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6125415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0"/>
          <w:szCs w:val="20"/>
          <w:lang w:val="uk-UA"/>
        </w:rPr>
      </w:pPr>
      <w:r>
        <w:rPr>
          <w:sz w:val="20"/>
          <w:szCs w:val="20"/>
          <w:lang w:val="uk-UA"/>
        </w:rPr>
      </w:r>
    </w:p>
    <w:p>
      <w:pPr>
        <w:pStyle w:val="Normal"/>
        <w:jc w:val="both"/>
        <w:rPr/>
      </w:pPr>
      <w:r>
        <w:rPr>
          <w:rFonts w:cs="Times New Roman"/>
          <w:sz w:val="28"/>
          <w:szCs w:val="28"/>
        </w:rPr>
        <w:t>Про продаж громадянину Ковальчуку П.М.</w:t>
      </w:r>
    </w:p>
    <w:p>
      <w:pPr>
        <w:pStyle w:val="Normal"/>
        <w:jc w:val="both"/>
        <w:rPr>
          <w:sz w:val="28"/>
          <w:szCs w:val="28"/>
        </w:rPr>
      </w:pPr>
      <w:r>
        <w:rPr>
          <w:rFonts w:cs="Times New Roman"/>
          <w:sz w:val="28"/>
          <w:szCs w:val="28"/>
        </w:rPr>
        <w:t>у  власність  земельної  ділянки  комуналь-</w:t>
      </w:r>
    </w:p>
    <w:p>
      <w:pPr>
        <w:pStyle w:val="Normal"/>
        <w:jc w:val="both"/>
        <w:rPr>
          <w:sz w:val="28"/>
          <w:szCs w:val="28"/>
        </w:rPr>
      </w:pPr>
      <w:r>
        <w:rPr>
          <w:rFonts w:cs="Times New Roman"/>
          <w:sz w:val="28"/>
          <w:szCs w:val="28"/>
        </w:rPr>
        <w:t>ної   власності  на   вул</w:t>
      </w:r>
      <w:r>
        <w:rPr>
          <w:rFonts w:cs="Times New Roman"/>
          <w:sz w:val="28"/>
          <w:szCs w:val="28"/>
          <w:lang w:val="ru-RU"/>
        </w:rPr>
        <w:t>.</w:t>
      </w:r>
      <w:r>
        <w:rPr>
          <w:rFonts w:cs="Times New Roman"/>
          <w:sz w:val="28"/>
          <w:szCs w:val="28"/>
          <w:lang w:val="en-US"/>
        </w:rPr>
        <w:t> </w:t>
      </w:r>
      <w:r>
        <w:rPr>
          <w:rFonts w:cs="Times New Roman"/>
          <w:sz w:val="28"/>
          <w:szCs w:val="28"/>
        </w:rPr>
        <w:t>Винниченка</w:t>
      </w:r>
      <w:r>
        <w:rPr>
          <w:rFonts w:cs="Times New Roman"/>
          <w:sz w:val="28"/>
          <w:szCs w:val="28"/>
          <w:lang w:val="ru-RU"/>
        </w:rPr>
        <w:t>,</w:t>
      </w:r>
      <w:r>
        <w:rPr>
          <w:rFonts w:cs="Times New Roman"/>
          <w:sz w:val="28"/>
          <w:szCs w:val="28"/>
          <w:lang w:val="en-US"/>
        </w:rPr>
        <w:t> </w:t>
      </w:r>
      <w:r>
        <w:rPr>
          <w:rFonts w:cs="Times New Roman"/>
          <w:sz w:val="28"/>
          <w:szCs w:val="28"/>
          <w:lang w:val="ru-RU"/>
        </w:rPr>
        <w:t>67-А</w:t>
      </w:r>
      <w:r>
        <w:rPr>
          <w:rFonts w:cs="Times New Roman"/>
          <w:sz w:val="28"/>
          <w:szCs w:val="28"/>
        </w:rPr>
        <w:t xml:space="preserve"> </w:t>
      </w:r>
    </w:p>
    <w:p>
      <w:pPr>
        <w:pStyle w:val="Normal"/>
        <w:jc w:val="both"/>
        <w:rPr>
          <w:sz w:val="28"/>
          <w:szCs w:val="28"/>
        </w:rPr>
      </w:pPr>
      <w:bookmarkStart w:id="0" w:name="__DdeLink__804_3590854534"/>
      <w:r>
        <w:rPr>
          <w:rFonts w:cs="Times New Roman"/>
          <w:sz w:val="28"/>
          <w:szCs w:val="28"/>
        </w:rPr>
        <w:t>у м. Луцьку</w:t>
      </w:r>
      <w:bookmarkEnd w:id="0"/>
      <w:r>
        <w:rPr>
          <w:rFonts w:cs="Times New Roman"/>
          <w:sz w:val="28"/>
          <w:szCs w:val="28"/>
        </w:rPr>
        <w:t xml:space="preserve"> </w:t>
      </w:r>
    </w:p>
    <w:p>
      <w:pPr>
        <w:pStyle w:val="Normal"/>
        <w:jc w:val="both"/>
        <w:rPr>
          <w:sz w:val="28"/>
          <w:szCs w:val="28"/>
        </w:rPr>
      </w:pPr>
      <w:r>
        <w:rPr>
          <w:rFonts w:cs="Times New Roman"/>
          <w:sz w:val="28"/>
          <w:szCs w:val="28"/>
        </w:rPr>
        <w:t xml:space="preserve"> </w:t>
      </w:r>
    </w:p>
    <w:p>
      <w:pPr>
        <w:pStyle w:val="Normal"/>
        <w:widowControl/>
        <w:suppressAutoHyphens w:val="true"/>
        <w:ind w:firstLine="567"/>
        <w:jc w:val="both"/>
        <w:rPr/>
      </w:pPr>
      <w:r>
        <w:rPr>
          <w:rFonts w:cs="Times New Roman"/>
          <w:sz w:val="28"/>
          <w:szCs w:val="28"/>
        </w:rPr>
        <w:t>Розглянувши заяву громадянина Ковальчука Павла Миколайовича про продаж у власність, шляхом викупу, земельної ділянки комунальної власності несільськогосподарського призначення на вул</w:t>
      </w:r>
      <w:r>
        <w:rPr>
          <w:rFonts w:cs="Times New Roman"/>
          <w:sz w:val="28"/>
          <w:szCs w:val="28"/>
          <w:lang w:val="ru-RU"/>
        </w:rPr>
        <w:t>.</w:t>
      </w:r>
      <w:r>
        <w:rPr>
          <w:rFonts w:cs="Times New Roman"/>
          <w:sz w:val="28"/>
          <w:szCs w:val="28"/>
          <w:lang w:val="en-US"/>
        </w:rPr>
        <w:t> </w:t>
      </w:r>
      <w:r>
        <w:rPr>
          <w:rFonts w:cs="Times New Roman"/>
          <w:sz w:val="28"/>
          <w:szCs w:val="28"/>
        </w:rPr>
        <w:t>Винниченка</w:t>
      </w:r>
      <w:r>
        <w:rPr>
          <w:rFonts w:cs="Times New Roman"/>
          <w:sz w:val="28"/>
          <w:szCs w:val="28"/>
          <w:lang w:val="en-US"/>
        </w:rPr>
        <w:t>, 67-А</w:t>
      </w:r>
      <w:r>
        <w:rPr>
          <w:rFonts w:cs="Times New Roman"/>
          <w:sz w:val="28"/>
          <w:szCs w:val="28"/>
        </w:rPr>
        <w:t xml:space="preserve"> у м. Луцьку площею 0,0243 га, кадастровим номером 0710100000:11:014:0132, </w:t>
      </w:r>
      <w:r>
        <w:rPr>
          <w:rFonts w:cs="Times New Roman"/>
          <w:spacing w:val="-4"/>
          <w:sz w:val="28"/>
          <w:szCs w:val="28"/>
        </w:rPr>
        <w:t>видом цільового призначення земельної ділянки:</w:t>
      </w:r>
      <w:r>
        <w:rPr>
          <w:rFonts w:cs="Times New Roman"/>
          <w:sz w:val="28"/>
          <w:szCs w:val="28"/>
        </w:rPr>
        <w:t xml:space="preserve"> </w:t>
      </w:r>
      <w:r>
        <w:rPr>
          <w:rFonts w:cs="Times New Roman"/>
          <w:color w:val="000000"/>
          <w:spacing w:val="-4"/>
          <w:sz w:val="28"/>
          <w:szCs w:val="28"/>
          <w:lang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xml:space="preserve">, </w:t>
      </w:r>
      <w:r>
        <w:rPr>
          <w:rFonts w:cs="Times New Roman"/>
          <w:spacing w:val="-4"/>
          <w:sz w:val="28"/>
          <w:szCs w:val="28"/>
        </w:rPr>
        <w:t>на якій розташований об’єкт нерухомого майна, а саме: приміщення будки сторожів, зареєстрований в Державному реєстрі речових прав на нерухоме майно з реєстраційним номером: 2073221307101, який належить на праві приватної власності громадянину Ковальчуку Павлові Миколайовичу</w:t>
      </w:r>
      <w:r>
        <w:rPr>
          <w:rFonts w:cs="Times New Roman"/>
          <w:spacing w:val="-4"/>
          <w:sz w:val="28"/>
          <w:szCs w:val="28"/>
          <w:lang w:bidi="ar-SA"/>
        </w:rPr>
        <w:t xml:space="preserve">, </w:t>
      </w:r>
      <w:r>
        <w:rPr>
          <w:rFonts w:cs="Times New Roman"/>
          <w:sz w:val="28"/>
          <w:szCs w:val="28"/>
        </w:rPr>
        <w:t xml:space="preserve">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витягом з  Державного  земельного  кадастру  про  земельну  ділянку  від  19.02.2025 № НВ-0000350762025, інформаційними довідками з </w:t>
      </w:r>
      <w:r>
        <w:rPr>
          <w:rFonts w:cs="Times New Roman"/>
          <w:spacing w:val="-4"/>
          <w:sz w:val="28"/>
          <w:szCs w:val="28"/>
        </w:rPr>
        <w:t xml:space="preserve">Державного реєстру речових прав на нерухоме майно </w:t>
      </w:r>
      <w:r>
        <w:rPr>
          <w:rFonts w:cs="Times New Roman"/>
          <w:sz w:val="28"/>
          <w:szCs w:val="28"/>
        </w:rPr>
        <w:t xml:space="preserve">від </w:t>
      </w:r>
      <w:r>
        <w:rPr>
          <w:rFonts w:cs="Times New Roman"/>
          <w:sz w:val="28"/>
          <w:szCs w:val="28"/>
          <w:lang w:val="uk-UA"/>
        </w:rPr>
        <w:t>30.06.2025 № 433485770</w:t>
      </w:r>
      <w:r>
        <w:rPr>
          <w:rFonts w:cs="Times New Roman"/>
          <w:sz w:val="28"/>
          <w:szCs w:val="28"/>
        </w:rPr>
        <w:t xml:space="preserve">, від </w:t>
      </w:r>
      <w:r>
        <w:rPr>
          <w:rFonts w:cs="Times New Roman"/>
          <w:sz w:val="28"/>
          <w:szCs w:val="28"/>
          <w:lang w:val="uk-UA"/>
        </w:rPr>
        <w:t>30.06.2025 № 433486047</w:t>
      </w:r>
      <w:r>
        <w:rPr>
          <w:rFonts w:cs="Times New Roman"/>
          <w:sz w:val="28"/>
          <w:szCs w:val="28"/>
        </w:rPr>
        <w:t>, міська рада</w:t>
      </w:r>
    </w:p>
    <w:p>
      <w:pPr>
        <w:pStyle w:val="Normal"/>
        <w:jc w:val="both"/>
        <w:rPr>
          <w:rFonts w:ascii="Times New Roman" w:hAnsi="Times New Roman" w:cs="Times New Roman"/>
          <w:sz w:val="28"/>
          <w:szCs w:val="28"/>
        </w:rPr>
      </w:pPr>
      <w:r>
        <w:rPr>
          <w:rFonts w:cs="Times New Roman"/>
          <w:sz w:val="28"/>
          <w:szCs w:val="28"/>
        </w:rPr>
      </w:r>
    </w:p>
    <w:p>
      <w:pPr>
        <w:pStyle w:val="Normal"/>
        <w:rPr>
          <w:rFonts w:ascii="Times New Roman" w:hAnsi="Times New Roman" w:cs="Times New Roman"/>
          <w:sz w:val="28"/>
          <w:szCs w:val="28"/>
        </w:rPr>
      </w:pPr>
      <w:r>
        <w:rPr>
          <w:rFonts w:cs="Times New Roman"/>
          <w:sz w:val="28"/>
          <w:szCs w:val="28"/>
        </w:rPr>
        <w:t xml:space="preserve">ВИРІШИЛА: </w:t>
      </w:r>
    </w:p>
    <w:p>
      <w:pPr>
        <w:pStyle w:val="Normal"/>
        <w:ind w:firstLine="540"/>
        <w:jc w:val="both"/>
        <w:rPr>
          <w:rFonts w:ascii="Times New Roman" w:hAnsi="Times New Roman" w:cs="Times New Roman"/>
          <w:sz w:val="28"/>
          <w:szCs w:val="28"/>
        </w:rPr>
      </w:pPr>
      <w:r>
        <w:rPr>
          <w:rFonts w:cs="Times New Roman"/>
          <w:sz w:val="28"/>
          <w:szCs w:val="28"/>
        </w:rPr>
      </w:r>
    </w:p>
    <w:p>
      <w:pPr>
        <w:pStyle w:val="Normal"/>
        <w:widowControl/>
        <w:suppressAutoHyphens w:val="true"/>
        <w:ind w:firstLine="567"/>
        <w:jc w:val="both"/>
        <w:rPr/>
      </w:pPr>
      <w:r>
        <w:rPr>
          <w:rFonts w:cs="Times New Roman"/>
          <w:sz w:val="28"/>
          <w:szCs w:val="28"/>
        </w:rPr>
        <w:t xml:space="preserve">1. Продати громадянину </w:t>
      </w:r>
      <w:bookmarkStart w:id="1" w:name="__DdeLink__478_1633828825"/>
      <w:r>
        <w:rPr>
          <w:rFonts w:cs="Times New Roman"/>
          <w:sz w:val="28"/>
          <w:szCs w:val="28"/>
        </w:rPr>
        <w:t>Ковальчуку Павлові Миколайовичу</w:t>
      </w:r>
      <w:bookmarkEnd w:id="1"/>
      <w:r>
        <w:rPr>
          <w:rFonts w:cs="Times New Roman"/>
          <w:sz w:val="28"/>
          <w:szCs w:val="28"/>
        </w:rPr>
        <w:t xml:space="preserve"> у власність, шляхом викупу, земельну ділянку комунальної власності несільськогосподарського призначення на вул</w:t>
      </w:r>
      <w:r>
        <w:rPr>
          <w:rFonts w:cs="Times New Roman"/>
          <w:sz w:val="28"/>
          <w:szCs w:val="28"/>
          <w:lang w:val="ru-RU"/>
        </w:rPr>
        <w:t>.</w:t>
      </w:r>
      <w:r>
        <w:rPr>
          <w:rFonts w:cs="Times New Roman"/>
          <w:sz w:val="28"/>
          <w:szCs w:val="28"/>
          <w:lang w:val="en-US"/>
        </w:rPr>
        <w:t> </w:t>
      </w:r>
      <w:r>
        <w:rPr>
          <w:rFonts w:cs="Times New Roman"/>
          <w:sz w:val="28"/>
          <w:szCs w:val="28"/>
        </w:rPr>
        <w:t>Винниченка</w:t>
      </w:r>
      <w:r>
        <w:rPr>
          <w:rFonts w:cs="Times New Roman"/>
          <w:sz w:val="28"/>
          <w:szCs w:val="28"/>
          <w:lang w:val="en-US"/>
        </w:rPr>
        <w:t>, 67-А</w:t>
      </w:r>
      <w:r>
        <w:rPr>
          <w:rFonts w:cs="Times New Roman"/>
          <w:sz w:val="28"/>
          <w:szCs w:val="28"/>
        </w:rPr>
        <w:t xml:space="preserve"> у м. Луцьку, площею 0,0243 га, кадастровим номером 0710100000:11:014:0132, </w:t>
      </w:r>
      <w:r>
        <w:rPr>
          <w:rFonts w:cs="Times New Roman"/>
          <w:spacing w:val="-4"/>
          <w:sz w:val="28"/>
          <w:szCs w:val="28"/>
        </w:rPr>
        <w:t>видом цільового призначення земельної ділянки:</w:t>
      </w:r>
      <w:r>
        <w:rPr>
          <w:rFonts w:cs="Times New Roman"/>
          <w:sz w:val="28"/>
          <w:szCs w:val="28"/>
        </w:rPr>
        <w:t xml:space="preserve"> </w:t>
      </w:r>
      <w:r>
        <w:rPr>
          <w:rFonts w:cs="Times New Roman"/>
          <w:color w:val="000000"/>
          <w:spacing w:val="-4"/>
          <w:sz w:val="28"/>
          <w:szCs w:val="28"/>
          <w:lang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sz w:val="28"/>
          <w:szCs w:val="28"/>
        </w:rPr>
        <w:t>, на затверджених у цьому рішенні умовах, згідно з додатком.</w:t>
      </w:r>
    </w:p>
    <w:p>
      <w:pPr>
        <w:pStyle w:val="Normal"/>
        <w:widowControl/>
        <w:suppressAutoHyphens w:val="true"/>
        <w:ind w:firstLine="567"/>
        <w:jc w:val="both"/>
        <w:rPr/>
      </w:pPr>
      <w:r>
        <w:rPr>
          <w:rFonts w:cs="Times New Roman"/>
          <w:sz w:val="28"/>
          <w:szCs w:val="28"/>
        </w:rPr>
        <w:t>2. Затвердити ціну продажу земельної ділянки комунальної власності несільськогосподарського призначення на вул</w:t>
      </w:r>
      <w:r>
        <w:rPr>
          <w:rFonts w:cs="Times New Roman"/>
          <w:sz w:val="28"/>
          <w:szCs w:val="28"/>
          <w:lang w:val="ru-RU"/>
        </w:rPr>
        <w:t>.</w:t>
      </w:r>
      <w:r>
        <w:rPr>
          <w:rFonts w:cs="Times New Roman"/>
          <w:sz w:val="28"/>
          <w:szCs w:val="28"/>
          <w:lang w:val="en-US"/>
        </w:rPr>
        <w:t> </w:t>
      </w:r>
      <w:r>
        <w:rPr>
          <w:rFonts w:cs="Times New Roman"/>
          <w:sz w:val="28"/>
          <w:szCs w:val="28"/>
        </w:rPr>
        <w:t>Винниченка</w:t>
      </w:r>
      <w:r>
        <w:rPr>
          <w:rFonts w:cs="Times New Roman"/>
          <w:sz w:val="28"/>
          <w:szCs w:val="28"/>
          <w:lang w:val="ru-RU"/>
        </w:rPr>
        <w:t>,</w:t>
      </w:r>
      <w:r>
        <w:rPr>
          <w:rFonts w:cs="Times New Roman"/>
          <w:sz w:val="28"/>
          <w:szCs w:val="28"/>
          <w:lang w:val="en-US"/>
        </w:rPr>
        <w:t> </w:t>
      </w:r>
      <w:r>
        <w:rPr>
          <w:rFonts w:cs="Times New Roman"/>
          <w:sz w:val="28"/>
          <w:szCs w:val="28"/>
          <w:lang w:val="ru-RU"/>
        </w:rPr>
        <w:t>67-А</w:t>
      </w:r>
      <w:r>
        <w:rPr>
          <w:rFonts w:cs="Times New Roman"/>
          <w:sz w:val="28"/>
          <w:szCs w:val="28"/>
        </w:rPr>
        <w:t xml:space="preserve"> у м. Луцьку, площею 0,0243 га, кадастровим номером 0710100000:11:014:0132, визначену відповідно до звіту про експертну грошову оцінку земельної ділянки від 09.09.2024, в сумі 173 606 (сто сімдесят три тисячі шістсот шість) гривень 00 копійок.</w:t>
      </w:r>
    </w:p>
    <w:p>
      <w:pPr>
        <w:pStyle w:val="Normal"/>
        <w:widowControl/>
        <w:suppressAutoHyphens w:val="true"/>
        <w:ind w:firstLine="567"/>
        <w:jc w:val="both"/>
        <w:rPr/>
      </w:pPr>
      <w:r>
        <w:rPr>
          <w:rFonts w:cs="Times New Roman"/>
          <w:sz w:val="28"/>
          <w:szCs w:val="28"/>
          <w:lang w:val="ru-RU"/>
        </w:rPr>
        <w:t>3.</w:t>
      </w:r>
      <w:r>
        <w:rPr>
          <w:rFonts w:cs="Times New Roman"/>
          <w:sz w:val="28"/>
          <w:szCs w:val="28"/>
        </w:rPr>
        <w:t xml:space="preserve"> Зобов’язати громадянина Ковальчука Павла Миколайовича:</w:t>
      </w:r>
    </w:p>
    <w:p>
      <w:pPr>
        <w:pStyle w:val="Normal"/>
        <w:widowControl/>
        <w:suppressAutoHyphens w:val="true"/>
        <w:ind w:firstLine="567"/>
        <w:jc w:val="both"/>
        <w:rPr/>
      </w:pPr>
      <w:r>
        <w:rPr>
          <w:rFonts w:cs="Times New Roman"/>
          <w:sz w:val="28"/>
          <w:szCs w:val="28"/>
        </w:rPr>
        <w:t xml:space="preserve">3.1.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cs="Times New Roman"/>
          <w:spacing w:val="-4"/>
          <w:sz w:val="28"/>
          <w:szCs w:val="28"/>
          <w:lang w:bidi="ar-SA"/>
        </w:rPr>
        <w:t>вул.</w:t>
      </w:r>
      <w:r>
        <w:rPr>
          <w:rFonts w:cs="Times New Roman"/>
          <w:spacing w:val="-4"/>
          <w:sz w:val="28"/>
          <w:szCs w:val="28"/>
          <w:lang w:val="en-US" w:bidi="ar-SA"/>
        </w:rPr>
        <w:t> </w:t>
      </w:r>
      <w:r>
        <w:rPr>
          <w:rFonts w:cs="Times New Roman"/>
          <w:spacing w:val="-4"/>
          <w:sz w:val="28"/>
          <w:szCs w:val="28"/>
          <w:lang w:bidi="ar-SA"/>
        </w:rPr>
        <w:t>Винниченка</w:t>
      </w:r>
      <w:r>
        <w:rPr>
          <w:rFonts w:cs="Times New Roman"/>
          <w:spacing w:val="-4"/>
          <w:sz w:val="28"/>
          <w:szCs w:val="28"/>
          <w:lang w:val="en-US" w:bidi="ar-SA"/>
        </w:rPr>
        <w:t>, 67-А</w:t>
      </w:r>
      <w:r>
        <w:rPr>
          <w:rFonts w:cs="Times New Roman"/>
          <w:sz w:val="28"/>
          <w:szCs w:val="28"/>
          <w:lang w:eastAsia="ru-RU" w:bidi="ar-SA"/>
        </w:rPr>
        <w:t xml:space="preserve"> у м. Луцьку, площею 0,0243 га, кадастровим номером </w:t>
      </w:r>
      <w:r>
        <w:rPr>
          <w:rFonts w:cs="Times New Roman"/>
          <w:spacing w:val="-4"/>
          <w:sz w:val="28"/>
          <w:szCs w:val="28"/>
          <w:lang w:bidi="ar-SA"/>
        </w:rPr>
        <w:t>0710100000:11:014:0132</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ind w:firstLine="567"/>
        <w:jc w:val="both"/>
        <w:rPr/>
      </w:pPr>
      <w:r>
        <w:rPr>
          <w:rFonts w:cs="Times New Roman"/>
          <w:sz w:val="28"/>
          <w:szCs w:val="28"/>
        </w:rPr>
        <w:t>3.2.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suppressAutoHyphens w:val="true"/>
        <w:ind w:firstLine="567"/>
        <w:jc w:val="both"/>
        <w:rPr/>
      </w:pPr>
      <w:r>
        <w:rPr>
          <w:rFonts w:cs="Times New Roman"/>
          <w:sz w:val="28"/>
          <w:szCs w:val="28"/>
        </w:rPr>
        <w:t>3.3.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jc w:val="both"/>
        <w:rPr/>
      </w:pPr>
      <w:r>
        <w:rPr>
          <w:rFonts w:cs="Times New Roman"/>
          <w:sz w:val="28"/>
          <w:szCs w:val="28"/>
        </w:rPr>
        <w:t>3.4.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suppressAutoHyphens w:val="true"/>
        <w:ind w:firstLine="567"/>
        <w:jc w:val="both"/>
        <w:rPr/>
      </w:pPr>
      <w:r>
        <w:rPr>
          <w:rFonts w:cs="Times New Roman"/>
          <w:sz w:val="28"/>
          <w:szCs w:val="28"/>
        </w:rPr>
        <w:t>3.5. Виконувати обов’язки землевласника відповідно до вимог статті 91 Земельного кодексу України.</w:t>
      </w:r>
    </w:p>
    <w:p>
      <w:pPr>
        <w:pStyle w:val="Normal"/>
        <w:suppressAutoHyphens w:val="true"/>
        <w:ind w:firstLine="567"/>
        <w:jc w:val="both"/>
        <w:rPr/>
      </w:pPr>
      <w:r>
        <w:rPr>
          <w:rFonts w:cs="Times New Roman"/>
          <w:sz w:val="28"/>
          <w:szCs w:val="28"/>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cs="Times New Roman"/>
          <w:sz w:val="28"/>
          <w:szCs w:val="28"/>
        </w:rPr>
      </w:pPr>
      <w:r>
        <w:rPr>
          <w:rFonts w:cs="Times New Roman"/>
          <w:sz w:val="28"/>
          <w:szCs w:val="28"/>
        </w:rPr>
      </w:r>
    </w:p>
    <w:p>
      <w:pPr>
        <w:pStyle w:val="Normal"/>
        <w:jc w:val="both"/>
        <w:rPr>
          <w:rFonts w:ascii="Times New Roman" w:hAnsi="Times New Roman" w:cs="Times New Roman"/>
          <w:sz w:val="28"/>
          <w:szCs w:val="28"/>
        </w:rPr>
      </w:pPr>
      <w:r>
        <w:rPr>
          <w:rFonts w:cs="Times New Roman"/>
          <w:sz w:val="28"/>
          <w:szCs w:val="28"/>
        </w:rPr>
      </w:r>
    </w:p>
    <w:p>
      <w:pPr>
        <w:pStyle w:val="Normal"/>
        <w:tabs>
          <w:tab w:val="clear" w:pos="708"/>
          <w:tab w:val="left" w:pos="7513" w:leader="none"/>
        </w:tabs>
        <w:rPr>
          <w:sz w:val="28"/>
          <w:szCs w:val="28"/>
        </w:rPr>
      </w:pPr>
      <w:r>
        <w:rPr>
          <w:rFonts w:cs="Times New Roman"/>
          <w:sz w:val="28"/>
          <w:szCs w:val="28"/>
        </w:rPr>
        <w:t>Міський голова                                                                             Ігор ПОЛІЩУК</w:t>
      </w:r>
    </w:p>
    <w:p>
      <w:pPr>
        <w:pStyle w:val="Normal"/>
        <w:tabs>
          <w:tab w:val="clear" w:pos="708"/>
          <w:tab w:val="left" w:pos="7513" w:leader="none"/>
        </w:tabs>
        <w:rPr>
          <w:rFonts w:ascii="Times New Roman" w:hAnsi="Times New Roman" w:cs="Times New Roman"/>
          <w:sz w:val="24"/>
        </w:rPr>
      </w:pPr>
      <w:r>
        <w:rPr>
          <w:rFonts w:cs="Times New Roman"/>
          <w:sz w:val="24"/>
        </w:rPr>
      </w:r>
    </w:p>
    <w:p>
      <w:pPr>
        <w:pStyle w:val="Normal"/>
        <w:tabs>
          <w:tab w:val="clear" w:pos="708"/>
          <w:tab w:val="left" w:pos="7513" w:leader="none"/>
        </w:tabs>
        <w:rPr>
          <w:rFonts w:ascii="Times New Roman" w:hAnsi="Times New Roman" w:cs="Times New Roman"/>
          <w:sz w:val="24"/>
        </w:rPr>
      </w:pPr>
      <w:r>
        <w:rPr>
          <w:rFonts w:cs="Times New Roman"/>
          <w:sz w:val="24"/>
        </w:rPr>
      </w:r>
    </w:p>
    <w:p>
      <w:pPr>
        <w:pStyle w:val="Normal"/>
        <w:tabs>
          <w:tab w:val="clear" w:pos="708"/>
          <w:tab w:val="left" w:pos="7513" w:leader="none"/>
        </w:tabs>
        <w:ind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1009</TotalTime>
  <Application>LibreOffice/7.6.2.1$Windows_X86_64 LibreOffice_project/56f7684011345957bbf33a7ee678afaf4d2ba333</Application>
  <AppVersion>15.0000</AppVersion>
  <Pages>2</Pages>
  <Words>475</Words>
  <Characters>3227</Characters>
  <CharactersWithSpaces>3860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dcterms:modified xsi:type="dcterms:W3CDTF">2025-06-30T17:06:34Z</dcterms:modified>
  <cp:revision>260</cp:revision>
  <dc:subject/>
  <dc:title> </dc:title>
</cp:coreProperties>
</file>

<file path=docProps/custom.xml><?xml version="1.0" encoding="utf-8"?>
<Properties xmlns="http://schemas.openxmlformats.org/officeDocument/2006/custom-properties" xmlns:vt="http://schemas.openxmlformats.org/officeDocument/2006/docPropsVTypes"/>
</file>