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653714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12785774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найменування вулиці </w:t>
            </w:r>
            <w:r w:rsidR="009C3759">
              <w:rPr>
                <w:szCs w:val="28"/>
                <w:lang w:val="uk-UA"/>
              </w:rPr>
              <w:t>Слобідська</w:t>
            </w:r>
            <w:r>
              <w:rPr>
                <w:szCs w:val="28"/>
                <w:lang w:val="uk-UA"/>
              </w:rPr>
              <w:t xml:space="preserve">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селі </w:t>
            </w:r>
            <w:r w:rsidR="009C3759">
              <w:rPr>
                <w:szCs w:val="28"/>
                <w:lang w:val="uk-UA"/>
              </w:rPr>
              <w:t>Тарасове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враховуючи </w:t>
      </w:r>
      <w:r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1. Найменувати вулицю у селі  </w:t>
      </w:r>
      <w:r w:rsidR="00653714">
        <w:rPr>
          <w:szCs w:val="28"/>
          <w:lang w:val="uk-UA"/>
        </w:rPr>
        <w:t>Тарасове</w:t>
      </w:r>
      <w:r>
        <w:rPr>
          <w:szCs w:val="28"/>
          <w:lang w:val="uk-UA"/>
        </w:rPr>
        <w:t xml:space="preserve"> Луцького району Волинської області — вулиця </w:t>
      </w:r>
      <w:r w:rsidR="00653714">
        <w:rPr>
          <w:szCs w:val="28"/>
          <w:lang w:val="uk-UA"/>
        </w:rPr>
        <w:t>Слобідська</w:t>
      </w:r>
      <w:bookmarkStart w:id="1" w:name="_GoBack"/>
      <w:bookmarkEnd w:id="1"/>
      <w:r>
        <w:rPr>
          <w:szCs w:val="28"/>
          <w:lang w:val="uk-UA"/>
        </w:rPr>
        <w:t xml:space="preserve"> згідно з додатком.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3.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3C1DBE"/>
    <w:rsid w:val="004E78A1"/>
    <w:rsid w:val="0055475D"/>
    <w:rsid w:val="00653714"/>
    <w:rsid w:val="009C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5A0B0A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4</cp:revision>
  <cp:lastPrinted>2024-05-01T17:07:00Z</cp:lastPrinted>
  <dcterms:created xsi:type="dcterms:W3CDTF">2025-06-30T07:49:00Z</dcterms:created>
  <dcterms:modified xsi:type="dcterms:W3CDTF">2025-06-30T07:50:00Z</dcterms:modified>
  <dc:language>uk-UA</dc:language>
</cp:coreProperties>
</file>