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797010597"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sz w:val="28"/>
          <w:szCs w:val="28"/>
          <w:lang w:val="uk-UA"/>
        </w:rPr>
        <w:t xml:space="preserve">Про надання  громадянину Ігнатюку М.П. </w:t>
      </w:r>
    </w:p>
    <w:p>
      <w:pPr>
        <w:pStyle w:val="Normal"/>
        <w:rPr>
          <w:sz w:val="28"/>
          <w:szCs w:val="28"/>
        </w:rPr>
      </w:pPr>
      <w:r>
        <w:rPr>
          <w:sz w:val="28"/>
          <w:szCs w:val="28"/>
          <w:lang w:val="uk-UA"/>
        </w:rPr>
        <w:t>на умовах оренди земельної  ділянки в ме-</w:t>
      </w:r>
    </w:p>
    <w:p>
      <w:pPr>
        <w:pStyle w:val="Normal"/>
        <w:rPr>
          <w:sz w:val="28"/>
          <w:szCs w:val="28"/>
        </w:rPr>
      </w:pPr>
      <w:r>
        <w:rPr>
          <w:sz w:val="28"/>
          <w:szCs w:val="28"/>
          <w:lang w:val="uk-UA"/>
        </w:rPr>
        <w:t xml:space="preserve">жах “червоних ліній” для обслуговування </w:t>
      </w:r>
    </w:p>
    <w:p>
      <w:pPr>
        <w:pStyle w:val="Normal"/>
        <w:rPr>
          <w:sz w:val="28"/>
          <w:szCs w:val="28"/>
          <w:lang w:val="uk-UA"/>
        </w:rPr>
      </w:pPr>
      <w:r>
        <w:rPr>
          <w:sz w:val="28"/>
          <w:szCs w:val="28"/>
          <w:lang w:val="uk-UA"/>
        </w:rPr>
        <w:t xml:space="preserve">жилого будинку, господарських  будівель </w:t>
      </w:r>
    </w:p>
    <w:p>
      <w:pPr>
        <w:pStyle w:val="Normal"/>
        <w:rPr>
          <w:sz w:val="28"/>
          <w:szCs w:val="28"/>
        </w:rPr>
      </w:pPr>
      <w:r>
        <w:rPr>
          <w:sz w:val="28"/>
          <w:szCs w:val="28"/>
          <w:lang w:val="uk-UA"/>
        </w:rPr>
        <w:t xml:space="preserve">і споруд (02.01) на </w:t>
      </w:r>
      <w:r>
        <w:rPr>
          <w:rFonts w:eastAsia="Times New Roman" w:cs="Times New Roman"/>
          <w:color w:val="auto"/>
          <w:kern w:val="0"/>
          <w:sz w:val="28"/>
          <w:szCs w:val="28"/>
          <w:lang w:val="uk-UA" w:eastAsia="zh-CN" w:bidi="ar-SA"/>
        </w:rPr>
        <w:t>вул. Південній, 6</w:t>
      </w:r>
      <w:r>
        <w:rPr>
          <w:sz w:val="28"/>
          <w:szCs w:val="28"/>
          <w:lang w:val="uk-UA"/>
        </w:rPr>
        <w:t xml:space="preserve"> у м. Луцьку</w:t>
      </w:r>
    </w:p>
    <w:p>
      <w:pPr>
        <w:pStyle w:val="Normal"/>
        <w:widowControl w:val="false"/>
        <w:suppressAutoHyphens w:val="true"/>
        <w:ind w:firstLine="567" w:left="0" w:right="0"/>
        <w:jc w:val="both"/>
        <w:rPr>
          <w:b w:val="false"/>
          <w:bCs w:val="false"/>
          <w:i w:val="false"/>
          <w:i w:val="false"/>
          <w:iCs w:val="false"/>
          <w:caps w:val="false"/>
          <w:smallCaps w:val="false"/>
          <w:color w:val="auto"/>
          <w:spacing w:val="4"/>
          <w:sz w:val="28"/>
          <w:szCs w:val="28"/>
          <w:highlight w:val="white"/>
          <w:u w:val="none"/>
          <w:lang w:val="uk-UA"/>
        </w:rPr>
      </w:pPr>
      <w:r>
        <w:rPr>
          <w:b w:val="false"/>
          <w:bCs w:val="false"/>
          <w:i w:val="false"/>
          <w:iCs w:val="false"/>
          <w:caps w:val="false"/>
          <w:smallCaps w:val="false"/>
          <w:color w:val="auto"/>
          <w:spacing w:val="4"/>
          <w:sz w:val="28"/>
          <w:szCs w:val="28"/>
          <w:highlight w:val="white"/>
          <w:u w:val="none"/>
          <w:lang w:val="uk-UA"/>
        </w:rPr>
      </w:r>
    </w:p>
    <w:p>
      <w:pPr>
        <w:pStyle w:val="Normal"/>
        <w:widowControl w:val="false"/>
        <w:suppressAutoHyphens w:val="true"/>
        <w:ind w:firstLine="567" w:left="0" w:right="0"/>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Розглянувши заяву громадянина Ігнатюка Михайла Павловича</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ar-SA" w:bidi="ar-SA"/>
        </w:rPr>
        <w:t xml:space="preserve"> щ</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одо надання на умовах оренди земельної ділянки на вул. Південній, 6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громадянину Ігнатюку Михайлові Павловичу,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03.07.2025 № НВ-1201538552025, </w:t>
      </w:r>
      <w:r>
        <w:rPr>
          <w:rFonts w:eastAsia="Times New Roman" w:cs="Times New Roman"/>
          <w:b w:val="false"/>
          <w:bCs w:val="false"/>
          <w:i w:val="false"/>
          <w:iCs w:val="false"/>
          <w:color w:val="auto"/>
          <w:spacing w:val="4"/>
          <w:kern w:val="0"/>
          <w:sz w:val="28"/>
          <w:szCs w:val="28"/>
          <w:lang w:val="uk-UA" w:eastAsia="zh-CN" w:bidi="ar-SA"/>
        </w:rPr>
        <w:t xml:space="preserve">враховуючи документи, що посвідчують право власності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громадянина Ігнатюка Михайла Павловича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на об’єкти нерухомого майна, розташовані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вул. Південній, 6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у м. Луцьку: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договір дарування від 15.10.2010 за № 1493, відповідно до якого право власності на житловий будинок з надвірними будівлями і спорудами  зареєстровано в Державному реєстрі речових прав на нерухоме майно 19.05.2016, номер запису про право власності: 14647425, </w:t>
      </w:r>
      <w:r>
        <w:rPr>
          <w:rFonts w:eastAsia="Times New Roman" w:cs="Times New Roman"/>
          <w:b w:val="false"/>
          <w:bCs w:val="false"/>
          <w:i w:val="false"/>
          <w:iCs w:val="false"/>
          <w:caps w:val="false"/>
          <w:smallCaps w:val="false"/>
          <w:strike w:val="false"/>
          <w:dstrike w:val="false"/>
          <w:outline w:val="false"/>
          <w:shadow w:val="false"/>
          <w:color w:val="111111"/>
          <w:spacing w:val="-4"/>
          <w:kern w:val="0"/>
          <w:sz w:val="28"/>
          <w:szCs w:val="28"/>
          <w:highlight w:val="white"/>
          <w:u w:val="none"/>
          <w:em w:val="none"/>
          <w:lang w:val="uk-UA" w:eastAsia="zh-CN" w:bidi="ar-SA"/>
        </w:rPr>
        <w:t>технічний паспорт на об’єкт нерухомого майна від 03.05.2017, договір дарування земельної ділянки від 15.10.2010 за № 1496, відповідно до якого право власності на  земельну ділянку площею 0,0451 га зареєстровано в Державному реєстрі речових прав на нерухоме майно 19.05.2016, номер запису про право власності: 14655017</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вул. Південній, 6</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площею 0,0022 га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0710100000:21:134:0016</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громадянину Ігнатюку Михайлові Павловичу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Південній, 6</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0,0022 га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0710100000:21:134:0016,</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громадянином Ігнатюком Михайлом Павловичем</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0710100000:21:134:0016</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громадянина Ігнатюка Михайла Павловича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firstLine="763" w:left="0" w:right="0"/>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jc w:val="both"/>
        <w:rPr>
          <w:sz w:val="28"/>
          <w:szCs w:val="28"/>
          <w:lang w:val="uk-UA"/>
        </w:rPr>
      </w:pPr>
      <w:r>
        <w:rPr>
          <w:sz w:val="28"/>
          <w:szCs w:val="28"/>
          <w:lang w:val="uk-UA"/>
        </w:rPr>
      </w:r>
    </w:p>
    <w:p>
      <w:pPr>
        <w:pStyle w:val="Normal"/>
        <w:jc w:val="both"/>
        <w:rPr>
          <w:color w:val="000000"/>
          <w:sz w:val="24"/>
        </w:rPr>
      </w:pPr>
      <w:r>
        <w:rPr>
          <w:color w:val="000000"/>
          <w:sz w:val="24"/>
        </w:rPr>
        <w:t>Туз 777 863</w:t>
      </w:r>
    </w:p>
    <w:sectPr>
      <w:type w:val="nextPage"/>
      <w:pgSz w:w="11906" w:h="16838"/>
      <w:pgMar w:left="1701" w:right="566" w:gutter="0" w:header="0" w:top="567" w:footer="0" w:bottom="170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FreeSans"/>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2907</TotalTime>
  <Application>LibreOffice/25.2.4.3$Windows_X86_64 LibreOffice_project/33e196637044ead23f5c3226cde09b47731f7e27</Application>
  <AppVersion>15.0000</AppVersion>
  <Pages>2</Pages>
  <Words>636</Words>
  <Characters>4065</Characters>
  <CharactersWithSpaces>4849</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2025-07-08T12:43:51Z</cp:lastPrinted>
  <dcterms:modified xsi:type="dcterms:W3CDTF">2025-07-08T13:00:42Z</dcterms:modified>
  <cp:revision>310</cp:revision>
  <dc:subject/>
  <dc:title> </dc:title>
</cp:coreProperties>
</file>

<file path=docProps/custom.xml><?xml version="1.0" encoding="utf-8"?>
<Properties xmlns="http://schemas.openxmlformats.org/officeDocument/2006/custom-properties" xmlns:vt="http://schemas.openxmlformats.org/officeDocument/2006/docPropsVTypes"/>
</file>