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766233651" r:id="rId2"/>
        </w:object>
      </w:r>
    </w:p>
    <w:p>
      <w:pPr>
        <w:pStyle w:val="Normal"/>
        <w:jc w:val="center"/>
        <w:rPr>
          <w:sz w:val="26"/>
          <w:szCs w:val="26"/>
        </w:rPr>
      </w:pPr>
      <w:r>
        <w:rPr>
          <w:sz w:val="26"/>
          <w:szCs w:val="26"/>
        </w:rPr>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pPr>
      <w:r>
        <w:rPr/>
        <w:t xml:space="preserve">Про  надання   </w:t>
      </w:r>
      <w:r>
        <w:rPr>
          <w:lang w:val="uk-UA" w:eastAsia="zh-CN" w:bidi="ar-SA"/>
        </w:rPr>
        <w:t>громадянці  Бокій Т.Ф.</w:t>
      </w:r>
    </w:p>
    <w:p>
      <w:pPr>
        <w:pStyle w:val="Normal"/>
        <w:rPr/>
      </w:pPr>
      <w:r>
        <w:rPr/>
        <w:t>дозволу на  розроблення  проєкту зем-</w:t>
      </w:r>
    </w:p>
    <w:p>
      <w:pPr>
        <w:pStyle w:val="Normal"/>
        <w:rPr/>
      </w:pPr>
      <w:r>
        <w:rPr/>
        <w:t>леустрою щодо відведення земельн</w:t>
      </w:r>
      <w:r>
        <w:rPr>
          <w:lang w:val="uk-UA" w:eastAsia="zh-CN" w:bidi="ar-SA"/>
        </w:rPr>
        <w:t>их</w:t>
      </w:r>
    </w:p>
    <w:p>
      <w:pPr>
        <w:pStyle w:val="Normal"/>
        <w:rPr/>
      </w:pPr>
      <w:r>
        <w:rPr/>
        <w:t>ділян</w:t>
      </w:r>
      <w:r>
        <w:rPr>
          <w:lang w:val="uk-UA" w:eastAsia="zh-CN" w:bidi="ar-SA"/>
        </w:rPr>
        <w:t>ок</w:t>
      </w:r>
      <w:r>
        <w:rPr/>
        <w:t xml:space="preserve"> </w:t>
      </w:r>
      <w:r>
        <w:rPr>
          <w:lang w:val="uk-UA" w:eastAsia="zh-CN" w:bidi="ar-SA"/>
        </w:rPr>
        <w:t xml:space="preserve">в межах “червоних ліній” для  </w:t>
      </w:r>
    </w:p>
    <w:p>
      <w:pPr>
        <w:pStyle w:val="Normal"/>
        <w:rPr/>
      </w:pPr>
      <w:r>
        <w:rPr>
          <w:lang w:val="uk-UA" w:eastAsia="zh-CN" w:bidi="ar-SA"/>
        </w:rPr>
        <w:t>обслуговування  жилого будинку, гос-</w:t>
      </w:r>
    </w:p>
    <w:p>
      <w:pPr>
        <w:pStyle w:val="Normal"/>
        <w:rPr>
          <w:lang w:val="uk-UA" w:eastAsia="zh-CN" w:bidi="ar-SA"/>
        </w:rPr>
      </w:pPr>
      <w:r>
        <w:rPr>
          <w:lang w:val="uk-UA" w:eastAsia="zh-CN" w:bidi="ar-SA"/>
        </w:rPr>
        <w:t xml:space="preserve">подарських  будівель і  споруд (02.01) </w:t>
      </w:r>
    </w:p>
    <w:p>
      <w:pPr>
        <w:pStyle w:val="Normal"/>
        <w:rPr>
          <w:lang w:val="uk-UA" w:eastAsia="zh-CN" w:bidi="ar-SA"/>
        </w:rPr>
      </w:pPr>
      <w:r>
        <w:rPr>
          <w:lang w:val="uk-UA" w:eastAsia="zh-CN" w:bidi="ar-SA"/>
        </w:rPr>
        <w:t>і для</w:t>
      </w:r>
      <w:r>
        <w:rPr>
          <w:lang w:val="uk-UA" w:eastAsia="zh-CN" w:bidi="ar-SA"/>
        </w:rPr>
        <w:t xml:space="preserve">  будівництва та  обслуговування </w:t>
      </w:r>
    </w:p>
    <w:p>
      <w:pPr>
        <w:pStyle w:val="Normal"/>
        <w:rPr>
          <w:lang w:val="uk-UA" w:eastAsia="zh-CN" w:bidi="ar-SA"/>
        </w:rPr>
      </w:pPr>
      <w:r>
        <w:rPr>
          <w:lang w:val="uk-UA" w:eastAsia="zh-CN" w:bidi="ar-SA"/>
        </w:rPr>
        <w:t>жи</w:t>
      </w:r>
      <w:r>
        <w:rPr>
          <w:lang w:val="uk-UA" w:eastAsia="zh-CN" w:bidi="ar-SA"/>
        </w:rPr>
        <w:t>лого будинку, господарських  буді-</w:t>
      </w:r>
    </w:p>
    <w:p>
      <w:pPr>
        <w:pStyle w:val="Normal"/>
        <w:rPr>
          <w:lang w:val="uk-UA" w:eastAsia="zh-CN" w:bidi="ar-SA"/>
        </w:rPr>
      </w:pPr>
      <w:r>
        <w:rPr>
          <w:lang w:val="uk-UA" w:eastAsia="zh-CN" w:bidi="ar-SA"/>
        </w:rPr>
        <w:t xml:space="preserve">вель </w:t>
      </w:r>
      <w:r>
        <w:rPr>
          <w:lang w:val="uk-UA" w:eastAsia="zh-CN" w:bidi="ar-SA"/>
        </w:rPr>
        <w:t xml:space="preserve">і споруд (02.01) </w:t>
      </w:r>
      <w:r>
        <w:rPr/>
        <w:t>на вул. Теремнів-</w:t>
      </w:r>
    </w:p>
    <w:p>
      <w:pPr>
        <w:pStyle w:val="Normal"/>
        <w:rPr>
          <w:lang w:val="uk-UA" w:eastAsia="zh-CN" w:bidi="ar-SA"/>
        </w:rPr>
      </w:pPr>
      <w:r>
        <w:rPr/>
        <w:t>ській, 2 у м. Луцьку</w:t>
      </w:r>
    </w:p>
    <w:p>
      <w:pPr>
        <w:pStyle w:val="Normal"/>
        <w:rPr>
          <w:rFonts w:ascii="Times New Roman" w:hAnsi="Times New Roman"/>
          <w:spacing w:val="-6"/>
          <w:sz w:val="27"/>
          <w:szCs w:val="27"/>
        </w:rPr>
      </w:pPr>
      <w:r>
        <w:rPr>
          <w:spacing w:val="-6"/>
          <w:sz w:val="27"/>
          <w:szCs w:val="27"/>
        </w:rPr>
      </w:r>
    </w:p>
    <w:p>
      <w:pPr>
        <w:pStyle w:val="Normal"/>
        <w:widowControl/>
        <w:suppressAutoHyphens w:val="true"/>
        <w:overflowPunct w:val="true"/>
        <w:bidi w:val="0"/>
        <w:spacing w:before="0" w:after="0"/>
        <w:ind w:firstLine="567" w:left="0" w:right="0"/>
        <w:jc w:val="both"/>
        <w:rPr/>
      </w:pPr>
      <w:r>
        <w:rPr/>
        <w:t xml:space="preserve">Розглянувши </w:t>
      </w:r>
      <w:r>
        <w:rPr>
          <w:lang w:val="uk-UA" w:eastAsia="zh-CN" w:bidi="ar-SA"/>
        </w:rPr>
        <w:t xml:space="preserve">заяву громадянки </w:t>
      </w:r>
      <w:r>
        <w:rPr/>
        <w:t>Бокій Тетяни Філаретівни про надання дозволу на розроблення про</w:t>
      </w:r>
      <w:r>
        <w:rPr>
          <w:lang w:val="uk-UA" w:eastAsia="zh-CN" w:bidi="ar-SA"/>
        </w:rPr>
        <w:t>є</w:t>
      </w:r>
      <w:r>
        <w:rPr/>
        <w:t>кту землеустрою щодо відведення земельн</w:t>
      </w:r>
      <w:r>
        <w:rPr>
          <w:lang w:val="uk-UA" w:eastAsia="zh-CN" w:bidi="ar-SA"/>
        </w:rPr>
        <w:t>их</w:t>
      </w:r>
      <w:r>
        <w:rPr/>
        <w:t xml:space="preserve"> ділян</w:t>
      </w:r>
      <w:r>
        <w:rPr>
          <w:lang w:val="uk-UA" w:eastAsia="zh-CN" w:bidi="ar-SA"/>
        </w:rPr>
        <w:t>ок</w:t>
      </w:r>
      <w:r>
        <w:rPr/>
        <w:t xml:space="preserve"> в оренду на вул. Теремнівсь</w:t>
      </w:r>
      <w:r>
        <w:rPr>
          <w:lang w:val="uk-UA" w:eastAsia="zh-CN" w:bidi="ar-SA"/>
        </w:rPr>
        <w:t>кій, 2</w:t>
      </w:r>
      <w:r>
        <w:rPr/>
        <w:t xml:space="preserve"> у м. Луцьку </w:t>
      </w:r>
      <w:r>
        <w:rPr>
          <w:lang w:val="uk-UA" w:eastAsia="zh-CN" w:bidi="ar-SA"/>
        </w:rPr>
        <w:t xml:space="preserve">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w:t>
      </w:r>
      <w:r>
        <w:rPr>
          <w:lang w:val="uk-UA" w:eastAsia="zh-CN" w:bidi="ar-SA"/>
        </w:rPr>
        <w:t>і</w:t>
      </w:r>
      <w:r>
        <w:rPr>
          <w:lang w:val="uk-UA" w:eastAsia="zh-CN" w:bidi="ar-SA"/>
        </w:rPr>
        <w:t xml:space="preserve">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t>, схем</w:t>
      </w:r>
      <w:r>
        <w:rPr>
          <w:lang w:val="uk-UA" w:eastAsia="zh-CN" w:bidi="ar-SA"/>
        </w:rPr>
        <w:t>у</w:t>
      </w:r>
      <w:r>
        <w:rPr/>
        <w:t xml:space="preserve"> генплан</w:t>
      </w:r>
      <w:r>
        <w:rPr>
          <w:lang w:val="uk-UA" w:eastAsia="zh-CN" w:bidi="ar-SA"/>
        </w:rPr>
        <w:t>у</w:t>
      </w:r>
      <w:r>
        <w:rPr/>
        <w:t xml:space="preserve"> земельн</w:t>
      </w:r>
      <w:r>
        <w:rPr>
          <w:lang w:val="uk-UA" w:eastAsia="zh-CN" w:bidi="ar-SA"/>
        </w:rPr>
        <w:t>их</w:t>
      </w:r>
      <w:r>
        <w:rPr/>
        <w:t xml:space="preserve"> ділян</w:t>
      </w:r>
      <w:r>
        <w:rPr>
          <w:lang w:val="uk-UA" w:eastAsia="zh-CN" w:bidi="ar-SA"/>
        </w:rPr>
        <w:t>ок</w:t>
      </w:r>
      <w:r>
        <w:rPr/>
        <w:t xml:space="preserve"> з</w:t>
      </w:r>
      <w:r>
        <w:rPr>
          <w:lang w:val="uk-UA" w:eastAsia="zh-CN" w:bidi="ar-SA"/>
        </w:rPr>
        <w:t xml:space="preserve"> прикладеними інформаціями департаменту містобудування, земельних ресурсів та реклами Луцької міської ради про наявні в межах об’єктів землеустрою обмеження у використанні земель, враховуючи документи, що посвідчують право власності громадянки Бокій Тетяни Філаретівни на об’єкти нерухомого майна на вул. Теремнівській, 2 у м. Луцьку: витяг з Державного реєстру речових прав від 11.06.2025, індексний номер витягу: 430842719, відповідно до якого право власності житловий буди</w:t>
      </w:r>
      <w:r>
        <w:rPr>
          <w:lang w:val="uk-UA" w:eastAsia="ar-SA" w:bidi="ar-SA"/>
        </w:rPr>
        <w:t>нок з надвірними будівлями і спорудами зареєстровано</w:t>
      </w:r>
      <w:r>
        <w:rPr>
          <w:lang w:val="uk-UA" w:eastAsia="zh-CN" w:bidi="ar-SA"/>
        </w:rPr>
        <w:t xml:space="preserve"> у Державному реєстрі речових прав на нерухоме майно 04.06.2025, номер відомостей</w:t>
      </w:r>
      <w:r>
        <w:rPr/>
        <w:t xml:space="preserve"> про речове право</w:t>
      </w:r>
      <w:r>
        <w:rPr>
          <w:lang w:val="uk-UA" w:eastAsia="zh-CN" w:bidi="ar-SA"/>
        </w:rPr>
        <w:t xml:space="preserve">: 60268350, </w:t>
      </w:r>
      <w:r>
        <w:rPr>
          <w:lang w:val="uk-UA" w:eastAsia="ar-SA" w:bidi="ar-SA"/>
        </w:rPr>
        <w:t>технічний паспорт на об’єкт нерухомого майна від 04.06.2025,</w:t>
      </w:r>
      <w:r>
        <w:rPr>
          <w:lang w:val="uk-UA" w:eastAsia="zh-CN" w:bidi="ar-SA"/>
        </w:rPr>
        <w:t xml:space="preserve"> договір купівлі-продажу від 04.03.2025 за № 160, відповідно до якого </w:t>
      </w:r>
      <w:r>
        <w:rPr>
          <w:lang w:val="uk-UA" w:eastAsia="ar-SA" w:bidi="ar-SA"/>
        </w:rPr>
        <w:t xml:space="preserve">право власності на </w:t>
      </w:r>
      <w:r>
        <w:rPr>
          <w:lang w:val="uk-UA" w:eastAsia="zh-CN" w:bidi="ar-SA"/>
        </w:rPr>
        <w:t xml:space="preserve">земельну ділянку з кадастровим номером </w:t>
      </w:r>
      <w:r>
        <w:rPr/>
        <w:t xml:space="preserve">0710100000:34:063:0067 </w:t>
      </w:r>
      <w:r>
        <w:rPr>
          <w:lang w:val="uk-UA" w:eastAsia="zh-CN" w:bidi="ar-SA"/>
        </w:rPr>
        <w:t xml:space="preserve">площею </w:t>
      </w:r>
      <w:r>
        <w:rPr/>
        <w:t xml:space="preserve">0,1000 га </w:t>
      </w:r>
      <w:r>
        <w:rPr>
          <w:lang w:val="uk-UA" w:eastAsia="zh-CN" w:bidi="ar-SA"/>
        </w:rPr>
        <w:t>зареєстровано у Державному реєстрі речових прав на нерухоме майно 04.03.2025, номер відомостей про речове право: 58943843,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 xml:space="preserve">дження Порядку ведення Державного земельного кадастру», </w:t>
      </w:r>
      <w:r>
        <w:rPr>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lang w:val="uk-UA" w:eastAsia="ar-SA" w:bidi="ar-SA"/>
        </w:rPr>
        <w:t>, міська рада</w:t>
      </w:r>
    </w:p>
    <w:p>
      <w:pPr>
        <w:pStyle w:val="Normal"/>
        <w:widowControl/>
        <w:suppressAutoHyphens w:val="true"/>
        <w:overflowPunct w:val="true"/>
        <w:bidi w:val="0"/>
        <w:spacing w:before="0" w:after="0"/>
        <w:ind w:firstLine="567" w:left="0" w:right="0"/>
        <w:jc w:val="both"/>
        <w:rPr/>
      </w:pPr>
      <w:r>
        <w:rPr/>
      </w:r>
    </w:p>
    <w:p>
      <w:pPr>
        <w:pStyle w:val="Normal"/>
        <w:widowControl/>
        <w:suppressAutoHyphens w:val="true"/>
        <w:overflowPunct w:val="true"/>
        <w:bidi w:val="0"/>
        <w:spacing w:before="0" w:after="0"/>
        <w:ind w:hanging="0" w:left="0" w:right="0"/>
        <w:jc w:val="both"/>
        <w:rPr/>
      </w:pPr>
      <w:r>
        <w:rPr/>
        <w:t>ВИРІШИЛА:</w:t>
      </w:r>
    </w:p>
    <w:p>
      <w:pPr>
        <w:pStyle w:val="Normal"/>
        <w:widowControl/>
        <w:suppressAutoHyphens w:val="true"/>
        <w:overflowPunct w:val="true"/>
        <w:bidi w:val="0"/>
        <w:spacing w:before="0" w:after="0"/>
        <w:ind w:firstLine="567" w:left="0" w:right="0"/>
        <w:jc w:val="both"/>
        <w:rPr/>
      </w:pPr>
      <w:r>
        <w:rPr/>
      </w:r>
    </w:p>
    <w:p>
      <w:pPr>
        <w:pStyle w:val="Normal"/>
        <w:widowControl/>
        <w:suppressAutoHyphens w:val="true"/>
        <w:overflowPunct w:val="true"/>
        <w:bidi w:val="0"/>
        <w:spacing w:before="0" w:after="0"/>
        <w:ind w:firstLine="567" w:left="0" w:right="0"/>
        <w:jc w:val="both"/>
        <w:rPr/>
      </w:pPr>
      <w:r>
        <w:rPr/>
        <w:t xml:space="preserve">1. Надати </w:t>
      </w:r>
      <w:r>
        <w:rPr>
          <w:lang w:val="uk-UA" w:eastAsia="zh-CN" w:bidi="ar-SA"/>
        </w:rPr>
        <w:t xml:space="preserve">громадянці </w:t>
      </w:r>
      <w:r>
        <w:rPr/>
        <w:t xml:space="preserve">Бокій Тетяні Філаретівні </w:t>
      </w:r>
      <w:r>
        <w:rPr>
          <w:lang w:val="uk-UA" w:eastAsia="zh-CN" w:bidi="ar-SA"/>
        </w:rPr>
        <w:t xml:space="preserve"> </w:t>
      </w:r>
      <w:r>
        <w:rPr/>
        <w:t>дозвіл на розроблення про</w:t>
      </w:r>
      <w:r>
        <w:rPr>
          <w:lang w:val="uk-UA" w:eastAsia="zh-CN" w:bidi="ar-SA"/>
        </w:rPr>
        <w:t>є</w:t>
      </w:r>
      <w:r>
        <w:rPr/>
        <w:t>кту землеустрою щодо відведення земельн</w:t>
      </w:r>
      <w:r>
        <w:rPr>
          <w:lang w:val="uk-UA" w:eastAsia="zh-CN" w:bidi="ar-SA"/>
        </w:rPr>
        <w:t>их</w:t>
      </w:r>
      <w:r>
        <w:rPr/>
        <w:t xml:space="preserve"> ділян</w:t>
      </w:r>
      <w:r>
        <w:rPr>
          <w:lang w:val="uk-UA" w:eastAsia="zh-CN" w:bidi="ar-SA"/>
        </w:rPr>
        <w:t>ок</w:t>
      </w:r>
      <w:r>
        <w:rPr/>
        <w:t xml:space="preserve"> на умовах оренди </w:t>
      </w:r>
      <w:r>
        <w:rPr>
          <w:lang w:val="uk-UA" w:eastAsia="zh-CN" w:bidi="ar-SA"/>
        </w:rPr>
        <w:t>на вул. Теремнівській, 2 у м. Луцьку орієнтовн</w:t>
      </w:r>
      <w:r>
        <w:rPr>
          <w:lang w:val="uk-UA" w:eastAsia="zh-CN" w:bidi="ar-SA"/>
        </w:rPr>
        <w:t>ою</w:t>
      </w:r>
      <w:r>
        <w:rPr>
          <w:lang w:val="uk-UA" w:eastAsia="zh-CN" w:bidi="ar-SA"/>
        </w:rPr>
        <w:t xml:space="preserve"> площ</w:t>
      </w:r>
      <w:r>
        <w:rPr>
          <w:lang w:val="uk-UA" w:eastAsia="zh-CN" w:bidi="ar-SA"/>
        </w:rPr>
        <w:t>ею</w:t>
      </w:r>
      <w:r>
        <w:rPr>
          <w:lang w:val="uk-UA" w:eastAsia="zh-CN" w:bidi="ar-SA"/>
        </w:rPr>
        <w:t xml:space="preserve"> 0,02 га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та орієнтовн</w:t>
      </w:r>
      <w:r>
        <w:rPr>
          <w:lang w:val="uk-UA" w:eastAsia="zh-CN" w:bidi="ar-SA"/>
        </w:rPr>
        <w:t>ою</w:t>
      </w:r>
      <w:r>
        <w:rPr>
          <w:lang w:val="uk-UA" w:eastAsia="zh-CN" w:bidi="ar-SA"/>
        </w:rPr>
        <w:t xml:space="preserve"> площ</w:t>
      </w:r>
      <w:r>
        <w:rPr>
          <w:lang w:val="uk-UA" w:eastAsia="zh-CN" w:bidi="ar-SA"/>
        </w:rPr>
        <w:t>ею</w:t>
      </w:r>
      <w:r>
        <w:rPr>
          <w:lang w:val="uk-UA" w:eastAsia="zh-CN" w:bidi="ar-SA"/>
        </w:rPr>
        <w:t xml:space="preserve"> 0,04 га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 </w:t>
      </w:r>
    </w:p>
    <w:p>
      <w:pPr>
        <w:pStyle w:val="Normal"/>
        <w:widowControl/>
        <w:suppressAutoHyphens w:val="true"/>
        <w:overflowPunct w:val="true"/>
        <w:bidi w:val="0"/>
        <w:spacing w:before="0" w:after="0"/>
        <w:ind w:firstLine="567" w:left="0" w:right="0"/>
        <w:jc w:val="both"/>
        <w:rPr/>
      </w:pPr>
      <w:r>
        <w:rPr/>
        <w:t>Проєкт землеустрою щодо відведення земельн</w:t>
      </w:r>
      <w:r>
        <w:rPr>
          <w:lang w:val="uk-UA" w:eastAsia="zh-CN" w:bidi="ar-SA"/>
        </w:rPr>
        <w:t>их</w:t>
      </w:r>
      <w:r>
        <w:rPr/>
        <w:t xml:space="preserve"> ділян</w:t>
      </w:r>
      <w:r>
        <w:rPr>
          <w:lang w:val="uk-UA" w:eastAsia="zh-CN" w:bidi="ar-SA"/>
        </w:rPr>
        <w:t>ок</w:t>
      </w:r>
      <w:r>
        <w:rPr/>
        <w:t xml:space="preserve">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pPr>
      <w:r>
        <w:rPr/>
      </w:r>
    </w:p>
    <w:p>
      <w:pPr>
        <w:pStyle w:val="Normal"/>
        <w:widowControl/>
        <w:suppressAutoHyphens w:val="true"/>
        <w:overflowPunct w:val="true"/>
        <w:bidi w:val="0"/>
        <w:spacing w:before="0" w:after="0"/>
        <w:ind w:firstLine="567" w:left="0" w:right="0"/>
        <w:jc w:val="both"/>
        <w:rPr/>
      </w:pPr>
      <w:r>
        <w:rPr/>
      </w:r>
    </w:p>
    <w:p>
      <w:pPr>
        <w:pStyle w:val="Normal"/>
        <w:widowControl/>
        <w:suppressAutoHyphens w:val="true"/>
        <w:overflowPunct w:val="true"/>
        <w:bidi w:val="0"/>
        <w:spacing w:before="0" w:after="0"/>
        <w:ind w:hanging="0" w:left="0" w:right="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rFonts w:ascii="Times New Roman" w:hAnsi="Times New Roman"/>
          <w:sz w:val="27"/>
          <w:szCs w:val="27"/>
        </w:rPr>
      </w:pPr>
      <w:r>
        <w:rPr>
          <w:sz w:val="27"/>
          <w:szCs w:val="27"/>
        </w:rPr>
      </w:r>
    </w:p>
    <w:p>
      <w:pPr>
        <w:pStyle w:val="Normal"/>
        <w:rPr>
          <w:i w:val="false"/>
          <w:i w:val="false"/>
          <w:iCs w:val="false"/>
        </w:rPr>
      </w:pPr>
      <w:r>
        <w:rPr>
          <w:i w:val="false"/>
          <w:iCs w:val="false"/>
          <w:sz w:val="24"/>
          <w:szCs w:val="24"/>
        </w:rPr>
        <w:t>Туз 777 863</w:t>
      </w:r>
    </w:p>
    <w:sectPr>
      <w:type w:val="nextPage"/>
      <w:pgSz w:w="11906" w:h="16838"/>
      <w:pgMar w:left="1701" w:right="567" w:gutter="0" w:header="0" w:top="841" w:footer="0" w:bottom="171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7"/>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user2">
    <w:name w:val="Вміст таблиці (user)"/>
    <w:basedOn w:val="Normal"/>
    <w:qFormat/>
    <w:pPr>
      <w:widowControl w:val="false"/>
      <w:suppressLineNumbers/>
    </w:pPr>
    <w:rPr/>
  </w:style>
  <w:style w:type="paragraph" w:styleId="user3">
    <w:name w:val="Заголовок таблиці (user)"/>
    <w:basedOn w:val="user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985</TotalTime>
  <Application>LibreOffice/25.2.4.3$Windows_X86_64 LibreOffice_project/33e196637044ead23f5c3226cde09b47731f7e27</Application>
  <AppVersion>15.0000</AppVersion>
  <Pages>2</Pages>
  <Words>523</Words>
  <Characters>3406</Characters>
  <CharactersWithSpaces>4115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2025-02-07T11:09:06Z</cp:lastPrinted>
  <dcterms:modified xsi:type="dcterms:W3CDTF">2025-07-11T09:49:36Z</dcterms:modified>
  <cp:revision>169</cp:revision>
  <dc:subject/>
  <dc:title> </dc:title>
</cp:coreProperties>
</file>

<file path=docProps/custom.xml><?xml version="1.0" encoding="utf-8"?>
<Properties xmlns="http://schemas.openxmlformats.org/officeDocument/2006/custom-properties" xmlns:vt="http://schemas.openxmlformats.org/officeDocument/2006/docPropsVTypes"/>
</file>