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812287390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rPr>
          <w:color w:val="000000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>П</w:t>
      </w:r>
      <w:r>
        <w:rPr>
          <w:rFonts w:cs="Times New Roman"/>
          <w:color w:val="000000"/>
          <w:sz w:val="28"/>
          <w:szCs w:val="28"/>
        </w:rPr>
        <w:t>ро затвердження гром</w:t>
      </w:r>
      <w:r>
        <w:rPr>
          <w:rFonts w:eastAsia="Times New Roman" w:cs="Times New Roman"/>
          <w:color w:val="000000"/>
          <w:sz w:val="28"/>
          <w:szCs w:val="28"/>
        </w:rPr>
        <w:t>адянам Зайцевій</w:t>
      </w:r>
      <w:r>
        <w:rPr>
          <w:rFonts w:eastAsia="Times New Roman" w:cs="Times New Roman"/>
          <w:color w:val="000000"/>
          <w:sz w:val="28"/>
          <w:szCs w:val="28"/>
          <w:lang w:bidi="ar-SA"/>
        </w:rPr>
        <w:t xml:space="preserve"> </w:t>
      </w:r>
      <w:r>
        <w:rPr>
          <w:rFonts w:cs="Times New Roman"/>
          <w:color w:val="000000"/>
          <w:sz w:val="28"/>
          <w:szCs w:val="28"/>
        </w:rPr>
        <w:t>О.Ю.,</w:t>
      </w:r>
      <w:bookmarkStart w:id="0" w:name="__DdeLink__114_802735236"/>
    </w:p>
    <w:p>
      <w:pPr>
        <w:pStyle w:val="Normal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 xml:space="preserve">Нікітюк Н.В.   проєкту    землеустрою    щодо </w:t>
      </w:r>
    </w:p>
    <w:p>
      <w:pPr>
        <w:pStyle w:val="Normal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 xml:space="preserve">відведення земельної ділянки (зміна цільового </w:t>
      </w:r>
    </w:p>
    <w:p>
      <w:pPr>
        <w:pStyle w:val="Normal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 xml:space="preserve">призначення)     на     </w:t>
      </w:r>
      <w:r>
        <w:rPr>
          <w:rFonts w:eastAsia="Times New Roman" w:cs="Times New Roman"/>
          <w:color w:val="000000"/>
          <w:sz w:val="28"/>
          <w:szCs w:val="28"/>
        </w:rPr>
        <w:t>вул</w:t>
      </w:r>
      <w:r>
        <w:rPr>
          <w:rFonts w:eastAsia="Times New Roman" w:cs="Times New Roman"/>
          <w:color w:val="000000"/>
          <w:sz w:val="28"/>
          <w:szCs w:val="28"/>
          <w:lang w:val="en-US"/>
        </w:rPr>
        <w:t xml:space="preserve">.  </w:t>
      </w:r>
      <w:r>
        <w:rPr>
          <w:rFonts w:eastAsia="Times New Roman" w:cs="Times New Roman"/>
          <w:color w:val="000000"/>
          <w:sz w:val="28"/>
          <w:szCs w:val="28"/>
        </w:rPr>
        <w:t xml:space="preserve">Підгаєцькій,  13-В </w:t>
      </w:r>
    </w:p>
    <w:p>
      <w:pPr>
        <w:pStyle w:val="Normal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>у м. Луцьку</w:t>
      </w:r>
      <w:bookmarkStart w:id="1" w:name="__DdeLink__1785_888049815"/>
    </w:p>
    <w:p>
      <w:pPr>
        <w:pStyle w:val="Normal"/>
        <w:rPr>
          <w:color w:val="000000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 </w:t>
      </w:r>
    </w:p>
    <w:p>
      <w:pPr>
        <w:pStyle w:val="Normal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color w:val="000000"/>
        </w:rPr>
      </w:pPr>
      <w:r>
        <w:rPr>
          <w:rFonts w:eastAsia="Times New Roman" w:cs="Times New Roman"/>
          <w:color w:val="000000"/>
          <w:sz w:val="28"/>
          <w:szCs w:val="28"/>
        </w:rPr>
        <w:t>Розглянувши заяву громадян Зайцевої</w:t>
      </w:r>
      <w:r>
        <w:rPr>
          <w:rFonts w:eastAsia="Times New Roman" w:cs="Times New Roman"/>
          <w:color w:val="000000"/>
          <w:sz w:val="28"/>
          <w:szCs w:val="28"/>
          <w:lang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</w:rPr>
        <w:t xml:space="preserve">Олени Юріївни, </w:t>
      </w:r>
      <w:r>
        <w:rPr>
          <w:rFonts w:eastAsia="Times New Roman" w:cs="Times New Roman"/>
          <w:color w:val="000000"/>
          <w:sz w:val="28"/>
          <w:szCs w:val="28"/>
          <w:lang w:bidi="ar-SA"/>
        </w:rPr>
        <w:t>Нікітюк Наталії Вікторівни</w:t>
      </w:r>
      <w:r>
        <w:rPr>
          <w:rFonts w:eastAsia="Times New Roman" w:cs="Times New Roman"/>
          <w:color w:val="000000"/>
          <w:sz w:val="28"/>
          <w:szCs w:val="28"/>
        </w:rPr>
        <w:t xml:space="preserve"> про затвердження проєкту землеустрою щодо відведення земельної ділянки (зміна цільового призначення) на вул</w:t>
      </w:r>
      <w:r>
        <w:rPr>
          <w:rFonts w:eastAsia="Times New Roman" w:cs="Times New Roman"/>
          <w:color w:val="000000"/>
          <w:sz w:val="28"/>
          <w:szCs w:val="28"/>
          <w:lang w:val="en-US"/>
        </w:rPr>
        <w:t>. </w:t>
      </w:r>
      <w:r>
        <w:rPr>
          <w:rFonts w:eastAsia="Times New Roman" w:cs="Times New Roman"/>
          <w:color w:val="000000"/>
          <w:sz w:val="28"/>
          <w:szCs w:val="28"/>
        </w:rPr>
        <w:t>Підгаєцькій, 13-В у м. Луцьку, площею 0,1153 га, кадастровим номером 0710100000: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34:066:0051</w:t>
      </w:r>
      <w:r>
        <w:rPr>
          <w:rFonts w:eastAsia="Times New Roman" w:cs="Times New Roman"/>
          <w:color w:val="000000"/>
          <w:sz w:val="28"/>
          <w:szCs w:val="28"/>
          <w:lang w:val="en-US"/>
        </w:rPr>
        <w:t xml:space="preserve">, що перебуває в приватній власності </w:t>
      </w:r>
      <w:r>
        <w:rPr>
          <w:rFonts w:eastAsia="Times New Roman" w:cs="Times New Roman"/>
          <w:color w:val="000000"/>
          <w:sz w:val="28"/>
          <w:szCs w:val="28"/>
          <w:lang w:bidi="ar-SA"/>
        </w:rPr>
        <w:t xml:space="preserve">громадян Зайцевої Олени Юріївни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bidi="ar-SA"/>
        </w:rPr>
        <w:t>(частка 1/2) та</w:t>
      </w:r>
      <w:r>
        <w:rPr>
          <w:rFonts w:eastAsia="Times New Roman" w:cs="Times New Roman"/>
          <w:color w:val="000000"/>
          <w:sz w:val="28"/>
          <w:szCs w:val="28"/>
          <w:lang w:bidi="ar-SA"/>
        </w:rPr>
        <w:t xml:space="preserve"> Нікітюк Наталії Вікторівни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bidi="ar-SA"/>
        </w:rPr>
        <w:t>(частка 1/2),</w:t>
      </w:r>
      <w:r>
        <w:rPr>
          <w:rFonts w:eastAsia="Times New Roman" w:cs="Times New Roman"/>
          <w:color w:val="000000"/>
          <w:sz w:val="28"/>
          <w:szCs w:val="28"/>
        </w:rPr>
        <w:t xml:space="preserve"> вид цільового призначення якої змінюється з: «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/>
          <w:color w:val="000000"/>
          <w:sz w:val="28"/>
          <w:szCs w:val="28"/>
        </w:rPr>
        <w:t xml:space="preserve">» на вид цільового призначення земельної ділянки: «02.10 - для будівництва і обслуговування багатоквартирного житлового будинку з об'єктами торгово-розважальної та ринкової інфраструктури»,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</w:rPr>
        <w:t xml:space="preserve">на якій розташований об’єкт нерухомого майна, а саме: складське приміщення,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</w:rPr>
        <w:t>зареєстрований в Державному реєстрі речових прав на нерухоме майно з реєстраційним номером: 2718212107080, який належить на пра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</w:rPr>
        <w:t xml:space="preserve">ві приватної власності громадянам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bidi="ar-SA"/>
        </w:rPr>
        <w:t>Зайцевій Олені Юріївні (частка 1/2), Нікітюк Наталії Вікторівні (частка 1/2)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</w:rPr>
        <w:t>,</w:t>
      </w:r>
      <w:r>
        <w:rPr>
          <w:rFonts w:eastAsia="Times New Roman" w:cs="Times New Roman"/>
          <w:color w:val="000000"/>
          <w:sz w:val="28"/>
          <w:szCs w:val="28"/>
        </w:rPr>
        <w:t xml:space="preserve"> та доданий до неї проєкт землеустрою щодо відведення земельної ділянки (зміна цільового призначення), керуючись статтями</w:t>
      </w:r>
      <w:r>
        <w:rPr>
          <w:rFonts w:cs="Times New Roman"/>
          <w:color w:val="000000"/>
          <w:sz w:val="28"/>
          <w:szCs w:val="28"/>
        </w:rPr>
        <w:t xml:space="preserve"> 12, 20 Земельного кодексу України, статтею 50 Закону України «Про землеустрій», статтею 26 Закону України «Про місцеве самоврядування в Україні»,  витягом  з  Державного  земельного  кадастру  про  земельну  ділянку  від  10.02.2025</w:t>
      </w:r>
      <w:r>
        <w:rPr>
          <w:rFonts w:cs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/>
          <w:color w:val="000000"/>
          <w:sz w:val="28"/>
          <w:szCs w:val="28"/>
          <w:lang w:val="uk-UA"/>
        </w:rPr>
        <w:t>№ </w:t>
      </w:r>
      <w:r>
        <w:rPr>
          <w:rFonts w:cs="Times New Roman"/>
          <w:color w:val="000000"/>
          <w:sz w:val="28"/>
          <w:szCs w:val="28"/>
        </w:rPr>
        <w:t xml:space="preserve">НВ-0000257082025, </w:t>
      </w:r>
      <w:r>
        <w:rPr>
          <w:rFonts w:eastAsia="Times New Roman" w:cs="Times New Roman"/>
          <w:color w:val="000000"/>
          <w:sz w:val="28"/>
          <w:szCs w:val="28"/>
        </w:rPr>
        <w:t xml:space="preserve">інформаційними довідками з Державного реєстру речових прав на нерухоме майно </w:t>
      </w:r>
      <w:bookmarkStart w:id="2" w:name="__DdeLink__1197_2182215361"/>
      <w:r>
        <w:rPr>
          <w:rFonts w:eastAsia="Times New Roman" w:cs="Times New Roman"/>
          <w:color w:val="000000"/>
          <w:sz w:val="28"/>
          <w:szCs w:val="28"/>
        </w:rPr>
        <w:t xml:space="preserve">від 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08.07.2025</w:t>
      </w:r>
      <w:r>
        <w:rPr>
          <w:rFonts w:eastAsia="Times New Roman" w:cs="Times New Roman"/>
          <w:color w:val="000000"/>
          <w:sz w:val="28"/>
          <w:szCs w:val="28"/>
        </w:rPr>
        <w:t xml:space="preserve"> № 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434462946</w:t>
      </w:r>
      <w:r>
        <w:rPr>
          <w:rFonts w:eastAsia="Times New Roman" w:cs="Times New Roman"/>
          <w:color w:val="000000"/>
          <w:sz w:val="28"/>
          <w:szCs w:val="28"/>
        </w:rPr>
        <w:t xml:space="preserve">, від 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08.07.2025 № 434461143</w:t>
      </w:r>
      <w:r>
        <w:rPr>
          <w:rFonts w:eastAsia="Times New Roman" w:cs="Times New Roman"/>
          <w:color w:val="000000"/>
          <w:sz w:val="28"/>
          <w:szCs w:val="28"/>
        </w:rPr>
        <w:t xml:space="preserve">, </w:t>
      </w:r>
      <w:r>
        <w:rPr>
          <w:rFonts w:cs="Times New Roman"/>
          <w:color w:val="000000"/>
          <w:sz w:val="28"/>
          <w:szCs w:val="28"/>
        </w:rPr>
        <w:t>міська рада</w:t>
      </w:r>
      <w:bookmarkStart w:id="3" w:name="__DdeLink__114_802735236111"/>
    </w:p>
    <w:p>
      <w:pPr>
        <w:pStyle w:val="Normal"/>
        <w:ind w:hanging="0" w:left="0" w:right="-185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</w:r>
    </w:p>
    <w:p>
      <w:pPr>
        <w:pStyle w:val="Normal"/>
        <w:ind w:hanging="0" w:left="0" w:right="-185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</w:r>
    </w:p>
    <w:p>
      <w:pPr>
        <w:pStyle w:val="Normal"/>
        <w:ind w:hanging="0" w:left="0" w:right="-185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</w:r>
    </w:p>
    <w:p>
      <w:pPr>
        <w:pStyle w:val="Normal"/>
        <w:ind w:hanging="0" w:left="0" w:right="-185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</w:r>
    </w:p>
    <w:p>
      <w:pPr>
        <w:pStyle w:val="Normal"/>
        <w:ind w:hanging="0" w:left="0" w:right="-185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>ВИРІШИЛА:</w:t>
      </w:r>
    </w:p>
    <w:p>
      <w:pPr>
        <w:pStyle w:val="Normal"/>
        <w:ind w:hanging="0" w:left="0" w:right="0"/>
        <w:rPr>
          <w:rFonts w:cs="Times New Roman"/>
          <w:color w:val="000000"/>
        </w:rPr>
      </w:pPr>
      <w:r>
        <w:rPr>
          <w:rFonts w:cs="Times New Roman"/>
          <w:color w:val="000000"/>
        </w:rPr>
      </w:r>
    </w:p>
    <w:p>
      <w:pPr>
        <w:pStyle w:val="Normal"/>
        <w:ind w:firstLine="567" w:left="0" w:right="0"/>
        <w:jc w:val="both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 xml:space="preserve">1. Затвердити </w:t>
      </w:r>
      <w:r>
        <w:rPr>
          <w:rFonts w:eastAsia="Times New Roman" w:cs="Times New Roman"/>
          <w:color w:val="000000"/>
          <w:sz w:val="28"/>
          <w:szCs w:val="28"/>
        </w:rPr>
        <w:t>громадянам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bidi="ar-SA"/>
        </w:rPr>
        <w:t>Зайцевій Олені Юріївні (частка 1/2), Нікітюк Наталії Вікторівні (частка 1/2)</w:t>
      </w:r>
      <w:r>
        <w:rPr>
          <w:rFonts w:cs="Times New Roman"/>
          <w:color w:val="000000"/>
          <w:sz w:val="28"/>
          <w:szCs w:val="28"/>
        </w:rPr>
        <w:t xml:space="preserve"> проєкт землеустрою щодо відведення земельної ділянки (зміна цільового призначення) на </w:t>
      </w:r>
      <w:r>
        <w:rPr>
          <w:rFonts w:eastAsia="Times New Roman" w:cs="Times New Roman"/>
          <w:color w:val="000000"/>
          <w:sz w:val="28"/>
          <w:szCs w:val="28"/>
        </w:rPr>
        <w:t>вул</w:t>
      </w:r>
      <w:r>
        <w:rPr>
          <w:rFonts w:eastAsia="Times New Roman" w:cs="Times New Roman"/>
          <w:color w:val="000000"/>
          <w:sz w:val="28"/>
          <w:szCs w:val="28"/>
          <w:lang w:val="en-US"/>
        </w:rPr>
        <w:t>. </w:t>
      </w:r>
      <w:r>
        <w:rPr>
          <w:rFonts w:eastAsia="Times New Roman" w:cs="Times New Roman"/>
          <w:color w:val="000000"/>
          <w:sz w:val="28"/>
          <w:szCs w:val="28"/>
        </w:rPr>
        <w:t>Підгаєцькій, 13-В</w:t>
      </w:r>
      <w:r>
        <w:rPr>
          <w:rFonts w:cs="Times New Roman"/>
          <w:color w:val="000000"/>
          <w:sz w:val="28"/>
          <w:szCs w:val="28"/>
        </w:rPr>
        <w:t xml:space="preserve"> у м. Луцьку, площею </w:t>
      </w:r>
      <w:r>
        <w:rPr>
          <w:rFonts w:eastAsia="Times New Roman" w:cs="Times New Roman"/>
          <w:color w:val="000000"/>
          <w:sz w:val="28"/>
          <w:szCs w:val="28"/>
        </w:rPr>
        <w:t>0,1153 га</w:t>
      </w:r>
      <w:r>
        <w:rPr>
          <w:rFonts w:cs="Times New Roman"/>
          <w:color w:val="000000"/>
          <w:sz w:val="28"/>
          <w:szCs w:val="28"/>
        </w:rPr>
        <w:t>, кадастровим номером 0710100000: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34:066:0051</w:t>
      </w:r>
      <w:r>
        <w:rPr>
          <w:rFonts w:cs="Times New Roman"/>
          <w:color w:val="000000"/>
          <w:sz w:val="28"/>
          <w:szCs w:val="28"/>
        </w:rPr>
        <w:t xml:space="preserve">, </w:t>
      </w:r>
      <w:r>
        <w:rPr>
          <w:rFonts w:eastAsia="Times New Roman" w:cs="Times New Roman"/>
          <w:color w:val="000000"/>
          <w:sz w:val="28"/>
          <w:szCs w:val="28"/>
        </w:rPr>
        <w:t>видом цільового призначення земельної ділянки: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</w:rPr>
        <w:t>02.10 - 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rFonts w:cs="Times New Roman"/>
          <w:color w:val="000000"/>
          <w:sz w:val="28"/>
          <w:szCs w:val="28"/>
        </w:rPr>
        <w:t>.</w:t>
      </w:r>
      <w:bookmarkStart w:id="4" w:name="__DdeLink__114_80273523611"/>
    </w:p>
    <w:p>
      <w:pPr>
        <w:pStyle w:val="Normal"/>
        <w:ind w:firstLine="567" w:left="0" w:right="0"/>
        <w:jc w:val="both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 xml:space="preserve">2. Змінити цільове призначення земельної ділянки, що перебуває в приватній власності </w:t>
      </w:r>
      <w:r>
        <w:rPr>
          <w:rFonts w:eastAsia="Times New Roman" w:cs="Times New Roman"/>
          <w:color w:val="000000"/>
          <w:sz w:val="28"/>
          <w:szCs w:val="28"/>
          <w:lang w:bidi="ar-SA"/>
        </w:rPr>
        <w:t>громадян Зайцевої Олени Юріївни (частка 1/2), Нікітюк Наталії Вікторівни (частка 1/2)</w:t>
      </w:r>
      <w:r>
        <w:rPr>
          <w:rFonts w:cs="Times New Roman"/>
          <w:color w:val="000000"/>
          <w:sz w:val="28"/>
          <w:szCs w:val="28"/>
        </w:rPr>
        <w:t xml:space="preserve">, на </w:t>
      </w:r>
      <w:r>
        <w:rPr>
          <w:rFonts w:eastAsia="Times New Roman" w:cs="Times New Roman"/>
          <w:color w:val="000000"/>
          <w:sz w:val="28"/>
          <w:szCs w:val="28"/>
        </w:rPr>
        <w:t>вул</w:t>
      </w:r>
      <w:r>
        <w:rPr>
          <w:rFonts w:eastAsia="Times New Roman" w:cs="Times New Roman"/>
          <w:color w:val="000000"/>
          <w:sz w:val="28"/>
          <w:szCs w:val="28"/>
          <w:lang w:val="en-US"/>
        </w:rPr>
        <w:t>. </w:t>
      </w:r>
      <w:r>
        <w:rPr>
          <w:rFonts w:eastAsia="Times New Roman" w:cs="Times New Roman"/>
          <w:color w:val="000000"/>
          <w:sz w:val="28"/>
          <w:szCs w:val="28"/>
        </w:rPr>
        <w:t>Підгаєцькій, 13-В</w:t>
      </w:r>
      <w:r>
        <w:rPr>
          <w:rFonts w:cs="Times New Roman"/>
          <w:color w:val="000000"/>
          <w:sz w:val="28"/>
          <w:szCs w:val="28"/>
        </w:rPr>
        <w:t xml:space="preserve"> у м. Луцьку, площею </w:t>
      </w:r>
      <w:r>
        <w:rPr>
          <w:rFonts w:eastAsia="Times New Roman" w:cs="Times New Roman"/>
          <w:color w:val="000000"/>
          <w:sz w:val="28"/>
          <w:szCs w:val="28"/>
        </w:rPr>
        <w:t>0,1153 га</w:t>
      </w:r>
      <w:r>
        <w:rPr>
          <w:rFonts w:cs="Times New Roman"/>
          <w:color w:val="000000"/>
          <w:sz w:val="28"/>
          <w:szCs w:val="28"/>
        </w:rPr>
        <w:t>, кадастровим номером 0710100000:</w:t>
      </w:r>
      <w:bookmarkStart w:id="5" w:name="__DdeLink__1556_4060908284"/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34:066:0051</w:t>
      </w:r>
      <w:r>
        <w:rPr>
          <w:rFonts w:cs="Times New Roman"/>
          <w:color w:val="000000"/>
          <w:sz w:val="28"/>
          <w:szCs w:val="28"/>
          <w:lang w:val="en-US"/>
        </w:rPr>
        <w:t>,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</w:rPr>
        <w:t>з виду цільового призначення земельної ділянки: «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/>
          <w:color w:val="000000"/>
          <w:sz w:val="28"/>
          <w:szCs w:val="28"/>
        </w:rPr>
        <w:t>» на вид цільового призначення земельної ділянки: «02.10 - для будівництва і обслуговування багатоквартирного житлового будинку з об'єктами торгово-розважальної та ринкової інфраструктури»</w:t>
      </w:r>
      <w:r>
        <w:rPr>
          <w:rFonts w:cs="Times New Roman"/>
          <w:color w:val="000000"/>
          <w:sz w:val="28"/>
          <w:szCs w:val="28"/>
        </w:rPr>
        <w:t>, згідно з додатком.</w:t>
      </w:r>
    </w:p>
    <w:p>
      <w:pPr>
        <w:pStyle w:val="Normal"/>
        <w:ind w:firstLine="567" w:left="0" w:right="0"/>
        <w:jc w:val="both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 xml:space="preserve">3. Змінити категорію земель земельної ділянки на </w:t>
      </w:r>
      <w:r>
        <w:rPr>
          <w:rFonts w:eastAsia="Times New Roman" w:cs="Times New Roman"/>
          <w:color w:val="000000"/>
          <w:sz w:val="28"/>
          <w:szCs w:val="28"/>
        </w:rPr>
        <w:t>вул</w:t>
      </w:r>
      <w:r>
        <w:rPr>
          <w:rFonts w:eastAsia="Times New Roman" w:cs="Times New Roman"/>
          <w:color w:val="000000"/>
          <w:sz w:val="28"/>
          <w:szCs w:val="28"/>
          <w:lang w:val="en-US"/>
        </w:rPr>
        <w:t>. </w:t>
      </w:r>
      <w:r>
        <w:rPr>
          <w:rFonts w:eastAsia="Times New Roman" w:cs="Times New Roman"/>
          <w:color w:val="000000"/>
          <w:sz w:val="28"/>
          <w:szCs w:val="28"/>
        </w:rPr>
        <w:t>Підгаєцькій, 13-В</w:t>
      </w:r>
      <w:r>
        <w:rPr>
          <w:rFonts w:cs="Times New Roman"/>
          <w:color w:val="000000"/>
          <w:sz w:val="28"/>
          <w:szCs w:val="28"/>
        </w:rPr>
        <w:t xml:space="preserve"> у м. Луцьку, площею </w:t>
      </w:r>
      <w:r>
        <w:rPr>
          <w:rFonts w:eastAsia="Times New Roman" w:cs="Times New Roman"/>
          <w:color w:val="000000"/>
          <w:sz w:val="28"/>
          <w:szCs w:val="28"/>
        </w:rPr>
        <w:t>0,1153 га</w:t>
      </w:r>
      <w:r>
        <w:rPr>
          <w:rFonts w:cs="Times New Roman"/>
          <w:color w:val="000000"/>
          <w:sz w:val="28"/>
          <w:szCs w:val="28"/>
        </w:rPr>
        <w:t>, кадастровим номером 0710100000: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34:066:0051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</w:rPr>
        <w:t>з категорії земель: «</w:t>
      </w:r>
      <w:bookmarkStart w:id="6" w:name="__DdeLink__1542_17160649871"/>
      <w:r>
        <w:rPr>
          <w:rFonts w:eastAsia="Times New Roman" w:cs="Times New Roman"/>
          <w:color w:val="000000"/>
          <w:sz w:val="28"/>
          <w:szCs w:val="28"/>
        </w:rPr>
        <w:t>землі промисловості, транспорту, електронних комунікацій, енергетики, оборони та іншого призначення» на категорію земель: «землі житлової та громадської забудови»</w:t>
      </w:r>
      <w:r>
        <w:rPr>
          <w:rFonts w:cs="Times New Roman"/>
          <w:color w:val="000000"/>
          <w:sz w:val="28"/>
          <w:szCs w:val="28"/>
        </w:rPr>
        <w:t>.</w:t>
      </w:r>
    </w:p>
    <w:p>
      <w:pPr>
        <w:pStyle w:val="Normal"/>
        <w:ind w:firstLine="567" w:left="0" w:right="0"/>
        <w:jc w:val="both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 xml:space="preserve">4. Зобов’язати </w:t>
      </w:r>
      <w:r>
        <w:rPr>
          <w:rFonts w:eastAsia="Times New Roman" w:cs="Times New Roman"/>
          <w:color w:val="000000"/>
          <w:sz w:val="28"/>
          <w:szCs w:val="28"/>
        </w:rPr>
        <w:t>громадян Зайцеву</w:t>
      </w:r>
      <w:r>
        <w:rPr>
          <w:rFonts w:eastAsia="Times New Roman" w:cs="Times New Roman"/>
          <w:color w:val="000000"/>
          <w:sz w:val="28"/>
          <w:szCs w:val="28"/>
          <w:lang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</w:rPr>
        <w:t xml:space="preserve">Олену Юріївну, </w:t>
      </w:r>
      <w:r>
        <w:rPr>
          <w:rFonts w:eastAsia="Times New Roman" w:cs="Times New Roman"/>
          <w:color w:val="000000"/>
          <w:sz w:val="28"/>
          <w:szCs w:val="28"/>
          <w:lang w:bidi="ar-SA"/>
        </w:rPr>
        <w:t>Нікітюк Наталію Вікторівну</w:t>
      </w:r>
      <w:r>
        <w:rPr>
          <w:rFonts w:cs="Times New Roman"/>
          <w:color w:val="000000"/>
          <w:sz w:val="28"/>
          <w:szCs w:val="28"/>
        </w:rPr>
        <w:t>:</w:t>
      </w:r>
    </w:p>
    <w:p>
      <w:pPr>
        <w:pStyle w:val="Normal"/>
        <w:ind w:firstLine="567" w:left="0" w:right="0"/>
        <w:jc w:val="both"/>
        <w:rPr>
          <w:color w:val="000000"/>
          <w:lang w:val="ru-RU"/>
        </w:rPr>
      </w:pPr>
      <w:r>
        <w:rPr>
          <w:rFonts w:cs="Times New Roman"/>
          <w:color w:val="000000"/>
          <w:sz w:val="28"/>
          <w:szCs w:val="28"/>
          <w:lang w:val="ru-RU"/>
        </w:rPr>
        <w:t>4</w:t>
      </w:r>
      <w:r>
        <w:rPr>
          <w:rFonts w:cs="Times New Roman"/>
          <w:color w:val="000000"/>
          <w:sz w:val="28"/>
          <w:szCs w:val="28"/>
        </w:rPr>
        <w:t>.1. Виконувати обов</w:t>
      </w:r>
      <w:r>
        <w:rPr>
          <w:rFonts w:cs="Times New Roman"/>
          <w:color w:val="000000"/>
          <w:sz w:val="28"/>
          <w:szCs w:val="28"/>
          <w:lang w:val="ru-RU"/>
        </w:rPr>
        <w:t>’</w:t>
      </w:r>
      <w:r>
        <w:rPr>
          <w:rFonts w:cs="Times New Roman"/>
          <w:color w:val="000000"/>
          <w:sz w:val="28"/>
          <w:szCs w:val="28"/>
        </w:rPr>
        <w:t>язки землевласників відповідно до вимог статті 9</w:t>
      </w:r>
      <w:r>
        <w:rPr>
          <w:rFonts w:cs="Times New Roman"/>
          <w:color w:val="000000"/>
          <w:sz w:val="28"/>
          <w:szCs w:val="28"/>
          <w:lang w:val="ru-RU"/>
        </w:rPr>
        <w:t>1</w:t>
      </w:r>
      <w:r>
        <w:rPr>
          <w:rFonts w:cs="Times New Roman"/>
          <w:color w:val="000000"/>
          <w:sz w:val="28"/>
          <w:szCs w:val="28"/>
        </w:rPr>
        <w:t xml:space="preserve"> Земельного кодексу України.</w:t>
      </w:r>
    </w:p>
    <w:p>
      <w:pPr>
        <w:pStyle w:val="Normal"/>
        <w:ind w:firstLine="567" w:left="0" w:right="0"/>
        <w:jc w:val="both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>4.2. Внести зміни в Державний земельний кадастр щодо зазначеної в рішенні земельної ділянки, у зв'язку з прийняттям цього рішення.</w:t>
      </w:r>
    </w:p>
    <w:p>
      <w:pPr>
        <w:pStyle w:val="Normal"/>
        <w:ind w:firstLine="567" w:left="0" w:right="0"/>
        <w:jc w:val="both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>4.3.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firstLine="510" w:left="0" w:right="0"/>
        <w:jc w:val="both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  <w:bookmarkEnd w:id="0"/>
      <w:bookmarkEnd w:id="1"/>
      <w:bookmarkEnd w:id="2"/>
      <w:bookmarkEnd w:id="3"/>
      <w:bookmarkEnd w:id="4"/>
      <w:bookmarkEnd w:id="5"/>
      <w:bookmarkEnd w:id="6"/>
    </w:p>
    <w:p>
      <w:pPr>
        <w:pStyle w:val="Normal"/>
        <w:ind w:firstLine="510" w:left="0" w:right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7371" w:leader="none"/>
        </w:tabs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  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1136</TotalTime>
  <Application>LibreOffice/7.6.2.1$Windows_X86_64 LibreOffice_project/56f7684011345957bbf33a7ee678afaf4d2ba333</Application>
  <AppVersion>15.0000</AppVersion>
  <Pages>2</Pages>
  <Words>534</Words>
  <Characters>3715</Characters>
  <CharactersWithSpaces>4422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2025-06-05T10:54:37Z</cp:lastPrinted>
  <dcterms:modified xsi:type="dcterms:W3CDTF">2025-07-08T10:21:05Z</dcterms:modified>
  <cp:revision>265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