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9902753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В.Горгута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</w:t>
      </w:r>
      <w:r>
        <w:rPr>
          <w:szCs w:val="28"/>
        </w:rPr>
        <w:t>, зі змінами,</w:t>
      </w:r>
      <w:r>
        <w:rPr>
          <w:szCs w:val="28"/>
        </w:rPr>
        <w:t xml:space="preserve"> Положення про відзнаки міського голови, затвердженого розпорядженням міського голови від 01.06.2021 № 111-ра</w:t>
      </w:r>
      <w:r>
        <w:rPr/>
        <w:t xml:space="preserve">, а також враховуючи лист </w:t>
      </w:r>
      <w:r>
        <w:rPr>
          <w:bCs w:val="false"/>
          <w:szCs w:val="28"/>
        </w:rPr>
        <w:t xml:space="preserve">Спілки споживчих товариств Волинської </w:t>
      </w:r>
      <w:r>
        <w:rPr>
          <w:bCs w:val="false"/>
          <w:sz w:val="28"/>
          <w:szCs w:val="28"/>
        </w:rPr>
        <w:t>області від 04.08.2025 № 51</w:t>
      </w:r>
      <w:r>
        <w:rPr>
          <w:color w:val="auto"/>
          <w:sz w:val="28"/>
          <w:szCs w:val="28"/>
        </w:rPr>
        <w:t>:</w:t>
      </w:r>
    </w:p>
    <w:p>
      <w:pPr>
        <w:pStyle w:val="ListParagraph"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Подяку міського голови ГОРГУТУ Володимиру, першому заступник</w:t>
      </w:r>
      <w:r>
        <w:rPr>
          <w:rFonts w:cs="Times New Roman" w:ascii="Times New Roman" w:hAnsi="Times New Roman"/>
          <w:color w:val="000000"/>
          <w:sz w:val="28"/>
          <w:szCs w:val="28"/>
        </w:rPr>
        <w:t>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голови правління 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</w:rPr>
        <w:t>Спілки споживчих товариств Волинської області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 сумлінну працю, високий професіоналізм, вагомий особистий внесок у розвиток торгівельної галузі Луцької міської територіальної громади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а також з нагоди особистого ювілею.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741 086</w:t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Application>LibreOffice/25.2.4.3$Windows_X86_64 LibreOffice_project/33e196637044ead23f5c3226cde09b47731f7e27</Application>
  <AppVersion>15.0000</AppVersion>
  <Pages>1</Pages>
  <Words>118</Words>
  <Characters>815</Characters>
  <CharactersWithSpaces>1007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2025-06-09T10:43:09Z</cp:lastPrinted>
  <dcterms:modified xsi:type="dcterms:W3CDTF">2025-08-07T16:46:11Z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