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230683129" r:id="rId2"/>
        </w:object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>Про надання КФ «Культтовари» ТзОВ</w:t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дозволу   на   проведення   експертної </w:t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грошової   оцінки   земельної  ділянки </w:t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комунальної  власності  </w:t>
      </w:r>
      <w:r>
        <w:rPr>
          <w:rFonts w:eastAsia="Times New Roman" w:cs="Times New Roman"/>
          <w:sz w:val="28"/>
          <w:szCs w:val="28"/>
          <w:lang w:val="uk-UA"/>
        </w:rPr>
        <w:t>на  вул</w:t>
      </w:r>
      <w:r>
        <w:rPr>
          <w:rFonts w:eastAsia="Times New Roman" w:cs="Times New Roman"/>
          <w:sz w:val="28"/>
          <w:szCs w:val="28"/>
          <w:lang w:val="en-US"/>
        </w:rPr>
        <w:t xml:space="preserve">. </w:t>
      </w:r>
      <w:r>
        <w:rPr>
          <w:rFonts w:eastAsia="Times New Roman" w:cs="Times New Roman"/>
          <w:sz w:val="28"/>
          <w:szCs w:val="28"/>
          <w:lang w:val="uk-UA"/>
        </w:rPr>
        <w:t>Коня-</w:t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>кіна,</w:t>
      </w:r>
      <w:r>
        <w:rPr>
          <w:rFonts w:eastAsia="Times New Roman" w:cs="Times New Roman"/>
          <w:sz w:val="28"/>
          <w:szCs w:val="28"/>
          <w:lang w:val="en-US"/>
        </w:rPr>
        <w:t xml:space="preserve"> 1</w:t>
      </w:r>
      <w:r>
        <w:rPr>
          <w:rFonts w:eastAsia="Times New Roman" w:cs="Times New Roman"/>
          <w:sz w:val="28"/>
          <w:szCs w:val="28"/>
          <w:lang w:val="en-US"/>
        </w:rPr>
        <w:t>8</w:t>
      </w:r>
      <w:r>
        <w:rPr>
          <w:rFonts w:eastAsia="Times New Roman" w:cs="Times New Roman"/>
          <w:sz w:val="28"/>
          <w:szCs w:val="28"/>
          <w:lang w:val="en-US"/>
        </w:rPr>
        <w:t>-</w:t>
      </w:r>
      <w:r>
        <w:rPr>
          <w:rFonts w:eastAsia="Times New Roman" w:cs="Times New Roman"/>
          <w:sz w:val="28"/>
          <w:szCs w:val="28"/>
          <w:lang w:val="uk-UA"/>
        </w:rPr>
        <w:t xml:space="preserve">А у м. Луцьку </w:t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/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sz w:val="28"/>
          <w:szCs w:val="28"/>
          <w:lang w:val="uk-UA"/>
        </w:rPr>
        <w:t xml:space="preserve">комерційної фірми </w:t>
      </w:r>
      <w:r>
        <w:rPr>
          <w:rFonts w:cs="Times New Roman"/>
          <w:sz w:val="28"/>
          <w:szCs w:val="28"/>
          <w:lang w:val="uk-UA"/>
        </w:rPr>
        <w:t>«Культтовари» товариства з обмеженою відповідальністю</w:t>
      </w:r>
      <w:r>
        <w:rPr>
          <w:rFonts w:cs="Times New Roman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Конякіна, </w:t>
      </w:r>
      <w:r>
        <w:rPr>
          <w:rFonts w:eastAsia="Times New Roman" w:cs="Times New Roman"/>
          <w:sz w:val="28"/>
          <w:szCs w:val="28"/>
          <w:lang w:val="en-US"/>
        </w:rPr>
        <w:t>1</w:t>
      </w:r>
      <w:r>
        <w:rPr>
          <w:rFonts w:eastAsia="Times New Roman" w:cs="Times New Roman"/>
          <w:sz w:val="28"/>
          <w:szCs w:val="28"/>
          <w:lang w:val="en-US"/>
        </w:rPr>
        <w:t>8</w:t>
      </w:r>
      <w:r>
        <w:rPr>
          <w:rFonts w:eastAsia="Times New Roman" w:cs="Times New Roman"/>
          <w:sz w:val="28"/>
          <w:szCs w:val="28"/>
          <w:lang w:val="en-US"/>
        </w:rPr>
        <w:t>-</w:t>
      </w:r>
      <w:r>
        <w:rPr>
          <w:rFonts w:eastAsia="Times New Roman" w:cs="Times New Roman"/>
          <w:sz w:val="28"/>
          <w:szCs w:val="28"/>
          <w:lang w:val="uk-UA"/>
        </w:rPr>
        <w:t>А</w:t>
      </w:r>
      <w:r>
        <w:rPr>
          <w:rFonts w:eastAsia="Times New Roman" w:cs="Times New Roman"/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uk-UA"/>
        </w:rPr>
        <w:t xml:space="preserve">у м. Луцьку, площею </w:t>
      </w:r>
      <w:r>
        <w:rPr>
          <w:sz w:val="28"/>
          <w:szCs w:val="28"/>
          <w:lang w:val="en-US"/>
        </w:rPr>
        <w:t>0,0653</w:t>
      </w:r>
      <w:r>
        <w:rPr>
          <w:sz w:val="28"/>
          <w:szCs w:val="28"/>
          <w:lang w:val="uk-UA"/>
        </w:rPr>
        <w:t> га, кадастровим номером 0710100000:</w:t>
      </w:r>
      <w:r>
        <w:rPr>
          <w:sz w:val="28"/>
          <w:szCs w:val="28"/>
          <w:lang w:val="en-US"/>
        </w:rPr>
        <w:t>22</w:t>
      </w:r>
      <w:r>
        <w:rPr>
          <w:sz w:val="28"/>
          <w:szCs w:val="28"/>
          <w:lang w:val="uk-UA"/>
        </w:rPr>
        <w:t>:</w:t>
      </w:r>
      <w:r>
        <w:rPr>
          <w:sz w:val="28"/>
          <w:szCs w:val="28"/>
          <w:lang w:val="en-US"/>
        </w:rPr>
        <w:t>160</w:t>
      </w:r>
      <w:r>
        <w:rPr>
          <w:sz w:val="28"/>
          <w:szCs w:val="28"/>
          <w:lang w:val="uk-UA"/>
        </w:rPr>
        <w:t>:</w:t>
      </w:r>
      <w:r>
        <w:rPr>
          <w:sz w:val="28"/>
          <w:szCs w:val="28"/>
          <w:lang w:val="en-US"/>
        </w:rPr>
        <w:t>0030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sz w:val="28"/>
          <w:szCs w:val="28"/>
          <w:lang w:val="uk-UA"/>
        </w:rPr>
        <w:t>видом</w:t>
      </w:r>
      <w:r>
        <w:rPr>
          <w:sz w:val="28"/>
          <w:szCs w:val="28"/>
          <w:lang w:val="uk-UA"/>
        </w:rPr>
        <w:t xml:space="preserve"> цільового призначення земельної ділянки: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bidi="ar-SA"/>
        </w:rPr>
        <w:t>03.10 -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на якій розташований об’єкт нерухомого майна, а саме: </w:t>
      </w:r>
      <w:r>
        <w:rPr>
          <w:rFonts w:eastAsia="Times New Roman" w:cs="Times New Roman"/>
          <w:sz w:val="28"/>
          <w:szCs w:val="28"/>
          <w:lang w:val="uk-UA" w:eastAsia="zh-CN" w:bidi="hi-IN"/>
        </w:rPr>
        <w:t>адміністративно-побутове приміщення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, зареєстрований в Державному реєстрі речових прав на нерухоме майно з реєстраційним номером: 14006093, який належить на праві приватної власності </w:t>
      </w:r>
      <w:r>
        <w:rPr>
          <w:rFonts w:eastAsia="Times New Roman" w:cs="Times New Roman"/>
          <w:sz w:val="28"/>
          <w:szCs w:val="28"/>
          <w:lang w:val="uk-UA" w:eastAsia="zh-CN" w:bidi="hi-IN"/>
        </w:rPr>
        <w:t>комерційній фірмі «Культтовари» товариству з обмеженою відповідальністю</w:t>
      </w:r>
      <w:r>
        <w:rPr>
          <w:rFonts w:eastAsia="Times New Roman" w:cs="Times New Roman"/>
          <w:sz w:val="28"/>
          <w:szCs w:val="28"/>
          <w:lang w:val="uk-UA" w:eastAsia="zh-CN" w:bidi="hi-IN"/>
        </w:rPr>
        <w:t xml:space="preserve">, та додані до неї документи </w:t>
      </w:r>
      <w:r>
        <w:rPr>
          <w:sz w:val="28"/>
          <w:szCs w:val="28"/>
          <w:lang w:val="uk-UA"/>
        </w:rPr>
        <w:t>з метою підготовки земельної ділянки до продажу у власність, шляхом викупу, керуючись статтями 12, 8</w:t>
      </w:r>
      <w:r>
        <w:rPr>
          <w:sz w:val="28"/>
          <w:szCs w:val="28"/>
          <w:lang w:val="en-US"/>
        </w:rPr>
        <w:t>2</w:t>
      </w:r>
      <w:r>
        <w:rPr>
          <w:sz w:val="28"/>
          <w:szCs w:val="28"/>
          <w:lang w:val="uk-UA"/>
        </w:rPr>
        <w:t xml:space="preserve">, 128 Земельного кодексу України, статтею 26 Закону України «Про місцеве самоврядування в Україні», статтями 5, 13, 20 Закону України «Про оцінку земель», витягом з Державного земельного кадастру про земельну ділянку     від </w:t>
      </w:r>
      <w:r>
        <w:rPr>
          <w:sz w:val="28"/>
          <w:szCs w:val="28"/>
          <w:lang w:val="en-US"/>
        </w:rPr>
        <w:t>22.07.2025</w:t>
      </w:r>
      <w:r>
        <w:rPr>
          <w:sz w:val="28"/>
          <w:szCs w:val="28"/>
          <w:lang w:val="uk-UA"/>
        </w:rPr>
        <w:t xml:space="preserve"> № НВ-</w:t>
      </w:r>
      <w:r>
        <w:rPr>
          <w:sz w:val="28"/>
          <w:szCs w:val="28"/>
          <w:lang w:val="en-US"/>
        </w:rPr>
        <w:t>0001472372025</w:t>
      </w:r>
      <w:r>
        <w:rPr>
          <w:sz w:val="28"/>
          <w:szCs w:val="28"/>
          <w:lang w:val="uk-UA"/>
        </w:rPr>
        <w:t xml:space="preserve">, інформаційними довідками з Державного реєстру речових прав на нерухоме майно від </w:t>
      </w:r>
      <w:r>
        <w:rPr>
          <w:sz w:val="28"/>
          <w:szCs w:val="28"/>
          <w:lang w:val="en-US"/>
        </w:rPr>
        <w:t>30.07.2025</w:t>
      </w:r>
      <w:r>
        <w:rPr>
          <w:sz w:val="28"/>
          <w:szCs w:val="28"/>
          <w:lang w:val="uk-UA"/>
        </w:rPr>
        <w:t xml:space="preserve"> № </w:t>
      </w:r>
      <w:r>
        <w:rPr>
          <w:sz w:val="28"/>
          <w:szCs w:val="28"/>
          <w:lang w:val="en-US"/>
        </w:rPr>
        <w:t>437453191</w:t>
      </w:r>
      <w:r>
        <w:rPr>
          <w:sz w:val="28"/>
          <w:szCs w:val="28"/>
          <w:lang w:val="uk-UA"/>
        </w:rPr>
        <w:t xml:space="preserve">, від </w:t>
      </w:r>
      <w:r>
        <w:rPr>
          <w:sz w:val="28"/>
          <w:szCs w:val="28"/>
          <w:lang w:val="en-US"/>
        </w:rPr>
        <w:t>30.07.2025</w:t>
      </w:r>
      <w:r>
        <w:rPr>
          <w:sz w:val="28"/>
          <w:szCs w:val="28"/>
          <w:lang w:val="uk-UA"/>
        </w:rPr>
        <w:t xml:space="preserve"> № </w:t>
      </w:r>
      <w:r>
        <w:rPr>
          <w:sz w:val="28"/>
          <w:szCs w:val="28"/>
          <w:lang w:val="en-US"/>
        </w:rPr>
        <w:t>437453034</w:t>
      </w:r>
      <w:r>
        <w:rPr>
          <w:sz w:val="28"/>
          <w:szCs w:val="28"/>
          <w:lang w:val="uk-UA"/>
        </w:rPr>
        <w:t>, міська рада</w:t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ind w:firstLine="540" w:left="0" w:righ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/>
      </w:pPr>
      <w:r>
        <w:rPr>
          <w:sz w:val="28"/>
          <w:szCs w:val="28"/>
          <w:lang w:val="uk-UA"/>
        </w:rPr>
        <w:t xml:space="preserve">1. Надати </w:t>
      </w:r>
      <w:r>
        <w:rPr>
          <w:sz w:val="28"/>
          <w:szCs w:val="28"/>
          <w:lang w:val="uk-UA"/>
        </w:rPr>
        <w:t xml:space="preserve">комерційній фірмі </w:t>
      </w:r>
      <w:r>
        <w:rPr>
          <w:rFonts w:cs="Times New Roman"/>
          <w:sz w:val="28"/>
          <w:szCs w:val="28"/>
          <w:lang w:val="uk-UA"/>
        </w:rPr>
        <w:t>«Культтовари» товариству з обмеженою відповідальністю</w:t>
      </w:r>
      <w:r>
        <w:rPr>
          <w:rFonts w:cs="Times New Roman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Конякіна, </w:t>
      </w:r>
      <w:r>
        <w:rPr>
          <w:rFonts w:eastAsia="Times New Roman" w:cs="Times New Roman"/>
          <w:sz w:val="28"/>
          <w:szCs w:val="28"/>
          <w:lang w:val="en-US"/>
        </w:rPr>
        <w:t>1</w:t>
      </w:r>
      <w:r>
        <w:rPr>
          <w:rFonts w:eastAsia="Times New Roman" w:cs="Times New Roman"/>
          <w:sz w:val="28"/>
          <w:szCs w:val="28"/>
          <w:lang w:val="en-US"/>
        </w:rPr>
        <w:t>8</w:t>
      </w:r>
      <w:r>
        <w:rPr>
          <w:rFonts w:eastAsia="Times New Roman" w:cs="Times New Roman"/>
          <w:sz w:val="28"/>
          <w:szCs w:val="28"/>
          <w:lang w:val="en-US"/>
        </w:rPr>
        <w:t>-</w:t>
      </w:r>
      <w:r>
        <w:rPr>
          <w:rFonts w:eastAsia="Times New Roman" w:cs="Times New Roman"/>
          <w:sz w:val="28"/>
          <w:szCs w:val="28"/>
          <w:lang w:val="uk-UA"/>
        </w:rPr>
        <w:t>А</w:t>
      </w:r>
      <w:r>
        <w:rPr>
          <w:sz w:val="28"/>
          <w:szCs w:val="28"/>
          <w:lang w:val="uk-UA"/>
        </w:rPr>
        <w:t xml:space="preserve"> у м. Луцьку, площею </w:t>
      </w:r>
      <w:r>
        <w:rPr>
          <w:sz w:val="28"/>
          <w:szCs w:val="28"/>
          <w:lang w:val="en-US"/>
        </w:rPr>
        <w:t>0,0653</w:t>
      </w:r>
      <w:r>
        <w:rPr>
          <w:sz w:val="28"/>
          <w:szCs w:val="28"/>
          <w:lang w:val="uk-UA"/>
        </w:rPr>
        <w:t> га, кадастровим номером 0710100000:</w:t>
      </w:r>
      <w:r>
        <w:rPr>
          <w:sz w:val="28"/>
          <w:szCs w:val="28"/>
          <w:lang w:val="en-US"/>
        </w:rPr>
        <w:t>22</w:t>
      </w:r>
      <w:r>
        <w:rPr>
          <w:sz w:val="28"/>
          <w:szCs w:val="28"/>
          <w:lang w:val="uk-UA"/>
        </w:rPr>
        <w:t>:</w:t>
      </w:r>
      <w:r>
        <w:rPr>
          <w:sz w:val="28"/>
          <w:szCs w:val="28"/>
          <w:lang w:val="en-US"/>
        </w:rPr>
        <w:t>160</w:t>
      </w:r>
      <w:r>
        <w:rPr>
          <w:sz w:val="28"/>
          <w:szCs w:val="28"/>
          <w:lang w:val="uk-UA"/>
        </w:rPr>
        <w:t>:</w:t>
      </w:r>
      <w:r>
        <w:rPr>
          <w:sz w:val="28"/>
          <w:szCs w:val="28"/>
          <w:lang w:val="en-US"/>
        </w:rPr>
        <w:t>0030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bidi="ar-SA"/>
        </w:rPr>
        <w:t>03.10 -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ind w:firstLine="540" w:left="0" w:right="0"/>
        <w:jc w:val="both"/>
        <w:rPr/>
      </w:pPr>
      <w:r>
        <w:rPr>
          <w:sz w:val="28"/>
          <w:szCs w:val="28"/>
          <w:lang w:val="uk-UA"/>
        </w:rPr>
        <w:t xml:space="preserve">2.  Зобов’язати </w:t>
      </w:r>
      <w:r>
        <w:rPr>
          <w:rFonts w:cs="Times New Roman"/>
          <w:sz w:val="28"/>
          <w:szCs w:val="28"/>
          <w:lang w:val="uk-UA"/>
        </w:rPr>
        <w:t>комерційну фірму «Культтовари» товариство з обмеженою відповідальністю</w:t>
      </w:r>
      <w:r>
        <w:rPr>
          <w:sz w:val="28"/>
          <w:szCs w:val="28"/>
          <w:lang w:val="uk-UA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ind w:firstLine="540" w:left="0" w:right="-5"/>
        <w:jc w:val="both"/>
        <w:rPr/>
      </w:pPr>
      <w:r>
        <w:rPr>
          <w:sz w:val="28"/>
          <w:szCs w:val="28"/>
          <w:lang w:val="uk-UA"/>
        </w:rPr>
        <w:t>3. 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/>
      </w:pPr>
      <w:r>
        <w:rPr>
          <w:sz w:val="28"/>
          <w:szCs w:val="28"/>
        </w:rPr>
        <w:t xml:space="preserve">3.1. Договору про оплату авансового внеску в рахунок оплати ціни </w:t>
      </w:r>
      <w:r>
        <w:rPr>
          <w:sz w:val="28"/>
          <w:szCs w:val="28"/>
          <w:lang w:val="uk-UA"/>
        </w:rPr>
        <w:t>земельної ділянки</w:t>
      </w:r>
      <w:r>
        <w:rPr>
          <w:sz w:val="28"/>
          <w:szCs w:val="28"/>
        </w:rPr>
        <w:t xml:space="preserve"> з </w:t>
      </w:r>
      <w:bookmarkStart w:id="0" w:name="__DdeLink__335_1566021842"/>
      <w:bookmarkStart w:id="1" w:name="__DdeLink__814_144652323"/>
      <w:r>
        <w:rPr>
          <w:sz w:val="28"/>
          <w:szCs w:val="28"/>
          <w:lang w:val="uk-UA"/>
        </w:rPr>
        <w:t xml:space="preserve">комерційною фірмою </w:t>
      </w:r>
      <w:r>
        <w:rPr>
          <w:rFonts w:cs="Times New Roman"/>
          <w:sz w:val="28"/>
          <w:szCs w:val="28"/>
          <w:lang w:val="uk-UA"/>
        </w:rPr>
        <w:t>«Культтовари» товариством з обмеженою відповідальністю</w:t>
      </w:r>
      <w:bookmarkEnd w:id="0"/>
      <w:bookmarkEnd w:id="1"/>
      <w:r>
        <w:rPr>
          <w:rFonts w:cs="Times New Roman"/>
          <w:sz w:val="28"/>
          <w:szCs w:val="28"/>
          <w:lang w:val="uk-UA"/>
        </w:rPr>
        <w:t>.</w:t>
      </w:r>
    </w:p>
    <w:p>
      <w:pPr>
        <w:pStyle w:val="Normal"/>
        <w:ind w:firstLine="540" w:left="0" w:right="-5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«Про оцінку земель» має у своєму складі оцінювачів, внесених до Державного реєстру оцінювачів з експертної грошової оцінки земельних ділянок.</w:t>
      </w:r>
    </w:p>
    <w:p>
      <w:pPr>
        <w:pStyle w:val="Normal"/>
        <w:ind w:firstLine="540" w:left="0" w:right="-5"/>
        <w:jc w:val="both"/>
        <w:rPr/>
      </w:pPr>
      <w:r>
        <w:rPr>
          <w:sz w:val="28"/>
          <w:szCs w:val="28"/>
        </w:rPr>
        <w:t xml:space="preserve">4. При недотриманні </w:t>
      </w:r>
      <w:r>
        <w:rPr>
          <w:rFonts w:cs="Times New Roman"/>
          <w:sz w:val="28"/>
          <w:szCs w:val="28"/>
          <w:lang w:val="uk-UA"/>
        </w:rPr>
        <w:t>комерційною фірмою «Культтовари» товариством з обмеженою відповідальністю</w:t>
      </w:r>
      <w:r>
        <w:rPr>
          <w:sz w:val="28"/>
          <w:szCs w:val="28"/>
        </w:rPr>
        <w:t xml:space="preserve"> строку укладення договору про оплату авансового внеску рішення вважається таким, що втратило чинність.</w:t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/>
      </w:pPr>
      <w:r>
        <w:rPr>
          <w:sz w:val="28"/>
          <w:szCs w:val="28"/>
        </w:rPr>
        <w:t xml:space="preserve">5.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Міський голова                                                                 </w:t>
      </w: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uk-UA"/>
        </w:rPr>
        <w:t>Ігор ПОЛІЩУК</w:t>
      </w:r>
    </w:p>
    <w:p>
      <w:pPr>
        <w:pStyle w:val="Normal"/>
        <w:tabs>
          <w:tab w:val="clear" w:pos="708"/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8"/>
          <w:tab w:val="left" w:pos="7513" w:leader="none"/>
        </w:tabs>
        <w:ind w:hanging="0" w:left="0" w:right="-365"/>
        <w:jc w:val="both"/>
        <w:rPr/>
      </w:pPr>
      <w:r>
        <w:rPr>
          <w:rFonts w:cs="Times New Roman"/>
          <w:b w:val="false"/>
          <w:bCs w:val="false"/>
          <w:i w:val="false"/>
          <w:iCs w:val="false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">
    <w:name w:val="Основной шрифт абзаца1"/>
    <w:qFormat/>
    <w:rPr/>
  </w:style>
  <w:style w:type="character" w:styleId="Rvts82">
    <w:name w:val="rvts82"/>
    <w:basedOn w:val="2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BodyTextIndent">
    <w:name w:val="Body Text Indent"/>
    <w:basedOn w:val="Normal"/>
    <w:pPr>
      <w:ind w:firstLine="545" w:left="0" w:right="0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1066</TotalTime>
  <Application>LibreOffice/7.6.2.1$Windows_X86_64 LibreOffice_project/56f7684011345957bbf33a7ee678afaf4d2ba333</Application>
  <AppVersion>15.0000</AppVersion>
  <Pages>2</Pages>
  <Words>436</Words>
  <Characters>3034</Characters>
  <CharactersWithSpaces>3630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dcterms:modified xsi:type="dcterms:W3CDTF">2025-07-30T14:21:44Z</dcterms:modified>
  <cp:revision>253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