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/>
      </w:pPr>
      <w:r>
        <w:rPr/>
        <w:drawing>
          <wp:inline distT="0" distB="0" distL="0" distR="0">
            <wp:extent cx="503555" cy="61785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bidi w:val="0"/>
        <w:jc w:val="center"/>
        <w:rPr/>
      </w:pPr>
      <w:r>
        <w:rPr/>
      </w:r>
    </w:p>
    <w:p>
      <w:pPr>
        <w:pStyle w:val="Heading1"/>
        <w:bidi w:val="0"/>
        <w:ind w:hanging="0" w:left="0" w:right="0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bidi w:val="0"/>
        <w:jc w:val="left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2"/>
        <w:tabs>
          <w:tab w:val="clear" w:pos="1134"/>
          <w:tab w:val="left" w:pos="4218" w:leader="none"/>
          <w:tab w:val="left" w:pos="4674" w:leader="none"/>
        </w:tabs>
        <w:bidi w:val="0"/>
        <w:spacing w:before="0" w:after="0"/>
        <w:ind w:hanging="0" w:left="0" w:right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bidi w:val="0"/>
        <w:jc w:val="center"/>
        <w:rPr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1134"/>
          <w:tab w:val="left" w:pos="4687" w:leader="none"/>
        </w:tabs>
        <w:bidi w:val="0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________________                                        Луцьк                                         №______________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 надання  Луцькій  міській  територіальній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громаді, від імені якої діє Луцька  міська  рада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(землекористувачі   громадяни  Гаврилюк В.В.,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Сухачевська Т.В.,  громадянка   Федеративної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Республіки Німеччина Биков А.),  дозволу  на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розроблення проєкту землеустрою щодо відве-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дення земельної ділянки (зміни цільового при-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значення) для будівництва та обслуговування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жилого будинку, господарських будівель і спо-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руд (02.01) на вул. Ковельській, 126 у  м. Луць-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 (площею 0,0497 га)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Розглянувши заяву </w:t>
      </w:r>
      <w:r>
        <w:rPr>
          <w:rFonts w:ascii="Times New Roman" w:hAnsi="Times New Roman"/>
          <w:sz w:val="28"/>
          <w:szCs w:val="28"/>
          <w:lang w:val="uk-UA" w:eastAsia="ar-SA" w:bidi="ar-SA"/>
        </w:rPr>
        <w:t>громадян Гаврилюка Володимира Васильовича, Сухачевської Тетяни Василівни, громадянки Федеративної Республіки Німеччина Биков Ангеліни</w:t>
      </w:r>
      <w:r>
        <w:rPr>
          <w:rFonts w:ascii="Times New Roman" w:hAnsi="Times New Roman"/>
          <w:sz w:val="28"/>
          <w:szCs w:val="28"/>
        </w:rPr>
        <w:t xml:space="preserve"> про надання дозволу на розроблення проєкту землеустрою щодо відведення земельн</w:t>
      </w:r>
      <w:r>
        <w:rPr>
          <w:rFonts w:ascii="Times New Roman" w:hAnsi="Times New Roman"/>
          <w:sz w:val="28"/>
          <w:szCs w:val="28"/>
          <w:lang w:val="uk-UA" w:eastAsia="ru-RU" w:bidi="ar-SA"/>
        </w:rPr>
        <w:t>ої</w:t>
      </w:r>
      <w:r>
        <w:rPr>
          <w:rFonts w:ascii="Times New Roman" w:hAnsi="Times New Roman"/>
          <w:sz w:val="28"/>
          <w:szCs w:val="28"/>
        </w:rPr>
        <w:t xml:space="preserve"> ділян</w:t>
      </w:r>
      <w:r>
        <w:rPr>
          <w:rFonts w:ascii="Times New Roman" w:hAnsi="Times New Roman"/>
          <w:sz w:val="28"/>
          <w:szCs w:val="28"/>
          <w:lang w:val="uk-UA" w:eastAsia="ru-RU" w:bidi="ar-SA"/>
        </w:rPr>
        <w:t>ки</w:t>
      </w:r>
      <w:r>
        <w:rPr>
          <w:rFonts w:ascii="Times New Roman" w:hAnsi="Times New Roman"/>
          <w:sz w:val="28"/>
          <w:szCs w:val="28"/>
        </w:rPr>
        <w:t xml:space="preserve"> із зміною цільового призначення з «для ведення </w:t>
      </w:r>
      <w:r>
        <w:rPr>
          <w:rFonts w:ascii="Times New Roman" w:hAnsi="Times New Roman"/>
          <w:sz w:val="28"/>
          <w:szCs w:val="28"/>
          <w:lang w:val="uk-UA" w:eastAsia="zh-CN" w:bidi="hi-IN"/>
        </w:rPr>
        <w:t>садівництва</w:t>
      </w:r>
      <w:r>
        <w:rPr>
          <w:rFonts w:ascii="Times New Roman" w:hAnsi="Times New Roman"/>
          <w:sz w:val="28"/>
          <w:szCs w:val="28"/>
        </w:rPr>
        <w:t>» (01.0</w:t>
      </w:r>
      <w:r>
        <w:rPr>
          <w:rFonts w:ascii="Times New Roman" w:hAnsi="Times New Roman"/>
          <w:sz w:val="28"/>
          <w:szCs w:val="28"/>
          <w:lang w:val="uk-UA" w:eastAsia="zh-CN" w:bidi="hi-IN"/>
        </w:rPr>
        <w:t>5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zh-CN"/>
        </w:rPr>
        <w:t>– для</w:t>
      </w:r>
      <w:r>
        <w:rPr>
          <w:rFonts w:ascii="Times New Roman" w:hAnsi="Times New Roman"/>
          <w:sz w:val="28"/>
          <w:szCs w:val="28"/>
        </w:rPr>
        <w:t xml:space="preserve"> індивідуального садівництва) на «для будівництва та обслуговування жилого будинку, господарських будівель і споруд» [02.01 </w:t>
      </w:r>
      <w:r>
        <w:rPr>
          <w:rFonts w:ascii="Times New Roman" w:hAnsi="Times New Roman"/>
          <w:sz w:val="28"/>
          <w:szCs w:val="28"/>
          <w:lang w:eastAsia="zh-CN"/>
        </w:rPr>
        <w:t>–</w:t>
      </w:r>
      <w:r>
        <w:rPr>
          <w:rFonts w:ascii="Times New Roman" w:hAnsi="Times New Roman"/>
          <w:sz w:val="28"/>
          <w:szCs w:val="28"/>
        </w:rPr>
        <w:t xml:space="preserve"> для будівництва і обслуговування житлового будинку, господарських будівель і споруд (присадибна ділянка)] на вул. Ковельській, 126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 м. Луцьку,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земельної ділянки, у зв’язку із набуттям права власності на об’єкти нерухомого майна 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на вул. Ковельській, 126 у м. Луцьку, які належали громадянину </w:t>
      </w:r>
      <w:r>
        <w:rPr>
          <w:rFonts w:ascii="Times New Roman" w:hAnsi="Times New Roman"/>
          <w:sz w:val="28"/>
          <w:szCs w:val="28"/>
          <w:lang w:val="uk-UA" w:eastAsia="ar-SA" w:bidi="ar-SA"/>
        </w:rPr>
        <w:t>Гаврилюку Василеві Володимировичу: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 w:val="false"/>
          <w:bCs w:val="false"/>
          <w:sz w:val="28"/>
          <w:szCs w:val="28"/>
          <w:lang w:val="uk-UA" w:eastAsia="ar-SA" w:bidi="ar-SA"/>
        </w:rPr>
        <w:t xml:space="preserve">громадянином Гаврилюком Володимиром Васильовичем 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 w:eastAsia="ar-SA" w:bidi="ar-SA"/>
        </w:rPr>
        <w:t>–</w:t>
      </w:r>
      <w:r>
        <w:rPr>
          <w:rFonts w:ascii="Times New Roman" w:hAnsi="Times New Roman"/>
          <w:sz w:val="28"/>
          <w:szCs w:val="28"/>
          <w:lang w:val="uk-UA" w:eastAsia="ar-SA" w:bidi="ar-S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свідоцтво про право на спадщину за законом від 23.07.2024 за № 945, відповідно до якого право власності на 1/3 частки житлового будинку з надвірними будівлями і спорудами зареєстровано в Державному реєстрі речових прав на нерухоме майно 23.07.2024, номер відомостей про речове право: 55969250, технічний паспорт на об’єкт нерухомого майна від 02.04.2024, свідоцтво про право на спадщину за законом від 23.07.2024 за № 946, відповідно до якого право власності </w:t>
      </w:r>
      <w:r>
        <w:rPr>
          <w:rFonts w:ascii="Times New Roman" w:hAnsi="Times New Roman"/>
          <w:sz w:val="28"/>
          <w:szCs w:val="28"/>
          <w:lang w:val="uk-UA" w:eastAsia="ar-SA" w:bidi="ar-SA"/>
        </w:rPr>
        <w:t>громадянина Гаврилюка Володимира Васильовича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 на 1/3 частки земельної ділянки з кадастровим номером 0710100000:21:003:0145 загальною площею 0,1000 га зареєстровано в Державному реєстрі речових прав на нерухоме майно 23.07.2024, </w:t>
      </w:r>
      <w:r>
        <w:rPr>
          <w:rFonts w:ascii="Times New Roman" w:hAnsi="Times New Roman"/>
          <w:sz w:val="28"/>
          <w:szCs w:val="28"/>
          <w:lang w:val="uk-UA" w:eastAsia="ar-SA" w:bidi="ar-SA"/>
        </w:rPr>
        <w:t>номер відомостей про речове право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: 55969088; </w:t>
      </w:r>
      <w:r>
        <w:rPr>
          <w:rFonts w:ascii="Times New Roman" w:hAnsi="Times New Roman"/>
          <w:b w:val="false"/>
          <w:bCs w:val="false"/>
          <w:sz w:val="28"/>
          <w:szCs w:val="28"/>
          <w:lang w:val="uk-UA" w:eastAsia="zh-CN" w:bidi="ar-SA"/>
        </w:rPr>
        <w:t xml:space="preserve">громадянкою </w:t>
      </w:r>
      <w:r>
        <w:rPr>
          <w:rFonts w:ascii="Times New Roman" w:hAnsi="Times New Roman"/>
          <w:b w:val="false"/>
          <w:bCs w:val="false"/>
          <w:sz w:val="28"/>
          <w:szCs w:val="28"/>
          <w:lang w:val="uk-UA" w:eastAsia="ar-SA" w:bidi="ar-SA"/>
        </w:rPr>
        <w:t xml:space="preserve">Сухачевською Тетяною Василівною 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 w:eastAsia="ar-SA" w:bidi="ar-SA"/>
        </w:rPr>
        <w:t>–</w:t>
      </w:r>
      <w:r>
        <w:rPr>
          <w:rFonts w:ascii="Times New Roman" w:hAnsi="Times New Roman"/>
          <w:sz w:val="28"/>
          <w:szCs w:val="28"/>
          <w:lang w:val="uk-UA" w:eastAsia="ar-SA" w:bidi="ar-S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свідоцтво про право на спадщину за законом від 23.07.2024 за № 948, відповідно до якого право власності на 1/3 частки житлового будинку з надвірними будівлями і спорудами зареєстровано в Державному реєстрі речових прав на нерухоме майно 23.07.2024, номер відомостей про речове право: 55969290, свідоцтво про право на спадщину за законом від 23.07.2024 за № 949, відповідно до якого право власності на 1/3 частки земельної ділянки з кадастровим номером 0710100000:21:003:0145 загальною площею 0,1000 га зареєстровано в Державному реєстрі речових прав на нерухоме майно 23.07.2024, номер відомостей про речове право: 55969132; </w:t>
      </w:r>
      <w:r>
        <w:rPr>
          <w:rFonts w:ascii="Times New Roman" w:hAnsi="Times New Roman"/>
          <w:b w:val="false"/>
          <w:bCs w:val="false"/>
          <w:sz w:val="28"/>
          <w:szCs w:val="28"/>
          <w:lang w:val="uk-UA" w:eastAsia="ar-SA" w:bidi="ar-SA"/>
        </w:rPr>
        <w:t>громадянкою Федеративної Республіки Німеччина Биков Ангеліною</w:t>
      </w:r>
      <w:r>
        <w:rPr>
          <w:rFonts w:ascii="Times New Roman" w:hAnsi="Times New Roman"/>
          <w:b/>
          <w:bCs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val="uk-UA" w:eastAsia="zh-CN" w:bidi="ar-SA"/>
        </w:rPr>
        <w:t>–</w:t>
      </w:r>
      <w:r>
        <w:rPr>
          <w:rFonts w:ascii="Times New Roman" w:hAnsi="Times New Roman"/>
          <w:sz w:val="28"/>
          <w:szCs w:val="28"/>
          <w:lang w:val="uk-UA" w:eastAsia="ar-SA" w:bidi="ar-SA"/>
        </w:rPr>
        <w:t xml:space="preserve">свідоцтво про право на спадщину за законом від 30.09.2024 за № 1294, відповідно до якого право власності на 1/3 частки житлового будинку з надвірними будівлями і спорудами зареєстровано в Державному реєстрі речових прав на нерухоме майно 30.09.2024, номер відомостей про речове право: 56900039, </w:t>
      </w:r>
      <w:r>
        <w:rPr>
          <w:rFonts w:ascii="Times New Roman" w:hAnsi="Times New Roman"/>
          <w:sz w:val="28"/>
          <w:szCs w:val="28"/>
          <w:lang w:bidi="ar-SA"/>
        </w:rPr>
        <w:t xml:space="preserve">свідоцтво про право на спадщину за законом від 30.09.2024 за № 1295, відповідно до якого право власності на 1/3 частки земельної ділянки з кадастровим номером 0710100000:21:003:0145 загальною площею 0,1000 га зареєстровано в Державному реєстрі речових прав на нерухоме майно 30.09.2024, номер відомостей про речове право: 56900096, враховуючи договір оренди землі, укладений між Луцькою міською радою та громадянином </w:t>
      </w:r>
      <w:r>
        <w:rPr>
          <w:rFonts w:ascii="Times New Roman" w:hAnsi="Times New Roman"/>
          <w:sz w:val="28"/>
          <w:szCs w:val="28"/>
          <w:lang w:val="uk-UA" w:eastAsia="ar-SA" w:bidi="ar-SA"/>
        </w:rPr>
        <w:t xml:space="preserve">Гаврилюком Володимиром Васильовичем, зареєстрований у Державному реєстрі земель від 13.10.2008 за № 040807700444, акт приймання-передачі земельної ділянки від 09.10.2020,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>01.08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>.2025 № НВ-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>997268368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>2025,</w:t>
      </w:r>
      <w:r>
        <w:rPr>
          <w:rFonts w:ascii="Times New Roman" w:hAnsi="Times New Roman"/>
          <w:sz w:val="28"/>
          <w:szCs w:val="28"/>
          <w:lang w:bidi="ar-S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керуючись статтями 12, 20, 79-1, 120, частиною другою статті 134 Земельного кодексу України, статтею 6 Закону України «Про оренду землі», статтями 25, 50 Закону України «Про землеустрій», </w:t>
      </w:r>
      <w:r>
        <w:rPr>
          <w:rFonts w:ascii="Times New Roman" w:hAnsi="Times New Roman"/>
          <w:sz w:val="28"/>
          <w:szCs w:val="28"/>
          <w:lang w:val="uk-UA" w:eastAsia="ru-RU" w:bidi="ar-SA"/>
        </w:rPr>
        <w:t>Законом України «Про регулювання містобудівної діяльності»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ascii="Times New Roman" w:hAnsi="Times New Roman"/>
          <w:sz w:val="28"/>
          <w:szCs w:val="28"/>
        </w:rPr>
        <w:t xml:space="preserve">, статтями 26, 33 Закону України «Про місцеве самоврядування в Україні», </w:t>
      </w:r>
      <w:r>
        <w:rPr>
          <w:rFonts w:ascii="Times New Roman" w:hAnsi="Times New Roman"/>
          <w:sz w:val="28"/>
          <w:szCs w:val="28"/>
          <w:lang w:val="uk-UA" w:eastAsia="zh-CN" w:bidi="ar-SA"/>
        </w:rPr>
        <w:t>Генеральним планом міста Луцька, затвердженого рішенням Луцької міської ради від 23.02.2022 № 26/49 “Про затвердження містобудівної документації проєкт «м. Луцьк. Внесення змін до генерального плану»”</w:t>
      </w:r>
      <w:r>
        <w:rPr>
          <w:rFonts w:ascii="Times New Roman" w:hAnsi="Times New Roman"/>
          <w:sz w:val="28"/>
          <w:szCs w:val="28"/>
          <w:lang w:val="uk-UA" w:eastAsia="ar-SA" w:bidi="ar-SA"/>
        </w:rPr>
        <w:t xml:space="preserve">, </w:t>
      </w:r>
      <w:r>
        <w:rPr>
          <w:rFonts w:ascii="Times New Roman" w:hAnsi="Times New Roman"/>
          <w:sz w:val="28"/>
          <w:szCs w:val="28"/>
        </w:rPr>
        <w:t>міська рада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ВИРІШИЛА: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zh-CN"/>
        </w:rPr>
        <w:t>1. Надати Луцькій міській територіальній громаді, від імені якої діє Луцька міська рада (землекористувачі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 г</w:t>
      </w:r>
      <w:r>
        <w:rPr>
          <w:rFonts w:ascii="Times New Roman" w:hAnsi="Times New Roman"/>
          <w:sz w:val="28"/>
          <w:szCs w:val="28"/>
          <w:lang w:val="uk-UA" w:eastAsia="ar-SA" w:bidi="ar-SA"/>
        </w:rPr>
        <w:t>ромадяни Гаврилюк Володимир Васильович, Сухачевська Тетяна Василівна, громадянка Федеративної Республіки Німеччина Биков Ангеліна</w:t>
      </w:r>
      <w:r>
        <w:rPr>
          <w:rFonts w:ascii="Times New Roman" w:hAnsi="Times New Roman"/>
          <w:sz w:val="28"/>
          <w:szCs w:val="28"/>
          <w:lang w:eastAsia="zh-CN"/>
        </w:rPr>
        <w:t xml:space="preserve">), </w:t>
      </w:r>
      <w:r>
        <w:rPr>
          <w:rFonts w:ascii="Times New Roman" w:hAnsi="Times New Roman"/>
          <w:sz w:val="28"/>
          <w:szCs w:val="28"/>
        </w:rPr>
        <w:t>дозвіл на розроблення про</w:t>
      </w:r>
      <w:r>
        <w:rPr>
          <w:rFonts w:ascii="Times New Roman" w:hAnsi="Times New Roman"/>
          <w:sz w:val="28"/>
          <w:szCs w:val="28"/>
          <w:lang w:val="uk-UA" w:eastAsia="zh-CN" w:bidi="hi-IN"/>
        </w:rPr>
        <w:t>є</w:t>
      </w:r>
      <w:r>
        <w:rPr>
          <w:rFonts w:ascii="Times New Roman" w:hAnsi="Times New Roman"/>
          <w:sz w:val="28"/>
          <w:szCs w:val="28"/>
        </w:rPr>
        <w:t>кту землеустрою щодо відведення земельн</w:t>
      </w:r>
      <w:r>
        <w:rPr>
          <w:rFonts w:ascii="Times New Roman" w:hAnsi="Times New Roman"/>
          <w:sz w:val="28"/>
          <w:szCs w:val="28"/>
          <w:lang w:val="uk-UA" w:eastAsia="ru-RU" w:bidi="ar-SA"/>
        </w:rPr>
        <w:t>ої</w:t>
      </w:r>
      <w:r>
        <w:rPr>
          <w:rFonts w:ascii="Times New Roman" w:hAnsi="Times New Roman"/>
          <w:sz w:val="28"/>
          <w:szCs w:val="28"/>
        </w:rPr>
        <w:t xml:space="preserve"> ділян</w:t>
      </w:r>
      <w:r>
        <w:rPr>
          <w:rFonts w:ascii="Times New Roman" w:hAnsi="Times New Roman"/>
          <w:sz w:val="28"/>
          <w:szCs w:val="28"/>
          <w:lang w:val="uk-UA" w:eastAsia="ru-RU" w:bidi="ar-SA"/>
        </w:rPr>
        <w:t>ки</w:t>
      </w:r>
      <w:r>
        <w:rPr>
          <w:rFonts w:ascii="Times New Roman" w:hAnsi="Times New Roman"/>
          <w:sz w:val="28"/>
          <w:szCs w:val="28"/>
        </w:rPr>
        <w:t xml:space="preserve"> на вул. Ковельській, 126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 </w:t>
      </w:r>
      <w:r>
        <w:rPr>
          <w:rFonts w:ascii="Times New Roman" w:hAnsi="Times New Roman"/>
          <w:sz w:val="28"/>
          <w:szCs w:val="28"/>
          <w:lang w:eastAsia="zh-CN"/>
        </w:rPr>
        <w:t>у м. Луцьку</w:t>
      </w:r>
      <w:r>
        <w:rPr>
          <w:rFonts w:ascii="Times New Roman" w:hAnsi="Times New Roman"/>
          <w:sz w:val="28"/>
          <w:szCs w:val="28"/>
        </w:rPr>
        <w:t>, площею 0,0</w:t>
      </w:r>
      <w:r>
        <w:rPr>
          <w:rFonts w:ascii="Times New Roman" w:hAnsi="Times New Roman"/>
          <w:sz w:val="28"/>
          <w:szCs w:val="28"/>
          <w:lang w:val="uk-UA" w:eastAsia="zh-CN" w:bidi="hi-IN"/>
        </w:rPr>
        <w:t>497</w:t>
      </w:r>
      <w:r>
        <w:rPr>
          <w:rFonts w:ascii="Times New Roman" w:hAnsi="Times New Roman"/>
          <w:sz w:val="28"/>
          <w:szCs w:val="28"/>
        </w:rPr>
        <w:t xml:space="preserve"> га з кадастровим номером </w:t>
      </w:r>
      <w:r>
        <w:rPr>
          <w:rFonts w:ascii="Times New Roman" w:hAnsi="Times New Roman"/>
          <w:b w:val="false"/>
          <w:bCs w:val="false"/>
          <w:sz w:val="28"/>
          <w:szCs w:val="28"/>
        </w:rPr>
        <w:t>0710100000:21:003:0059</w:t>
      </w:r>
      <w:r>
        <w:rPr>
          <w:rFonts w:ascii="Times New Roman" w:hAnsi="Times New Roman"/>
          <w:sz w:val="28"/>
          <w:szCs w:val="28"/>
        </w:rPr>
        <w:t xml:space="preserve"> із зміною цільового призначення з «для ведення </w:t>
      </w:r>
      <w:r>
        <w:rPr>
          <w:rFonts w:ascii="Times New Roman" w:hAnsi="Times New Roman"/>
          <w:sz w:val="28"/>
          <w:szCs w:val="28"/>
          <w:lang w:val="uk-UA" w:eastAsia="zh-CN" w:bidi="hi-IN"/>
        </w:rPr>
        <w:t>садівництва</w:t>
      </w:r>
      <w:r>
        <w:rPr>
          <w:rFonts w:ascii="Times New Roman" w:hAnsi="Times New Roman"/>
          <w:sz w:val="28"/>
          <w:szCs w:val="28"/>
        </w:rPr>
        <w:t>» (01.0</w:t>
      </w:r>
      <w:r>
        <w:rPr>
          <w:rFonts w:ascii="Times New Roman" w:hAnsi="Times New Roman"/>
          <w:sz w:val="28"/>
          <w:szCs w:val="28"/>
          <w:lang w:val="uk-UA" w:eastAsia="zh-CN" w:bidi="hi-IN"/>
        </w:rPr>
        <w:t>5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zh-CN"/>
        </w:rPr>
        <w:t>– для</w:t>
      </w:r>
      <w:r>
        <w:rPr>
          <w:rFonts w:ascii="Times New Roman" w:hAnsi="Times New Roman"/>
          <w:sz w:val="28"/>
          <w:szCs w:val="28"/>
        </w:rPr>
        <w:t xml:space="preserve"> індивідуального садівництва) на «для будівництва та обслуговування жилого будинку, господарських будівель і споруд» [02.01 </w:t>
      </w:r>
      <w:r>
        <w:rPr>
          <w:rFonts w:ascii="Times New Roman" w:hAnsi="Times New Roman"/>
          <w:sz w:val="28"/>
          <w:szCs w:val="28"/>
          <w:lang w:eastAsia="zh-CN"/>
        </w:rPr>
        <w:t>–</w:t>
      </w:r>
      <w:r>
        <w:rPr>
          <w:rFonts w:ascii="Times New Roman" w:hAnsi="Times New Roman"/>
          <w:sz w:val="28"/>
          <w:szCs w:val="28"/>
        </w:rPr>
        <w:t xml:space="preserve"> для будівництва і обслуговування житлового будинку, господарських будівель і споруд (присадибна ділянка)], згідно з додатком. 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Проєкт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zh-CN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Туз 777 863</w:t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Arial">
    <w:charset w:val="01"/>
    <w:family w:val="swiss"/>
    <w:pitch w:val="default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10"/>
  <w:defaultTabStop w:val="1134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egoe UI" w:cs="Tahoma"/>
      <w:color w:val="000000"/>
      <w:kern w:val="0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361</TotalTime>
  <Application>LibreOffice/25.2.4.3$Windows_X86_64 LibreOffice_project/33e196637044ead23f5c3226cde09b47731f7e27</Application>
  <AppVersion>15.0000</AppVersion>
  <Pages>3</Pages>
  <Words>759</Words>
  <Characters>5036</Characters>
  <CharactersWithSpaces>5982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uk-UA</dc:language>
  <cp:lastModifiedBy/>
  <cp:lastPrinted>2025-06-10T11:36:27Z</cp:lastPrinted>
  <dcterms:modified xsi:type="dcterms:W3CDTF">2025-08-01T18:18:40Z</dcterms:modified>
  <cp:revision>72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