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Heading1"/>
        <w:bidi w:val="0"/>
        <w:ind w:hanging="0" w:left="0" w:right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Про надання  Луцькій  міській  територіальній</w:t>
      </w:r>
    </w:p>
    <w:p>
      <w:pPr>
        <w:pStyle w:val="Normal"/>
        <w:bidi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громаді, від імені якої діє Луцька  міська  рада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(землекористувачі   громадяни  Гаврилюк В.В.,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Сухачевська Т.В.,  громадянка   Федеративної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Республіки Німеччина Биков А.),  дозволу  на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розроблення проєкту землеустрою щодо відве-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дення земельної ділянки (зміни цільового при-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значення) для будівництва та обслуговування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жилого будинку, господарських будівель і спо-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руд (02.01) на вул. Ковельській, 126 у  м. Луць-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ку (площею 0,0503 га)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 Гаврилюка Володимира Васильовича, Сухачевської Тетяни Василівни, громадянки Федеративної Республіки Німеччина Биков Ангеліни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садівництва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індивідуального садівництва)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вул. Ковельській, 126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у зв’язку із набуттям права власності на об’єкти нерухомого майна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на вул. Ковельській, 126 у м. Луцьку, які належали громадянину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Гаврилюку Василеві Володимировичу: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громадянином Гаврилюком Володимиром Васильовичем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свідоцтво про право на спадщину за законом від 23.07.2024 за № 945,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55969250, технічний паспорт на об’єкт нерухомого майна від 02.04.2024, свідоцтво про право на спадщину за законом від 23.07.2024 за № 946, відповідно до якого право власності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громадянина Гаврилюка Володимира Васильовича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номер відомостей про речове право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: 55969088;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громадянкою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Сухачевською Тетяною Василівною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свідоцтво про право на спадщину за законом від 23.07.2024 за № 948,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55969290, свідоцтво про право на спадщину за законом від 23.07.2024 за № 949,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номер відомостей про речове право: 55969132;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громадянкою Федеративної Республіки Німеччина Биков Ангеліною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свідоцтво про право на спадщину за законом від 30.09.2024 за № 1294,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30.09.2024, номер відомостей про речове право: 56900039, </w:t>
      </w:r>
      <w:r>
        <w:rPr>
          <w:rFonts w:ascii="Times New Roman" w:hAnsi="Times New Roman"/>
          <w:sz w:val="28"/>
          <w:szCs w:val="28"/>
          <w:lang w:bidi="ar-SA"/>
        </w:rPr>
        <w:t xml:space="preserve">свідоцтво про право на спадщину за законом від 30.09.2024 за № 1295,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30.09.2024, номер відомостей про речове право: 56900096, враховуючи договір оренди землі, укладений між Луцькою міською радою та громадянином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Гаврилюком Володимиром Васильовичем, зареєстрований у Державному реєстрі земель від 13.10.2008 за № 040807700445, акт приймання-передачі земельної ділянки від 09.10.2020,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01.08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.2025 № НВ-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997268476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2025,</w:t>
      </w:r>
      <w:r>
        <w:rPr>
          <w:rFonts w:ascii="Times New Roman" w:hAnsi="Times New Roman"/>
          <w:sz w:val="28"/>
          <w:szCs w:val="28"/>
          <w:lang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керуючись статтями 12, 20, 79-1, 120,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Законом України «Про регулювання містобудівної діяльності»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, </w:t>
      </w:r>
      <w:r>
        <w:rPr>
          <w:rFonts w:ascii="Times New Roman" w:hAnsi="Times New Roman"/>
          <w:sz w:val="28"/>
          <w:szCs w:val="28"/>
        </w:rPr>
        <w:t>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(землекористувачі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г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ромадяни Гаврилюк Володимир Васильович, Сухачевська Тетяна Василівна, громадянка Федеративної Республіки Німеччина Биков Ангеліна</w:t>
      </w:r>
      <w:r>
        <w:rPr>
          <w:rFonts w:ascii="Times New Roman" w:hAnsi="Times New Roman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вул. Ковельській, 126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у м. Луцьку</w:t>
      </w:r>
      <w:r>
        <w:rPr>
          <w:rFonts w:ascii="Times New Roman" w:hAnsi="Times New Roman"/>
          <w:sz w:val="28"/>
          <w:szCs w:val="28"/>
        </w:rPr>
        <w:t>, площею 0,0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503</w:t>
      </w:r>
      <w:r>
        <w:rPr>
          <w:rFonts w:ascii="Times New Roman" w:hAnsi="Times New Roman"/>
          <w:sz w:val="28"/>
          <w:szCs w:val="28"/>
        </w:rPr>
        <w:t xml:space="preserve"> га з кадастровим номером </w:t>
      </w:r>
      <w:r>
        <w:rPr>
          <w:rFonts w:ascii="Times New Roman" w:hAnsi="Times New Roman"/>
          <w:b w:val="false"/>
          <w:bCs w:val="false"/>
          <w:sz w:val="28"/>
          <w:szCs w:val="28"/>
        </w:rPr>
        <w:t>0710100000:21:003:0058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садівництва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індивідуального садівництва)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eastAsia="zh-C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348</TotalTime>
  <Application>LibreOffice/25.2.4.3$Windows_X86_64 LibreOffice_project/33e196637044ead23f5c3226cde09b47731f7e27</Application>
  <AppVersion>15.0000</AppVersion>
  <Pages>3</Pages>
  <Words>759</Words>
  <Characters>5036</Characters>
  <CharactersWithSpaces>5983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2025-06-10T11:36:27Z</cp:lastPrinted>
  <dcterms:modified xsi:type="dcterms:W3CDTF">2025-08-01T18:14:28Z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