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         </w:t>
      </w: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25249408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нам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Зайковській М.С.,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Рудчик Н.С</w:t>
      </w:r>
      <w:r>
        <w:rPr>
          <w:spacing w:val="-6"/>
          <w:sz w:val="28"/>
          <w:szCs w:val="28"/>
        </w:rPr>
        <w:t>.,  Зарадюк  О.С.,  Трефелов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ій</w:t>
      </w:r>
      <w:r>
        <w:rPr>
          <w:spacing w:val="-6"/>
          <w:sz w:val="28"/>
          <w:szCs w:val="28"/>
        </w:rPr>
        <w:t xml:space="preserve"> А.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</w:t>
      </w:r>
      <w:r>
        <w:rPr>
          <w:spacing w:val="-6"/>
          <w:sz w:val="28"/>
          <w:szCs w:val="28"/>
        </w:rPr>
        <w:t>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  натурі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>місцевості)   земельної 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2237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сіножаті 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0,5548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для   ведення   особистого  </w:t>
      </w:r>
      <w:r>
        <w:rPr>
          <w:rFonts w:eastAsia="Times New Roman"/>
          <w:spacing w:val="-6"/>
          <w:sz w:val="28"/>
          <w:szCs w:val="28"/>
          <w:lang w:eastAsia="ar-SA"/>
        </w:rPr>
        <w:t xml:space="preserve">селянського  </w:t>
      </w:r>
      <w:r>
        <w:rPr>
          <w:rFonts w:eastAsia="Times New Roman"/>
          <w:spacing w:val="-12"/>
          <w:sz w:val="28"/>
          <w:szCs w:val="28"/>
          <w:lang w:eastAsia="ar-SA"/>
        </w:rPr>
        <w:t>госпо-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 xml:space="preserve">дарства    (01.03) </w:t>
      </w:r>
      <w:r>
        <w:rPr>
          <w:spacing w:val="-12"/>
          <w:sz w:val="28"/>
          <w:szCs w:val="28"/>
        </w:rPr>
        <w:t xml:space="preserve">у 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Клепачів </w:t>
      </w:r>
      <w:r>
        <w:rPr>
          <w:rFonts w:eastAsia="Times New Roman"/>
          <w:spacing w:val="-12"/>
          <w:sz w:val="28"/>
          <w:szCs w:val="28"/>
          <w:lang w:eastAsia="ar-SA"/>
        </w:rPr>
        <w:t>Луцького   району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>Волинської  області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Зайковської Марії Сергіївни (частка 1/4),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Рудчик Наталії Сергіївни (частка 1/4), Зарадюк Ольги Сергіївни (частка 1/4), Трефелової Анжеліки Вікторівни (частка 1/4),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2237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0,5548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>господарства (01.03) у 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Клепачів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Луцького району Волинської області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08.07.2025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6101025012025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2237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сіножаті,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86,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Зайковській Марії Сергіївні (частка 1/4),                 Рудчик Наталії Сергіївні (частка 1/4), Зарадюк Ользі Сергіївні (частка 1/4), Трефеловій Анжеліці Вікторівні (частка 1/4),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2237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сіножаті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0,5548</w:t>
      </w:r>
      <w:r>
        <w:rPr>
          <w:spacing w:val="-8"/>
          <w:sz w:val="28"/>
          <w:szCs w:val="28"/>
        </w:rPr>
        <w:t> га з кадастровим номером 072188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5000</w:t>
      </w:r>
      <w:r>
        <w:rPr>
          <w:spacing w:val="-8"/>
          <w:sz w:val="28"/>
          <w:szCs w:val="28"/>
        </w:rPr>
        <w:t>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3</w:t>
      </w:r>
      <w:r>
        <w:rPr>
          <w:spacing w:val="-8"/>
          <w:sz w:val="28"/>
          <w:szCs w:val="28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0113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 xml:space="preserve">у 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Клепачів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Луцького району Волинської області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2. Виділити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2237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сіножаті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Зайковській Марії Сергіївні (частка 1/4), Рудчик Наталії Сергіївні (частка 1/4), Зарадюк Ользі Сергіївні (частка 1/4), Трефеловій Анжеліці Вікторівні (частка 1/4)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               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0,5548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 га з кадастровим номером 072188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5000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0113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 xml:space="preserve"> 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у 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Клепачів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Луцького району Волинської області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Зайковську Марію Сергіївну, Рудчик Наталію Сергіївну, Зарадюк Ольгу Сергіївну, Трефелову Анжеліку Вікторівну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2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</TotalTime>
  <Application>LibreOffice/7.0.3.1$Windows_X86_64 LibreOffice_project/d7547858d014d4cf69878db179d326fc3483e082</Application>
  <Pages>2</Pages>
  <Words>511</Words>
  <Characters>3375</Characters>
  <CharactersWithSpaces>4113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2025-07-24T10:02:13Z</cp:lastPrinted>
  <dcterms:modified xsi:type="dcterms:W3CDTF">2025-07-24T10:02:39Z</dcterms:modified>
  <cp:revision>179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