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39396705"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 w:val="26"/>
          <w:szCs w:val="26"/>
        </w:rPr>
      </w:pPr>
      <w:r>
        <w:rPr>
          <w:sz w:val="26"/>
          <w:szCs w:val="26"/>
        </w:rPr>
      </w:r>
    </w:p>
    <w:p>
      <w:pPr>
        <w:pStyle w:val="Normal"/>
        <w:jc w:val="both"/>
        <w:rPr>
          <w:sz w:val="26"/>
          <w:szCs w:val="26"/>
        </w:rPr>
      </w:pPr>
      <w:r>
        <w:rPr>
          <w:color w:val="auto"/>
          <w:sz w:val="26"/>
          <w:szCs w:val="26"/>
          <w:lang w:val="uk-UA" w:eastAsia="zh-CN" w:bidi="ar-SA"/>
        </w:rPr>
        <w:t>Про надання  громадянину Дзвінчуку П.В.</w:t>
      </w:r>
    </w:p>
    <w:p>
      <w:pPr>
        <w:pStyle w:val="Normal"/>
        <w:jc w:val="both"/>
        <w:rPr>
          <w:sz w:val="26"/>
          <w:szCs w:val="26"/>
        </w:rPr>
      </w:pPr>
      <w:r>
        <w:rPr>
          <w:color w:val="auto"/>
          <w:sz w:val="26"/>
          <w:szCs w:val="26"/>
          <w:lang w:val="uk-UA" w:eastAsia="zh-CN" w:bidi="ar-SA"/>
        </w:rPr>
        <w:t>на умовах   оренди земельної  ділянки  для</w:t>
      </w:r>
    </w:p>
    <w:p>
      <w:pPr>
        <w:pStyle w:val="Normal"/>
        <w:jc w:val="both"/>
        <w:rPr>
          <w:sz w:val="26"/>
          <w:szCs w:val="26"/>
        </w:rPr>
      </w:pPr>
      <w:r>
        <w:rPr>
          <w:color w:val="auto"/>
          <w:sz w:val="26"/>
          <w:szCs w:val="26"/>
          <w:lang w:val="uk-UA" w:eastAsia="zh-CN" w:bidi="ar-SA"/>
        </w:rPr>
        <w:t>будівництва   та   обслуговування   жилого</w:t>
      </w:r>
    </w:p>
    <w:p>
      <w:pPr>
        <w:pStyle w:val="Normal"/>
        <w:jc w:val="both"/>
        <w:rPr>
          <w:sz w:val="26"/>
          <w:szCs w:val="26"/>
        </w:rPr>
      </w:pPr>
      <w:r>
        <w:rPr>
          <w:color w:val="auto"/>
          <w:sz w:val="26"/>
          <w:szCs w:val="26"/>
          <w:lang w:val="uk-UA" w:eastAsia="zh-CN" w:bidi="ar-SA"/>
        </w:rPr>
        <w:t>будинку, господарських  будівель і споруд</w:t>
      </w:r>
    </w:p>
    <w:p>
      <w:pPr>
        <w:pStyle w:val="Normal"/>
        <w:jc w:val="both"/>
        <w:rPr>
          <w:sz w:val="26"/>
          <w:szCs w:val="26"/>
        </w:rPr>
      </w:pPr>
      <w:r>
        <w:rPr>
          <w:color w:val="auto"/>
          <w:sz w:val="26"/>
          <w:szCs w:val="26"/>
          <w:lang w:val="uk-UA" w:eastAsia="zh-CN" w:bidi="ar-SA"/>
        </w:rPr>
        <w:t>(02.01) на вул. Гірній, 24 у м. Луцьку</w:t>
      </w:r>
    </w:p>
    <w:p>
      <w:pPr>
        <w:pStyle w:val="Normal"/>
        <w:jc w:val="both"/>
        <w:rPr>
          <w:color w:val="auto"/>
          <w:sz w:val="26"/>
          <w:szCs w:val="26"/>
          <w:lang w:val="uk-UA" w:eastAsia="zh-CN" w:bidi="ar-SA"/>
        </w:rPr>
      </w:pPr>
      <w:r>
        <w:rPr>
          <w:color w:val="auto"/>
          <w:sz w:val="26"/>
          <w:szCs w:val="26"/>
          <w:lang w:val="uk-UA" w:eastAsia="zh-CN" w:bidi="ar-SA"/>
        </w:rPr>
      </w:r>
    </w:p>
    <w:p>
      <w:pPr>
        <w:pStyle w:val="Normal"/>
        <w:widowControl/>
        <w:suppressAutoHyphens w:val="true"/>
        <w:overflowPunct w:val="true"/>
        <w:bidi w:val="0"/>
        <w:spacing w:before="0" w:after="0"/>
        <w:ind w:firstLine="567" w:left="0" w:right="0"/>
        <w:jc w:val="both"/>
        <w:rPr>
          <w:sz w:val="26"/>
          <w:szCs w:val="26"/>
        </w:rPr>
      </w:pPr>
      <w:r>
        <w:rPr>
          <w:b w:val="false"/>
          <w:bCs w:val="false"/>
          <w:color w:val="auto"/>
          <w:sz w:val="26"/>
          <w:szCs w:val="26"/>
          <w:lang w:val="uk-UA" w:eastAsia="zh-CN" w:bidi="ar-SA"/>
        </w:rPr>
        <w:t>Р</w:t>
      </w:r>
      <w:r>
        <w:rPr>
          <w:color w:val="auto"/>
          <w:sz w:val="26"/>
          <w:szCs w:val="26"/>
          <w:lang w:val="uk-UA" w:eastAsia="zh-CN" w:bidi="ar-SA"/>
        </w:rPr>
        <w:t xml:space="preserve">озглянувши заяву громадянина Дзвінчука Петра Володимировича щодо надання на умовах оренди земельної ділянки на вул. Гірній, 24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громадянину Дзвінчуку Петрові Володимировичу, витяг з Державного земельного кадастру про земельну ділянку від 04.08.2025 № НВ-1201703132025, враховуючи документи, що посвідчують право власності громадянина Дзвінчука Петра Володимировича на об’єкти нерухомого майна на вул. Гірній, 24 у м. Луцьку: договір купівлі-продажу 76/100 часток житлового будинку від 25.01.2021 за № 84, відповідно до якого право власності на 76/100 часток житлового будинку                            з надвірними будівлями і спорудами зареєстровано в Державному реєстрі речових прав на нерухоме майно 25.01.2021, номер запису про право власності: 40256043, технічний паспорт на об’єкт нерухомого майна від 27.12.2013, договір купівлі-продажу земельної ділянки від 25.01.2021 за № 85, відповідно до якого право власності на земельну ділянку з кадастровим номером 0710100000:21:085:0019, площею 0,0174 га зареєстровано в Державному реєстрі речових прав на нерухоме майно 25.01.2021, номер запису про право власності: 40256219,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 </w:t>
      </w:r>
    </w:p>
    <w:p>
      <w:pPr>
        <w:pStyle w:val="Normal"/>
        <w:jc w:val="both"/>
        <w:rPr>
          <w:rFonts w:ascii="Times New Roman" w:hAnsi="Times New Roman"/>
          <w:sz w:val="26"/>
          <w:szCs w:val="26"/>
        </w:rPr>
      </w:pPr>
      <w:r>
        <w:rPr>
          <w:sz w:val="26"/>
          <w:szCs w:val="26"/>
        </w:rPr>
      </w:r>
    </w:p>
    <w:p>
      <w:pPr>
        <w:pStyle w:val="Normal"/>
        <w:jc w:val="both"/>
        <w:rPr>
          <w:sz w:val="26"/>
          <w:szCs w:val="26"/>
        </w:rPr>
      </w:pPr>
      <w:r>
        <w:rPr>
          <w:color w:val="auto"/>
          <w:sz w:val="26"/>
          <w:szCs w:val="26"/>
          <w:lang w:val="uk-UA" w:eastAsia="zh-CN" w:bidi="ar-SA"/>
        </w:rPr>
        <w:t xml:space="preserve">ВИРІШИЛА: </w:t>
      </w:r>
    </w:p>
    <w:p>
      <w:pPr>
        <w:pStyle w:val="Normal"/>
        <w:jc w:val="both"/>
        <w:rPr>
          <w:rFonts w:ascii="Times New Roman" w:hAnsi="Times New Roman"/>
          <w:sz w:val="26"/>
          <w:szCs w:val="26"/>
        </w:rPr>
      </w:pPr>
      <w:r>
        <w:rPr>
          <w:sz w:val="26"/>
          <w:szCs w:val="26"/>
        </w:rPr>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 вул. Гірній, 24 у                м. Луцьку, площею 0,0065 га з кадастровим номером 0710100000:21:085:0025,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2. Надати громадянину Дзвінчуку Петрові Володимировичу земельну ділянку на вул. Гірній, 24 у м. Луцьку на умовах оренди строком на 25 років з дати укладення договору оренди землі, площею 0,0065 га з кадастровим номером 0710100000:21:085:0025,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3. Укласти з громадянином Дзвінчуком Петром Володимировичем договір оренди землі на земельну ділянку з кадастровим номером 0710100000:21:085:0025, на вказаних в рішенні умовах, а також оформити інші документи, необхідні для вчинення цієї угоди.</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4. Зобов’язати громадянина Дзвінчука Петра Володимировича:</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4.1. Укласти з міською радою договір оренди землі.</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4.3.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bCs/>
          <w:color w:val="000000"/>
          <w:kern w:val="0"/>
          <w:sz w:val="26"/>
          <w:szCs w:val="26"/>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000000"/>
          <w:kern w:val="0"/>
          <w:lang w:val="uk-UA" w:eastAsia="zh-CN" w:bidi="ar-SA"/>
        </w:rPr>
      </w:pPr>
      <w:r>
        <w:rPr>
          <w:sz w:val="26"/>
          <w:szCs w:val="26"/>
        </w:rPr>
      </w:r>
    </w:p>
    <w:p>
      <w:pPr>
        <w:pStyle w:val="Normal"/>
        <w:widowControl/>
        <w:suppressAutoHyphens w:val="true"/>
        <w:overflowPunct w:val="true"/>
        <w:bidi w:val="0"/>
        <w:spacing w:before="0" w:after="0"/>
        <w:ind w:firstLine="567" w:left="0" w:right="0"/>
        <w:jc w:val="both"/>
        <w:rPr>
          <w:rFonts w:eastAsia="Times New Roman" w:cs="Times New Roman"/>
          <w:bCs/>
          <w:color w:val="000000"/>
          <w:kern w:val="0"/>
          <w:lang w:val="uk-UA" w:eastAsia="zh-CN" w:bidi="ar-SA"/>
        </w:rPr>
      </w:pPr>
      <w:r>
        <w:rPr>
          <w:sz w:val="26"/>
          <w:szCs w:val="26"/>
        </w:rPr>
      </w:r>
    </w:p>
    <w:p>
      <w:pPr>
        <w:pStyle w:val="Normal"/>
        <w:widowControl w:val="false"/>
        <w:jc w:val="both"/>
        <w:rPr>
          <w:sz w:val="26"/>
          <w:szCs w:val="26"/>
        </w:rPr>
      </w:pPr>
      <w:r>
        <w:rPr>
          <w:rFonts w:eastAsia="Times New Roman" w:cs="Times New Roman"/>
          <w:bCs/>
          <w:color w:val="000000"/>
          <w:kern w:val="0"/>
          <w:sz w:val="26"/>
          <w:szCs w:val="26"/>
          <w:lang w:val="uk-UA" w:eastAsia="zh-CN" w:bidi="ar-SA"/>
        </w:rPr>
        <w:t>Міський голова                                                                                             Ігор ПОЛІЩУК</w:t>
      </w:r>
    </w:p>
    <w:p>
      <w:pPr>
        <w:pStyle w:val="Normal"/>
        <w:rPr>
          <w:sz w:val="26"/>
          <w:szCs w:val="26"/>
        </w:rPr>
      </w:pPr>
      <w:r>
        <w:rPr>
          <w:sz w:val="26"/>
          <w:szCs w:val="26"/>
        </w:rPr>
      </w:r>
    </w:p>
    <w:p>
      <w:pPr>
        <w:pStyle w:val="Normal"/>
        <w:rPr>
          <w:sz w:val="26"/>
          <w:szCs w:val="26"/>
        </w:rPr>
      </w:pPr>
      <w:r>
        <w:rPr>
          <w:sz w:val="26"/>
          <w:szCs w:val="26"/>
        </w:rPr>
      </w:r>
    </w:p>
    <w:p>
      <w:pPr>
        <w:pStyle w:val="Normal"/>
        <w:rPr>
          <w:i w:val="false"/>
          <w:i w:val="false"/>
          <w:iCs w:val="false"/>
        </w:rPr>
      </w:pPr>
      <w:r>
        <w:rPr>
          <w:i w:val="false"/>
          <w:iCs w:val="false"/>
          <w:sz w:val="24"/>
          <w:szCs w:val="24"/>
        </w:rPr>
        <w:t>Туз 777 863</w:t>
      </w:r>
    </w:p>
    <w:sectPr>
      <w:type w:val="nextPage"/>
      <w:pgSz w:w="11906" w:h="16838"/>
      <w:pgMar w:left="1710" w:right="567" w:gutter="0" w:header="0" w:top="645" w:footer="0" w:bottom="2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957</TotalTime>
  <Application>LibreOffice/24.2.5.2$Windows_X86_64 LibreOffice_project/bffef4ea93e59bebbeaf7f431bb02b1a39ee8a59</Application>
  <AppVersion>15.0000</AppVersion>
  <Pages>2</Pages>
  <Words>636</Words>
  <Characters>4126</Characters>
  <CharactersWithSpaces>4983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2025-08-11T09:27:54Z</cp:lastPrinted>
  <dcterms:modified xsi:type="dcterms:W3CDTF">2025-08-11T09:27:28Z</dcterms:modified>
  <cp:revision>160</cp:revision>
  <dc:subject/>
  <dc:title> </dc:title>
</cp:coreProperties>
</file>

<file path=docProps/custom.xml><?xml version="1.0" encoding="utf-8"?>
<Properties xmlns="http://schemas.openxmlformats.org/officeDocument/2006/custom-properties" xmlns:vt="http://schemas.openxmlformats.org/officeDocument/2006/docPropsVTypes"/>
</file>