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8499380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14"/>
          <w:szCs w:val="14"/>
        </w:rPr>
      </w:pPr>
      <w:r>
        <w:rPr>
          <w:b/>
          <w:bCs/>
          <w:sz w:val="14"/>
          <w:szCs w:val="14"/>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6"/>
          <w:szCs w:val="26"/>
          <w:lang w:val="uk-UA"/>
        </w:rPr>
      </w:pPr>
      <w:r>
        <w:rPr>
          <w:sz w:val="26"/>
          <w:szCs w:val="26"/>
          <w:lang w:val="uk-UA"/>
        </w:rPr>
      </w:r>
    </w:p>
    <w:p>
      <w:pPr>
        <w:pStyle w:val="Normal"/>
        <w:rPr>
          <w:sz w:val="26"/>
          <w:szCs w:val="26"/>
        </w:rPr>
      </w:pPr>
      <w:r>
        <w:rPr>
          <w:sz w:val="26"/>
          <w:szCs w:val="26"/>
          <w:lang w:val="uk-UA"/>
        </w:rPr>
        <w:t xml:space="preserve">Про надання  громадянину  Гонтару В.М.  на </w:t>
      </w:r>
    </w:p>
    <w:p>
      <w:pPr>
        <w:pStyle w:val="Normal"/>
        <w:rPr>
          <w:sz w:val="26"/>
          <w:szCs w:val="26"/>
        </w:rPr>
      </w:pPr>
      <w:r>
        <w:rPr>
          <w:sz w:val="26"/>
          <w:szCs w:val="26"/>
          <w:lang w:val="uk-UA"/>
        </w:rPr>
        <w:t xml:space="preserve">умовах  оренди   земельної   ділянки в межах </w:t>
      </w:r>
    </w:p>
    <w:p>
      <w:pPr>
        <w:pStyle w:val="Normal"/>
        <w:rPr>
          <w:sz w:val="26"/>
          <w:szCs w:val="26"/>
        </w:rPr>
      </w:pPr>
      <w:r>
        <w:rPr>
          <w:sz w:val="26"/>
          <w:szCs w:val="26"/>
          <w:lang w:val="uk-UA"/>
        </w:rPr>
        <w:t>“</w:t>
      </w:r>
      <w:r>
        <w:rPr>
          <w:sz w:val="26"/>
          <w:szCs w:val="26"/>
          <w:lang w:val="uk-UA"/>
        </w:rPr>
        <w:t xml:space="preserve">червоних ліній” для обслуговування жилого </w:t>
      </w:r>
    </w:p>
    <w:p>
      <w:pPr>
        <w:pStyle w:val="Normal"/>
        <w:rPr>
          <w:sz w:val="26"/>
          <w:szCs w:val="26"/>
        </w:rPr>
      </w:pPr>
      <w:r>
        <w:rPr>
          <w:sz w:val="26"/>
          <w:szCs w:val="26"/>
          <w:lang w:val="uk-UA"/>
        </w:rPr>
        <w:t xml:space="preserve">будинку,  господарських   будівель  і  споруд </w:t>
      </w:r>
    </w:p>
    <w:p>
      <w:pPr>
        <w:pStyle w:val="Normal"/>
        <w:rPr>
          <w:sz w:val="26"/>
          <w:szCs w:val="26"/>
        </w:rPr>
      </w:pPr>
      <w:r>
        <w:rPr>
          <w:sz w:val="26"/>
          <w:szCs w:val="26"/>
          <w:lang w:val="uk-UA"/>
        </w:rPr>
        <w:t xml:space="preserve">(02.01) на </w:t>
      </w:r>
      <w:r>
        <w:rPr>
          <w:rFonts w:eastAsia="Times New Roman" w:cs="Times New Roman"/>
          <w:color w:val="auto"/>
          <w:kern w:val="0"/>
          <w:sz w:val="26"/>
          <w:szCs w:val="26"/>
          <w:lang w:val="uk-UA" w:eastAsia="zh-CN" w:bidi="ar-SA"/>
        </w:rPr>
        <w:t xml:space="preserve">вул. Героїв </w:t>
      </w:r>
      <w:r>
        <w:rPr>
          <w:rFonts w:eastAsia="Times New Roman" w:cs="Times New Roman"/>
          <w:color w:val="auto"/>
          <w:kern w:val="0"/>
          <w:sz w:val="26"/>
          <w:szCs w:val="26"/>
          <w:lang w:val="uk-UA" w:eastAsia="zh-CN" w:bidi="ar-SA"/>
        </w:rPr>
        <w:t>р</w:t>
      </w:r>
      <w:r>
        <w:rPr>
          <w:rFonts w:eastAsia="Times New Roman" w:cs="Times New Roman"/>
          <w:color w:val="auto"/>
          <w:kern w:val="0"/>
          <w:sz w:val="26"/>
          <w:szCs w:val="26"/>
          <w:lang w:val="uk-UA" w:eastAsia="zh-CN" w:bidi="ar-SA"/>
        </w:rPr>
        <w:t xml:space="preserve">ятувальників, 4/1 </w:t>
      </w:r>
      <w:r>
        <w:rPr>
          <w:sz w:val="26"/>
          <w:szCs w:val="26"/>
          <w:lang w:val="uk-UA"/>
        </w:rPr>
        <w:t>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6"/>
          <w:szCs w:val="26"/>
          <w:highlight w:val="white"/>
          <w:u w:val="none"/>
          <w:lang w:val="uk-UA"/>
        </w:rPr>
      </w:pPr>
      <w:r>
        <w:rPr>
          <w:b w:val="false"/>
          <w:bCs w:val="false"/>
          <w:i w:val="false"/>
          <w:iCs w:val="false"/>
          <w:caps w:val="false"/>
          <w:smallCaps w:val="false"/>
          <w:color w:val="auto"/>
          <w:spacing w:val="4"/>
          <w:sz w:val="26"/>
          <w:szCs w:val="26"/>
          <w:highlight w:val="white"/>
          <w:u w:val="none"/>
          <w:lang w:val="uk-UA"/>
        </w:rPr>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6"/>
          <w:szCs w:val="26"/>
          <w:highlight w:val="white"/>
          <w:u w:val="none"/>
          <w:lang w:val="uk-UA"/>
        </w:rPr>
      </w:pPr>
      <w:r>
        <w:rPr>
          <w:b w:val="false"/>
          <w:bCs w:val="false"/>
          <w:i w:val="false"/>
          <w:iCs w:val="false"/>
          <w:caps w:val="false"/>
          <w:smallCaps w:val="false"/>
          <w:color w:val="auto"/>
          <w:spacing w:val="4"/>
          <w:sz w:val="26"/>
          <w:szCs w:val="26"/>
          <w:highlight w:val="white"/>
          <w:u w:val="none"/>
          <w:lang w:val="uk-UA"/>
        </w:rPr>
      </w:r>
    </w:p>
    <w:p>
      <w:pPr>
        <w:pStyle w:val="Normal"/>
        <w:widowControl w:val="false"/>
        <w:suppressAutoHyphens w:val="true"/>
        <w:ind w:firstLine="567" w:left="0" w:right="0"/>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Розглянувши заяву громадянина Гонтара Володимира Миколайовича</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ar-SA" w:bidi="ar-SA"/>
        </w:rPr>
        <w:t xml:space="preserve"> щ</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одо надання на умовах оренди земельної ділянки на вул. Героїв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р</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ятувальників, 4/1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громадянину Гонтару Володимир</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ові</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Миколайовичу,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витяг з Державного земельного кадастру про земельну ділянку від 04.08.2025 № НВ-0501018252025, </w:t>
      </w:r>
      <w:r>
        <w:rPr>
          <w:rFonts w:eastAsia="Times New Roman" w:cs="Times New Roman"/>
          <w:b w:val="false"/>
          <w:bCs w:val="false"/>
          <w:i w:val="false"/>
          <w:iCs w:val="false"/>
          <w:color w:val="auto"/>
          <w:spacing w:val="4"/>
          <w:kern w:val="0"/>
          <w:sz w:val="26"/>
          <w:szCs w:val="26"/>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громадянина Гонтара Володимира Миколайовича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на об’єкти нерухомого майна, розташовані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вул. Героїв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р</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ятувальників, буд. 4/1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витяг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з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Державного реєстру речових прав</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від 2</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2.10.2024, індексний</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номер: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400277682</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відповідно до як</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ого</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право власності на квартиру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1 в будинку № 4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зареєстровано в Державному реєстрі речових прав на нерухоме майно 18.10.2024, номер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відомостей</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 про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речове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право: 57211575,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технічний паспорт на об’єкт нерухомого майна від 12.03.2025, Державний акт на право власності на земельну ділянку,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від 16.10.2008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за № 010807701017</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відповідно до якого,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реєстрація</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прав</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а</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власності на земельну ділянку площею 0,0152 га з кадастровим номером 0710100000:31:115:0006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перенесе</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но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до</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Державно</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го</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реєстр</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 речових прав на нерухоме майно 03.09.2024, номер відомостей про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 xml:space="preserve">речове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6"/>
          <w:szCs w:val="26"/>
          <w:highlight w:val="white"/>
          <w:u w:val="none"/>
          <w:em w:val="none"/>
          <w:lang w:val="uk-UA" w:eastAsia="zh-CN" w:bidi="ar-SA"/>
        </w:rPr>
        <w:t>право: 56553778</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spacing w:lineRule="auto" w:line="240"/>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вул. Героїв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р</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ятувальників, 4/1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площею 0,0050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0710100000:31:115:0016</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громадянину Гонтару Володимир</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ові</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Миколайовичу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вул. Героїв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р</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ятувальників, 4/1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0,0050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0710100000:31:115:0016,</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громадянином Гонтаром Володимиром Миколайовичем</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0710100000:31:115:0016</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громадянина Гонтара Володимира Миколайовича</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jc w:val="both"/>
        <w:rPr>
          <w:sz w:val="26"/>
          <w:szCs w:val="26"/>
        </w:rPr>
      </w:pPr>
      <w:r>
        <w:rPr>
          <w:color w:val="000000"/>
          <w:sz w:val="26"/>
          <w:szCs w:val="26"/>
          <w:lang w:val="uk-UA"/>
        </w:rPr>
        <w:t>Міський голова                                                                                             Ігор ПОЛІЩУК</w:t>
      </w:r>
    </w:p>
    <w:p>
      <w:pPr>
        <w:pStyle w:val="Normal"/>
        <w:jc w:val="both"/>
        <w:rPr>
          <w:color w:val="000000"/>
          <w:sz w:val="24"/>
        </w:rPr>
      </w:pPr>
      <w:r>
        <w:rPr/>
      </w:r>
    </w:p>
    <w:p>
      <w:pPr>
        <w:pStyle w:val="Normal"/>
        <w:jc w:val="both"/>
        <w:rPr>
          <w:color w:val="000000"/>
          <w:sz w:val="24"/>
        </w:rPr>
      </w:pPr>
      <w:r>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ed">
    <w:name w:val="Body Text, Indented"/>
    <w:basedOn w:val="Normal"/>
    <w:qFormat/>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2966</TotalTime>
  <Application>LibreOffice/24.2.5.2$Windows_X86_64 LibreOffice_project/bffef4ea93e59bebbeaf7f431bb02b1a39ee8a59</Application>
  <AppVersion>15.0000</AppVersion>
  <Pages>2</Pages>
  <Words>692</Words>
  <Characters>4477</Characters>
  <CharactersWithSpaces>5375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2025-08-11T09:30:13Z</cp:lastPrinted>
  <dcterms:modified xsi:type="dcterms:W3CDTF">2025-08-11T09:29:05Z</dcterms:modified>
  <cp:revision>330</cp:revision>
  <dc:subject/>
  <dc:title> </dc:title>
</cp:coreProperties>
</file>

<file path=docProps/custom.xml><?xml version="1.0" encoding="utf-8"?>
<Properties xmlns="http://schemas.openxmlformats.org/officeDocument/2006/custom-properties" xmlns:vt="http://schemas.openxmlformats.org/officeDocument/2006/docPropsVTypes"/>
</file>