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 wp14:anchorId="18F7F00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8815" cy="67881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240" cy="6782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3.35pt;height:53.35pt;mso-wrap-style:none;v-text-anchor:middle" wp14:anchorId="18F7F002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.1pt;height:58.95pt;mso-wrap-distance-right:0pt" filled="t" fillcolor="#FFFFFF" o:ole="">
            <v:imagedata r:id="rId3" o:title=""/>
          </v:shape>
          <o:OLEObject Type="Embed" ProgID="PBrush" ShapeID="ole_rId2" DrawAspect="Content" ObjectID="_794052307" r:id="rId2"/>
        </w:object>
      </w:r>
      <w:r>
        <w:rPr/>
        <w:t xml:space="preserve">  </w:t>
      </w:r>
    </w:p>
    <w:p>
      <w:pPr>
        <w:pStyle w:val="3"/>
        <w:numPr>
          <w:ilvl w:val="2"/>
          <w:numId w:val="1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1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Про затвердження</w:t>
      </w:r>
      <w:r>
        <w:rPr>
          <w:sz w:val="26"/>
          <w:szCs w:val="26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проєкту землеустрою 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щодо  організації  і  встановлення  меж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територі</w:t>
      </w:r>
      <w:r>
        <w:rPr>
          <w:sz w:val="28"/>
          <w:szCs w:val="28"/>
          <w:lang w:val="uk-UA"/>
        </w:rPr>
        <w:t>ї</w:t>
      </w:r>
      <w:r>
        <w:rPr>
          <w:sz w:val="28"/>
          <w:szCs w:val="28"/>
        </w:rPr>
        <w:t xml:space="preserve"> природно-заповідного фонду,</w:t>
      </w:r>
    </w:p>
    <w:p>
      <w:pPr>
        <w:pStyle w:val="Normal"/>
        <w:ind w:hanging="0"/>
        <w:jc w:val="both"/>
        <w:rPr>
          <w:spacing w:val="-2"/>
          <w:sz w:val="28"/>
          <w:szCs w:val="28"/>
          <w:highlight w:val="white"/>
        </w:rPr>
      </w:pPr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pacing w:val="-2"/>
          <w:sz w:val="28"/>
          <w:szCs w:val="28"/>
          <w:highlight w:val="white"/>
        </w:rPr>
        <w:t>пам’ятки природи місцевого</w:t>
      </w:r>
    </w:p>
    <w:p>
      <w:pPr>
        <w:pStyle w:val="Normal"/>
        <w:ind w:hanging="0"/>
        <w:jc w:val="both"/>
        <w:rPr/>
      </w:pPr>
      <w:r>
        <w:rPr>
          <w:spacing w:val="-2"/>
          <w:sz w:val="28"/>
          <w:szCs w:val="28"/>
          <w:highlight w:val="white"/>
        </w:rPr>
        <w:t xml:space="preserve">значення </w:t>
      </w:r>
      <w:bookmarkStart w:id="0" w:name="__DdeLink__91_184083651"/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«</w:t>
      </w:r>
      <w:r>
        <w:rPr>
          <w:spacing w:val="-2"/>
          <w:sz w:val="28"/>
          <w:szCs w:val="28"/>
          <w:highlight w:val="white"/>
        </w:rPr>
        <w:t>Липа звичайна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»</w:t>
      </w:r>
      <w:bookmarkEnd w:id="0"/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 xml:space="preserve"> (10.05)</w:t>
      </w:r>
      <w:r>
        <w:rPr>
          <w:spacing w:val="-2"/>
          <w:sz w:val="28"/>
          <w:szCs w:val="28"/>
          <w:highlight w:val="white"/>
        </w:rPr>
        <w:t xml:space="preserve"> </w:t>
      </w:r>
    </w:p>
    <w:p>
      <w:pPr>
        <w:pStyle w:val="Normal"/>
        <w:ind w:hanging="0"/>
        <w:jc w:val="both"/>
        <w:rPr/>
      </w:pPr>
      <w:r>
        <w:rPr>
          <w:spacing w:val="-2"/>
          <w:sz w:val="28"/>
          <w:szCs w:val="28"/>
          <w:highlight w:val="white"/>
        </w:rPr>
        <w:t xml:space="preserve">в с. Іванчиці Луцького </w:t>
      </w:r>
      <w:r>
        <w:rPr>
          <w:color w:val="000000"/>
          <w:spacing w:val="-2"/>
          <w:sz w:val="28"/>
          <w:szCs w:val="28"/>
          <w:highlight w:val="white"/>
        </w:rPr>
        <w:t xml:space="preserve">району </w:t>
      </w:r>
    </w:p>
    <w:p>
      <w:pPr>
        <w:pStyle w:val="Normal"/>
        <w:ind w:hanging="0"/>
        <w:jc w:val="both"/>
        <w:rPr/>
      </w:pPr>
      <w:r>
        <w:rPr>
          <w:color w:val="000000"/>
          <w:spacing w:val="-2"/>
          <w:sz w:val="28"/>
          <w:szCs w:val="28"/>
          <w:highlight w:val="white"/>
        </w:rPr>
        <w:t>Волинської області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>Відповідно до статей 12, 43-46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position w:val="0"/>
          <w:sz w:val="28"/>
          <w:sz w:val="28"/>
          <w:szCs w:val="28"/>
          <w:vertAlign w:val="baseline"/>
        </w:rPr>
        <w:t>, пункт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ів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3-5 статті 186 </w:t>
      </w:r>
      <w:r>
        <w:rPr>
          <w:color w:val="000000"/>
          <w:spacing w:val="-4"/>
          <w:position w:val="0"/>
          <w:sz w:val="28"/>
          <w:sz w:val="28"/>
          <w:szCs w:val="28"/>
          <w:vertAlign w:val="baseline"/>
        </w:rPr>
        <w:t>Земельного кодексу України</w:t>
      </w:r>
      <w:r>
        <w:rPr>
          <w:color w:val="000000"/>
          <w:position w:val="0"/>
          <w:sz w:val="28"/>
          <w:sz w:val="28"/>
          <w:szCs w:val="28"/>
          <w:vertAlign w:val="baseline"/>
        </w:rPr>
        <w:t>,  стат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ей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25, 47 Закону України «Про 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землеустрій»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, статей 15, 61 Закону України «Про охорону навколишнього природного середовища», статті 7 Закону України «Про природо-заповідний фонд України», 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З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акону України «Про Державний земельний кадастр», постанови Кабінету Міністрів України від 17.10.2012 №1051 «Про порядок ведення Державного земельного кадастру», від 03.06.2013 №483 «Про затвердження Порядку інформаційної взаємодії між Державним земельним кадастром, іншими кадастрами та інформаційними системами», пунктів 34, 37 частини першої статті 26 Закону України «Про місцеве самоврядування в Україні», враховуючи лист управління екології та природних ресурсів Волинської обласної державної адміністрації від </w:t>
      </w:r>
      <w:r>
        <w:rPr>
          <w:color w:val="000000"/>
          <w:position w:val="0"/>
          <w:sz w:val="28"/>
          <w:sz w:val="28"/>
          <w:szCs w:val="28"/>
          <w:vertAlign w:val="baseline"/>
        </w:rPr>
        <w:t>12</w:t>
      </w:r>
      <w:r>
        <w:rPr>
          <w:color w:val="000000"/>
          <w:position w:val="0"/>
          <w:sz w:val="28"/>
          <w:sz w:val="28"/>
          <w:szCs w:val="28"/>
          <w:vertAlign w:val="baseline"/>
        </w:rPr>
        <w:t>.</w:t>
      </w:r>
      <w:r>
        <w:rPr>
          <w:color w:val="000000"/>
          <w:position w:val="0"/>
          <w:sz w:val="28"/>
          <w:sz w:val="28"/>
          <w:szCs w:val="28"/>
          <w:vertAlign w:val="baseline"/>
        </w:rPr>
        <w:t>06</w:t>
      </w:r>
      <w:r>
        <w:rPr>
          <w:color w:val="000000"/>
          <w:position w:val="0"/>
          <w:sz w:val="28"/>
          <w:sz w:val="28"/>
          <w:szCs w:val="28"/>
          <w:vertAlign w:val="baseline"/>
        </w:rPr>
        <w:t>.202</w:t>
      </w:r>
      <w:r>
        <w:rPr>
          <w:color w:val="000000"/>
          <w:position w:val="0"/>
          <w:sz w:val="28"/>
          <w:sz w:val="28"/>
          <w:szCs w:val="28"/>
          <w:vertAlign w:val="baseline"/>
        </w:rPr>
        <w:t>5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№</w:t>
      </w:r>
      <w:r>
        <w:rPr>
          <w:color w:val="000000"/>
          <w:position w:val="0"/>
          <w:sz w:val="28"/>
          <w:sz w:val="28"/>
          <w:szCs w:val="28"/>
          <w:vertAlign w:val="baseline"/>
        </w:rPr>
        <w:t>1007/1.15/2-25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, Положення про ботанічну пам’ятку природи місцевого значення 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 xml:space="preserve">«Липа звичайна» Луцького району Волинської області, затверджене Наказом 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 xml:space="preserve">начальника 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управління екології та природних ресурсів Волинської облдержадміністрації від 01.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07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.202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5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 xml:space="preserve"> №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 1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6,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р</w:t>
      </w:r>
      <w:r>
        <w:rPr>
          <w:color w:val="000000"/>
          <w:sz w:val="28"/>
          <w:szCs w:val="28"/>
        </w:rPr>
        <w:t xml:space="preserve">озглянувши  проєкт  землеустрою  щодо організації і встановлення меж </w:t>
      </w:r>
      <w:r>
        <w:rPr>
          <w:color w:val="000000"/>
          <w:spacing w:val="-4"/>
          <w:sz w:val="28"/>
          <w:szCs w:val="28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</w:t>
      </w:r>
      <w:bookmarkStart w:id="1" w:name="__DdeLink__63_1896541551"/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z w:val="28"/>
          <w:szCs w:val="28"/>
          <w:highlight w:val="white"/>
        </w:rPr>
        <w:t xml:space="preserve">пам’ятки природи місцевого значення 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</w:t>
      </w:r>
      <w:r>
        <w:rPr>
          <w:sz w:val="28"/>
          <w:szCs w:val="28"/>
          <w:highlight w:val="white"/>
        </w:rPr>
        <w:t>Липа звичайна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»</w:t>
      </w:r>
      <w:r>
        <w:rPr>
          <w:sz w:val="28"/>
          <w:szCs w:val="28"/>
          <w:highlight w:val="white"/>
        </w:rPr>
        <w:t xml:space="preserve"> в с. Іванчиці Луцького </w:t>
      </w:r>
      <w:r>
        <w:rPr>
          <w:color w:val="000000"/>
          <w:sz w:val="28"/>
          <w:szCs w:val="28"/>
          <w:highlight w:val="white"/>
        </w:rPr>
        <w:t>району Волинської області</w:t>
      </w:r>
      <w:bookmarkEnd w:id="1"/>
      <w:r>
        <w:rPr>
          <w:color w:val="000000"/>
          <w:sz w:val="28"/>
          <w:szCs w:val="28"/>
          <w:highlight w:val="white"/>
        </w:rPr>
        <w:t>,</w:t>
      </w:r>
      <w:r>
        <w:rPr>
          <w:color w:val="000000"/>
          <w:sz w:val="28"/>
          <w:szCs w:val="28"/>
        </w:rPr>
        <w:t xml:space="preserve">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1. Затвердити </w:t>
      </w:r>
      <w:bookmarkStart w:id="2" w:name="__DdeLink__1593_2346275838"/>
      <w:r>
        <w:rPr>
          <w:sz w:val="28"/>
          <w:szCs w:val="28"/>
        </w:rPr>
        <w:t>проєкт землеустрою щодо</w:t>
      </w:r>
      <w:r>
        <w:rPr>
          <w:color w:val="000000"/>
          <w:sz w:val="28"/>
          <w:szCs w:val="28"/>
        </w:rPr>
        <w:t xml:space="preserve"> організації і встановлення  меж</w:t>
      </w:r>
    </w:p>
    <w:p>
      <w:pPr>
        <w:pStyle w:val="Normal"/>
        <w:ind w:right="57" w:hanging="0"/>
        <w:jc w:val="both"/>
        <w:rPr/>
      </w:pPr>
      <w:r>
        <w:rPr>
          <w:color w:val="000000"/>
          <w:spacing w:val="-4"/>
          <w:sz w:val="28"/>
          <w:szCs w:val="28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</w:t>
      </w:r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z w:val="28"/>
          <w:szCs w:val="28"/>
          <w:highlight w:val="white"/>
        </w:rPr>
        <w:t xml:space="preserve">пам’ятки природи місцевого значення </w:t>
      </w:r>
      <w:bookmarkStart w:id="3" w:name="__DdeLink__372_1670764840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</w:t>
      </w:r>
      <w:bookmarkEnd w:id="3"/>
      <w:r>
        <w:rPr>
          <w:sz w:val="28"/>
          <w:szCs w:val="28"/>
          <w:highlight w:val="white"/>
        </w:rPr>
        <w:t>Липа звичайна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» (10.05)</w:t>
      </w:r>
      <w:r>
        <w:rPr>
          <w:sz w:val="28"/>
          <w:szCs w:val="28"/>
          <w:highlight w:val="white"/>
        </w:rPr>
        <w:t xml:space="preserve"> в с. Іванчиці Луцького </w:t>
      </w:r>
      <w:r>
        <w:rPr>
          <w:color w:val="000000"/>
          <w:sz w:val="28"/>
          <w:szCs w:val="28"/>
          <w:highlight w:val="white"/>
        </w:rPr>
        <w:t>району Волинської області площею 0,0</w:t>
      </w:r>
      <w:r>
        <w:rPr>
          <w:color w:val="000000"/>
          <w:sz w:val="28"/>
          <w:szCs w:val="28"/>
          <w:highlight w:val="white"/>
        </w:rPr>
        <w:t>458</w:t>
      </w:r>
      <w:r>
        <w:rPr>
          <w:color w:val="000000"/>
          <w:sz w:val="28"/>
          <w:szCs w:val="28"/>
          <w:highlight w:val="white"/>
        </w:rPr>
        <w:t xml:space="preserve"> га</w:t>
      </w:r>
      <w:bookmarkEnd w:id="2"/>
      <w:r>
        <w:rPr>
          <w:color w:val="000000"/>
          <w:sz w:val="28"/>
          <w:szCs w:val="28"/>
          <w:highlight w:val="white"/>
        </w:rPr>
        <w:t xml:space="preserve">, згідно з додатком. 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 Зобов’язати розробника документації: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 xml:space="preserve">2.1. Подати вищезазначений проєкт для внесення в Державний земельний кадастр відомостей  щодо  меж </w:t>
      </w:r>
      <w:r>
        <w:rPr>
          <w:color w:val="000000"/>
          <w:spacing w:val="-4"/>
          <w:sz w:val="28"/>
          <w:szCs w:val="28"/>
          <w:highlight w:val="white"/>
        </w:rPr>
        <w:t xml:space="preserve">території природно-заповідного фонду, </w:t>
      </w:r>
      <w:bookmarkStart w:id="4" w:name="__DdeLink__63_18965415511"/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color w:val="000000"/>
          <w:sz w:val="28"/>
          <w:szCs w:val="28"/>
          <w:highlight w:val="white"/>
        </w:rPr>
        <w:t xml:space="preserve">пам’ятки природи місцевого значення 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</w:t>
      </w:r>
      <w:r>
        <w:rPr>
          <w:color w:val="000000"/>
          <w:sz w:val="28"/>
          <w:szCs w:val="28"/>
          <w:highlight w:val="white"/>
        </w:rPr>
        <w:t>Липа звичайна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»</w:t>
      </w:r>
      <w:r>
        <w:rPr>
          <w:color w:val="000000"/>
          <w:sz w:val="28"/>
          <w:szCs w:val="28"/>
          <w:highlight w:val="white"/>
        </w:rPr>
        <w:t xml:space="preserve"> (10.05) в с. Іванчиці Луцького району Волинської області</w:t>
      </w:r>
      <w:bookmarkEnd w:id="4"/>
      <w:r>
        <w:rPr>
          <w:color w:val="000000"/>
          <w:sz w:val="28"/>
          <w:szCs w:val="28"/>
          <w:highlight w:val="white"/>
        </w:rPr>
        <w:t xml:space="preserve"> площею 0,0</w:t>
      </w:r>
      <w:r>
        <w:rPr>
          <w:color w:val="000000"/>
          <w:sz w:val="28"/>
          <w:szCs w:val="28"/>
          <w:highlight w:val="white"/>
        </w:rPr>
        <w:t>458</w:t>
      </w:r>
      <w:r>
        <w:rPr>
          <w:color w:val="000000"/>
          <w:sz w:val="28"/>
          <w:szCs w:val="28"/>
          <w:highlight w:val="white"/>
        </w:rPr>
        <w:t xml:space="preserve"> га.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2.2. Надати замовнику витяг з Державного земельного кадастру.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2.3. Забезпечити винесення в натурі (на місцевості) меж території об’</w:t>
      </w:r>
      <w:r>
        <w:rPr>
          <w:color w:val="000000"/>
          <w:sz w:val="28"/>
          <w:szCs w:val="28"/>
          <w:highlight w:val="white"/>
          <w:lang w:val="uk-UA"/>
        </w:rPr>
        <w:t>єкта природо-заповідного фонду та надати Акт перенесення в натуру (на місцевість) меж території об’єкта природно-заповідного фонду.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  <w:lang w:val="uk-UA"/>
        </w:rPr>
        <w:t xml:space="preserve">3. Оригінал проєкту землеустрою щодо організації і встановлення  меж 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ботанічної </w:t>
      </w:r>
      <w:r>
        <w:rPr>
          <w:color w:val="000000"/>
          <w:sz w:val="28"/>
          <w:szCs w:val="28"/>
          <w:highlight w:val="white"/>
          <w:lang w:val="uk-UA"/>
        </w:rPr>
        <w:t xml:space="preserve">пам’ятки природи місцевого значення </w:t>
      </w:r>
      <w:bookmarkStart w:id="5" w:name="__DdeLink__372_16707648401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  <w:lang w:val="uk-UA"/>
        </w:rPr>
        <w:t>«</w:t>
      </w:r>
      <w:bookmarkEnd w:id="5"/>
      <w:r>
        <w:rPr>
          <w:color w:val="000000"/>
          <w:sz w:val="28"/>
          <w:szCs w:val="28"/>
          <w:highlight w:val="white"/>
          <w:lang w:val="uk-UA"/>
        </w:rPr>
        <w:t>Липа звичайна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  <w:lang w:val="uk-UA"/>
        </w:rPr>
        <w:t>» (10.05)</w:t>
      </w:r>
      <w:r>
        <w:rPr>
          <w:color w:val="000000"/>
          <w:sz w:val="28"/>
          <w:szCs w:val="28"/>
          <w:highlight w:val="white"/>
          <w:lang w:val="uk-UA"/>
        </w:rPr>
        <w:t xml:space="preserve"> в с. Іванчиці Луцького району Волинської області площею 0,0</w:t>
      </w:r>
      <w:r>
        <w:rPr>
          <w:color w:val="000000"/>
          <w:sz w:val="28"/>
          <w:szCs w:val="28"/>
          <w:highlight w:val="white"/>
          <w:lang w:val="uk-UA"/>
        </w:rPr>
        <w:t>458</w:t>
      </w:r>
      <w:r>
        <w:rPr>
          <w:color w:val="000000"/>
          <w:sz w:val="28"/>
          <w:szCs w:val="28"/>
          <w:highlight w:val="white"/>
          <w:lang w:val="uk-UA"/>
        </w:rPr>
        <w:t xml:space="preserve"> га зберігати у відділі екології міської ради.</w:t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4. </w:t>
      </w:r>
      <w:r>
        <w:rPr>
          <w:spacing w:val="-4"/>
          <w:sz w:val="28"/>
          <w:szCs w:val="28"/>
        </w:rPr>
        <w:t xml:space="preserve">Контроль за виконанням рішення покласти на секретаря міської ради Юрія Безпятка, </w:t>
      </w:r>
      <w:bookmarkStart w:id="6" w:name="__DdeLink__152_4222150184"/>
      <w:r>
        <w:rPr>
          <w:rFonts w:cs="Times New Roman"/>
          <w:spacing w:val="-4"/>
          <w:sz w:val="28"/>
          <w:szCs w:val="28"/>
        </w:rPr>
        <w:t>постійну комісію міської ради</w:t>
      </w:r>
      <w:r>
        <w:rPr>
          <w:rFonts w:cs="Times New Roman"/>
          <w:b/>
          <w:bCs w:val="false"/>
          <w:spacing w:val="-4"/>
          <w:sz w:val="28"/>
          <w:szCs w:val="28"/>
        </w:rPr>
        <w:t xml:space="preserve"> </w:t>
      </w:r>
      <w:r>
        <w:rPr>
          <w:rFonts w:cs="Times New Roman"/>
          <w:bCs w:val="false"/>
          <w:spacing w:val="-4"/>
          <w:sz w:val="28"/>
          <w:szCs w:val="28"/>
        </w:rPr>
        <w:t>з питань генерального планування, будівництва, архітектури та благоустрою, житлово-комунального господарства, екології, транспорту та енергоощадності</w:t>
      </w:r>
      <w:bookmarkEnd w:id="6"/>
      <w:r>
        <w:rPr>
          <w:rFonts w:cs="Times New Roman"/>
          <w:bCs w:val="false"/>
          <w:spacing w:val="-4"/>
          <w:sz w:val="28"/>
          <w:szCs w:val="28"/>
        </w:rPr>
        <w:t xml:space="preserve">  і </w:t>
      </w:r>
      <w:r>
        <w:rPr>
          <w:spacing w:val="-4"/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Лисак 724 160</w:t>
      </w:r>
    </w:p>
    <w:p>
      <w:pPr>
        <w:pStyle w:val="Normal"/>
        <w:widowControl w:val="false"/>
        <w:tabs>
          <w:tab w:val="clear" w:pos="709"/>
          <w:tab w:val="left" w:pos="993" w:leader="none"/>
        </w:tabs>
        <w:jc w:val="both"/>
        <w:rPr/>
      </w:pPr>
      <w:r>
        <w:rPr>
          <w:szCs w:val="28"/>
        </w:rPr>
        <w:t>Туз 777 863</w:t>
      </w:r>
    </w:p>
    <w:p>
      <w:pPr>
        <w:pStyle w:val="Normal"/>
        <w:widowControl w:val="false"/>
        <w:tabs>
          <w:tab w:val="clear" w:pos="709"/>
          <w:tab w:val="left" w:pos="993" w:leader="none"/>
        </w:tabs>
        <w:jc w:val="both"/>
        <w:rPr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LibreOffice/7.1.4.2$Windows_X86_64 LibreOffice_project/a529a4fab45b75fefc5b6226684193eb000654f6</Application>
  <AppVersion>15.0000</AppVersion>
  <Pages>2</Pages>
  <Words>451</Words>
  <Characters>3358</Characters>
  <CharactersWithSpaces>4058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2024-11-07T08:38:00Z</dcterms:created>
  <dc:creator>tanya_l</dc:creator>
  <dc:description/>
  <dc:language>uk-UA</dc:language>
  <cp:lastModifiedBy/>
  <cp:lastPrinted>2025-02-11T16:02:36Z</cp:lastPrinted>
  <dcterms:modified xsi:type="dcterms:W3CDTF">2025-08-04T14:39:32Z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