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26091185"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sz w:val="27"/>
          <w:szCs w:val="27"/>
        </w:rPr>
        <w:t>Про надання  громадянці Рудь О.В. доз-</w:t>
      </w:r>
    </w:p>
    <w:p>
      <w:pPr>
        <w:pStyle w:val="Normal"/>
        <w:bidi w:val="0"/>
        <w:rPr>
          <w:sz w:val="27"/>
          <w:szCs w:val="27"/>
        </w:rPr>
      </w:pPr>
      <w:r>
        <w:rPr>
          <w:sz w:val="27"/>
          <w:szCs w:val="27"/>
        </w:rPr>
        <w:t>волу на розроблення  проєкту землеуст-</w:t>
      </w:r>
    </w:p>
    <w:p>
      <w:pPr>
        <w:pStyle w:val="Normal"/>
        <w:bidi w:val="0"/>
        <w:rPr>
          <w:sz w:val="27"/>
          <w:szCs w:val="27"/>
        </w:rPr>
      </w:pPr>
      <w:r>
        <w:rPr>
          <w:sz w:val="27"/>
          <w:szCs w:val="27"/>
        </w:rPr>
        <w:t>рою щодо  відведення  земельної  ділян-</w:t>
      </w:r>
    </w:p>
    <w:p>
      <w:pPr>
        <w:pStyle w:val="Normal"/>
        <w:bidi w:val="0"/>
        <w:rPr>
          <w:sz w:val="27"/>
          <w:szCs w:val="27"/>
        </w:rPr>
      </w:pPr>
      <w:r>
        <w:rPr>
          <w:sz w:val="27"/>
          <w:szCs w:val="27"/>
        </w:rPr>
        <w:t>ки в межах “червоних ліній”  для обслу-</w:t>
      </w:r>
    </w:p>
    <w:p>
      <w:pPr>
        <w:pStyle w:val="Normal"/>
        <w:bidi w:val="0"/>
        <w:rPr>
          <w:sz w:val="27"/>
          <w:szCs w:val="27"/>
        </w:rPr>
      </w:pPr>
      <w:r>
        <w:rPr>
          <w:sz w:val="27"/>
          <w:szCs w:val="27"/>
        </w:rPr>
        <w:t>говування жилого будинку,  господарсь-</w:t>
      </w:r>
    </w:p>
    <w:p>
      <w:pPr>
        <w:pStyle w:val="Normal"/>
        <w:bidi w:val="0"/>
        <w:rPr>
          <w:sz w:val="27"/>
          <w:szCs w:val="27"/>
        </w:rPr>
      </w:pPr>
      <w:r>
        <w:rPr>
          <w:sz w:val="27"/>
          <w:szCs w:val="27"/>
        </w:rPr>
        <w:t>ких будівель і споруд (02.01) на вул. Пе-</w:t>
      </w:r>
    </w:p>
    <w:p>
      <w:pPr>
        <w:pStyle w:val="Normal"/>
        <w:bidi w:val="0"/>
        <w:rPr>
          <w:sz w:val="27"/>
          <w:szCs w:val="27"/>
        </w:rPr>
      </w:pPr>
      <w:r>
        <w:rPr>
          <w:sz w:val="27"/>
          <w:szCs w:val="27"/>
        </w:rPr>
        <w:t>карській, 5 у м. Луцьку</w:t>
      </w:r>
    </w:p>
    <w:p>
      <w:pPr>
        <w:pStyle w:val="Normal"/>
        <w:rPr>
          <w:sz w:val="27"/>
          <w:szCs w:val="27"/>
        </w:rPr>
      </w:pPr>
      <w:r>
        <w:rPr>
          <w:sz w:val="27"/>
          <w:szCs w:val="27"/>
        </w:rPr>
      </w:r>
    </w:p>
    <w:p>
      <w:pPr>
        <w:pStyle w:val="Normal"/>
        <w:widowControl/>
        <w:suppressAutoHyphens w:val="true"/>
        <w:overflowPunct w:val="true"/>
        <w:bidi w:val="0"/>
        <w:spacing w:before="0" w:after="0"/>
        <w:ind w:firstLine="567" w:left="0" w:right="0"/>
        <w:jc w:val="both"/>
        <w:rPr>
          <w:sz w:val="27"/>
          <w:szCs w:val="27"/>
        </w:rPr>
      </w:pPr>
      <w:r>
        <w:rPr>
          <w:sz w:val="27"/>
          <w:szCs w:val="27"/>
          <w:lang w:val="uk-UA" w:eastAsia="zh-CN" w:bidi="ar-SA"/>
        </w:rPr>
        <w:t xml:space="preserve">Розглянувши заяву </w:t>
      </w:r>
      <w:r>
        <w:rPr>
          <w:sz w:val="27"/>
          <w:szCs w:val="27"/>
        </w:rPr>
        <w:t xml:space="preserve">громадянки Рудь Олени Віталіївни </w:t>
      </w:r>
      <w:r>
        <w:rPr>
          <w:rFonts w:eastAsia="Times New Roman" w:cs="Times New Roman"/>
          <w:bCs/>
          <w:color w:val="auto"/>
          <w:kern w:val="0"/>
          <w:sz w:val="27"/>
          <w:szCs w:val="27"/>
          <w:lang w:val="uk-UA" w:eastAsia="zh-CN" w:bidi="ar-SA"/>
        </w:rPr>
        <w:t>про надання дозволу на розроблення проєкт</w:t>
      </w:r>
      <w:r>
        <w:rPr>
          <w:sz w:val="27"/>
          <w:szCs w:val="27"/>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вул. Пекарській, 5</w:t>
      </w:r>
      <w:r>
        <w:rPr>
          <w:sz w:val="27"/>
          <w:szCs w:val="27"/>
          <w:lang w:val="uk-UA" w:eastAsia="zh-CN" w:bidi="ar-SA"/>
        </w:rPr>
        <w:t xml:space="preserve"> у м. Луцьку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в межах “червоних ліній” для</w:t>
      </w:r>
      <w:r>
        <w:rPr>
          <w:sz w:val="27"/>
          <w:szCs w:val="27"/>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7"/>
          <w:szCs w:val="27"/>
          <w:lang w:val="uk-UA" w:eastAsia="zh-CN" w:bidi="ar-SA"/>
        </w:rPr>
        <w:t>громадянки Рудь Олени Віталіївни</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вул. Пекарській, 5 </w:t>
      </w:r>
      <w:r>
        <w:rPr>
          <w:sz w:val="27"/>
          <w:szCs w:val="27"/>
          <w:lang w:val="uk-UA" w:eastAsia="zh-CN" w:bidi="ar-SA"/>
        </w:rPr>
        <w:t xml:space="preserve">у м. Луцьку: </w:t>
      </w:r>
      <w:r>
        <w:rPr>
          <w:rFonts w:eastAsia="Times New Roman" w:cs="Times New Roman"/>
          <w:b w:val="false"/>
          <w:bCs w:val="false"/>
          <w:i w:val="false"/>
          <w:iCs w:val="false"/>
          <w:color w:val="auto"/>
          <w:kern w:val="0"/>
          <w:sz w:val="27"/>
          <w:szCs w:val="27"/>
          <w:lang w:val="uk-UA" w:eastAsia="zh-CN" w:bidi="ar-SA"/>
        </w:rPr>
        <w:t xml:space="preserve">договір купівлі-продажу квартири від 11.05.2019 за № 834, відповідно до якого право власності на квартиру № 1 в житловому будинку № 5 зареєстровано в Державному реєстрі речових прав на нерухоме майно 11.05.2019, номер запису про право власності: 31502177, </w:t>
      </w:r>
      <w:r>
        <w:rPr>
          <w:rFonts w:eastAsia="Times New Roman" w:cs="Times New Roman"/>
          <w:b w:val="false"/>
          <w:bCs w:val="false"/>
          <w:i w:val="false"/>
          <w:iCs w:val="false"/>
          <w:color w:val="auto"/>
          <w:kern w:val="0"/>
          <w:sz w:val="27"/>
          <w:szCs w:val="27"/>
          <w:lang w:val="uk-UA" w:eastAsia="ar-SA" w:bidi="ar-SA"/>
        </w:rPr>
        <w:t xml:space="preserve">технічний паспорт на об’єкт нерухомого майна від 16.10.2024, </w:t>
      </w:r>
      <w:r>
        <w:rPr>
          <w:rFonts w:eastAsia="Times New Roman" w:cs="Times New Roman"/>
          <w:b w:val="false"/>
          <w:bCs w:val="false"/>
          <w:i w:val="false"/>
          <w:iCs w:val="false"/>
          <w:color w:val="auto"/>
          <w:kern w:val="0"/>
          <w:sz w:val="27"/>
          <w:szCs w:val="27"/>
          <w:lang w:val="uk-UA" w:eastAsia="zh-CN" w:bidi="ar-SA"/>
        </w:rPr>
        <w:t>свідоцтво про право на спадщину за заповітом від 01.11.2002 за</w:t>
        <w:br/>
        <w:t xml:space="preserve">№ 3-2776, відповідно до якого право власності на 1/2 частки квартири № 3 в житловому будинку № 5 зареєстровано 24.09.2012, реєстраційний номер: 37686103, свідоцтво про право на спадщину за заповітом від 19.10.2012 за № 1575, відповідно до якого право власності на 1/2 частки квартири № 3 в житловому будинку № 5 зареєстровано </w:t>
      </w:r>
      <w:r>
        <w:rPr>
          <w:sz w:val="27"/>
          <w:szCs w:val="27"/>
        </w:rPr>
        <w:t>в Державному реєстрі речових прав на нерухоме майно 12.08.2024, номер відомостей про речове право: 56285110</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ar-SA" w:bidi="ar-SA"/>
        </w:rPr>
        <w:t xml:space="preserve">технічний паспорт на об’єкт нерухомого майна від 16.10.2024, </w:t>
      </w:r>
      <w:r>
        <w:rPr>
          <w:rFonts w:eastAsia="Times New Roman" w:cs="Times New Roman"/>
          <w:b w:val="false"/>
          <w:bCs w:val="false"/>
          <w:i w:val="false"/>
          <w:iCs w:val="false"/>
          <w:color w:val="auto"/>
          <w:kern w:val="0"/>
          <w:sz w:val="27"/>
          <w:szCs w:val="27"/>
          <w:lang w:val="uk-UA" w:eastAsia="zh-CN" w:bidi="ar-SA"/>
        </w:rPr>
        <w:t>свідоцтво про право власності на житло від 02.09.1999, договір про визначення часток у праві спільної сумісної власності на квартиру від 15.03.2025 за № 1063, відповідно до як</w:t>
      </w:r>
      <w:r>
        <w:rPr>
          <w:rFonts w:eastAsia="Times New Roman" w:cs="Times New Roman"/>
          <w:b w:val="false"/>
          <w:bCs w:val="false"/>
          <w:i w:val="false"/>
          <w:iCs w:val="false"/>
          <w:color w:val="auto"/>
          <w:kern w:val="0"/>
          <w:sz w:val="27"/>
          <w:szCs w:val="27"/>
          <w:lang w:val="uk-UA" w:eastAsia="zh-CN" w:bidi="ar-SA"/>
        </w:rPr>
        <w:t>их</w:t>
      </w:r>
      <w:r>
        <w:rPr>
          <w:rFonts w:eastAsia="Times New Roman" w:cs="Times New Roman"/>
          <w:b w:val="false"/>
          <w:bCs w:val="false"/>
          <w:i w:val="false"/>
          <w:iCs w:val="false"/>
          <w:color w:val="auto"/>
          <w:kern w:val="0"/>
          <w:sz w:val="27"/>
          <w:szCs w:val="27"/>
          <w:lang w:val="uk-UA" w:eastAsia="zh-CN" w:bidi="ar-SA"/>
        </w:rPr>
        <w:t xml:space="preserve"> право власності на 1/3 частки квартири № 3-А в житловому будинку № 5 зареєстровано в Державному реєстрі речових прав на нерухоме майно 15.03.2025, номер відомостей про речове право: 59016713, договір дарування від 15.03.2025 за № 1064, відповідно  до якого право власності на 2/3 частки квартири № 3-А в житловому будинку № 5 зареєстровано в Державному реєстрі речових прав на нерухоме майно  15.03.2025, номер відомостей про речове право: 59017155, </w:t>
      </w:r>
      <w:r>
        <w:rPr>
          <w:rFonts w:eastAsia="Times New Roman" w:cs="Times New Roman"/>
          <w:b w:val="false"/>
          <w:bCs w:val="false"/>
          <w:i w:val="false"/>
          <w:iCs w:val="false"/>
          <w:color w:val="auto"/>
          <w:kern w:val="0"/>
          <w:sz w:val="27"/>
          <w:szCs w:val="27"/>
          <w:lang w:val="uk-UA" w:eastAsia="ar-SA" w:bidi="ar-SA"/>
        </w:rPr>
        <w:t>технічний паспорт на об’єкт нерухомого майна від 03.04.202</w:t>
      </w:r>
      <w:r>
        <w:rPr>
          <w:rFonts w:eastAsia="Times New Roman" w:cs="Times New Roman"/>
          <w:b w:val="false"/>
          <w:bCs w:val="false"/>
          <w:i w:val="false"/>
          <w:iCs w:val="false"/>
          <w:color w:val="auto"/>
          <w:kern w:val="0"/>
          <w:sz w:val="27"/>
          <w:szCs w:val="27"/>
          <w:lang w:val="uk-UA" w:eastAsia="ar-SA" w:bidi="ar-SA"/>
        </w:rPr>
        <w:t>5</w:t>
      </w:r>
      <w:r>
        <w:rPr>
          <w:rFonts w:eastAsia="Times New Roman" w:cs="Times New Roman"/>
          <w:b w:val="false"/>
          <w:bCs w:val="false"/>
          <w:i w:val="false"/>
          <w:iCs w:val="false"/>
          <w:color w:val="auto"/>
          <w:kern w:val="0"/>
          <w:sz w:val="27"/>
          <w:szCs w:val="27"/>
          <w:lang w:val="uk-UA" w:eastAsia="ar-SA" w:bidi="ar-SA"/>
        </w:rPr>
        <w:t xml:space="preserve">, </w:t>
      </w:r>
      <w:r>
        <w:rPr>
          <w:rFonts w:eastAsia="Times New Roman" w:cs="Times New Roman"/>
          <w:b w:val="false"/>
          <w:bCs w:val="false"/>
          <w:i w:val="false"/>
          <w:iCs w:val="false"/>
          <w:color w:val="auto"/>
          <w:kern w:val="0"/>
          <w:sz w:val="27"/>
          <w:szCs w:val="27"/>
          <w:lang w:val="uk-UA" w:eastAsia="zh-CN" w:bidi="ar-SA"/>
        </w:rPr>
        <w:t>рішення Луцької міської ради від 28.05.2025 № 75/15 «</w:t>
      </w:r>
      <w:r>
        <w:rPr>
          <w:sz w:val="27"/>
          <w:szCs w:val="27"/>
        </w:rPr>
        <w:t>Про передачу громадянці Рудь О.В.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Пекарській, 5 у м. Луцьку</w:t>
      </w:r>
      <w:r>
        <w:rPr>
          <w:rFonts w:eastAsia="Times New Roman" w:cs="Times New Roman"/>
          <w:b w:val="false"/>
          <w:bCs w:val="false"/>
          <w:i w:val="false"/>
          <w:iCs w:val="false"/>
          <w:color w:val="auto"/>
          <w:kern w:val="0"/>
          <w:sz w:val="27"/>
          <w:szCs w:val="27"/>
          <w:lang w:val="uk-UA" w:eastAsia="zh-CN" w:bidi="ar-SA"/>
        </w:rPr>
        <w:t xml:space="preserve">», відповідно до якого право власності на земельну ділянку площею 0,0695 га з кадастровим номером 0710100000:21:026:0045 зареєстровано в Державному реєстрі речових прав на нерухоме майно 09.06.2025, номер відомостей про речове право: 60273429, </w:t>
      </w:r>
      <w:r>
        <w:rPr>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7"/>
          <w:szCs w:val="27"/>
          <w:lang w:val="uk-UA" w:eastAsia="zh-CN" w:bidi="ar-SA"/>
        </w:rPr>
        <w:t>Про затвер</w:t>
      </w:r>
      <w:r>
        <w:rPr>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7"/>
          <w:szCs w:val="27"/>
          <w:lang w:val="uk-UA" w:eastAsia="ar-SA" w:bidi="ar-SA"/>
        </w:rPr>
        <w:t xml:space="preserve">, </w:t>
      </w:r>
      <w:r>
        <w:rPr>
          <w:sz w:val="27"/>
          <w:szCs w:val="27"/>
          <w:lang w:val="uk-UA" w:eastAsia="ar-SA" w:bidi="ar-SA"/>
        </w:rPr>
        <w:t>міська рада</w:t>
      </w:r>
    </w:p>
    <w:p>
      <w:pPr>
        <w:pStyle w:val="Normal"/>
        <w:widowControl/>
        <w:suppressAutoHyphens w:val="true"/>
        <w:overflowPunct w:val="true"/>
        <w:bidi w:val="0"/>
        <w:spacing w:before="0" w:after="0"/>
        <w:ind w:firstLine="567" w:left="0" w:right="0"/>
        <w:jc w:val="both"/>
        <w:rPr>
          <w:sz w:val="27"/>
          <w:szCs w:val="27"/>
          <w:lang w:val="uk-UA" w:eastAsia="ar-SA" w:bidi="ar-SA"/>
        </w:rPr>
      </w:pPr>
      <w:r>
        <w:rPr>
          <w:sz w:val="27"/>
          <w:szCs w:val="27"/>
          <w:lang w:val="uk-UA" w:eastAsia="ar-SA" w:bidi="ar-SA"/>
        </w:rPr>
      </w:r>
    </w:p>
    <w:p>
      <w:pPr>
        <w:pStyle w:val="Normal"/>
        <w:widowControl/>
        <w:suppressAutoHyphens w:val="true"/>
        <w:overflowPunct w:val="true"/>
        <w:bidi w:val="0"/>
        <w:spacing w:before="0" w:after="0"/>
        <w:ind w:hanging="0" w:left="0" w:right="0"/>
        <w:jc w:val="both"/>
        <w:rPr>
          <w:sz w:val="27"/>
          <w:szCs w:val="27"/>
        </w:rPr>
      </w:pPr>
      <w:r>
        <w:rPr>
          <w:sz w:val="27"/>
          <w:szCs w:val="27"/>
        </w:rPr>
        <w:t>ВИРІШИЛА:</w:t>
      </w:r>
    </w:p>
    <w:p>
      <w:pPr>
        <w:pStyle w:val="Normal"/>
        <w:widowControl/>
        <w:suppressAutoHyphens w:val="true"/>
        <w:overflowPunct w:val="true"/>
        <w:bidi w:val="0"/>
        <w:spacing w:before="0" w:after="0"/>
        <w:ind w:firstLine="567" w:left="0" w:right="0"/>
        <w:jc w:val="both"/>
        <w:rPr>
          <w:sz w:val="27"/>
          <w:szCs w:val="27"/>
        </w:rPr>
      </w:pPr>
      <w:r>
        <w:rPr>
          <w:sz w:val="27"/>
          <w:szCs w:val="27"/>
        </w:rPr>
      </w:r>
    </w:p>
    <w:p>
      <w:pPr>
        <w:pStyle w:val="Normal"/>
        <w:widowControl/>
        <w:suppressAutoHyphens w:val="true"/>
        <w:overflowPunct w:val="true"/>
        <w:bidi w:val="0"/>
        <w:spacing w:before="0" w:after="0"/>
        <w:ind w:firstLine="567" w:left="0" w:right="0"/>
        <w:jc w:val="both"/>
        <w:rPr>
          <w:sz w:val="27"/>
          <w:szCs w:val="27"/>
        </w:rPr>
      </w:pPr>
      <w:r>
        <w:rPr>
          <w:sz w:val="27"/>
          <w:szCs w:val="27"/>
        </w:rPr>
        <w:t xml:space="preserve">1. Надати громадянці Рудь Олені Віталіївні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rPr>
        <w:t>дозвіл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земельної ділянки на умовах оренди</w:t>
      </w:r>
      <w:r>
        <w:rPr>
          <w:sz w:val="27"/>
          <w:szCs w:val="27"/>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в межах “червоних ліній” для</w:t>
      </w:r>
      <w:r>
        <w:rPr>
          <w:sz w:val="27"/>
          <w:szCs w:val="27"/>
        </w:rPr>
        <w:t xml:space="preserve"> обслуговування жилого будинку, г</w:t>
      </w:r>
      <w:r>
        <w:rPr>
          <w:sz w:val="27"/>
          <w:szCs w:val="27"/>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вул. Пекарській, 5 </w:t>
      </w:r>
      <w:r>
        <w:rPr>
          <w:sz w:val="27"/>
          <w:szCs w:val="27"/>
          <w:lang w:val="uk-UA" w:eastAsia="zh-CN" w:bidi="ar-SA"/>
        </w:rPr>
        <w:t xml:space="preserve">у м. Луцьку, орієнтовною </w:t>
      </w:r>
      <w:r>
        <w:rPr>
          <w:b w:val="false"/>
          <w:bCs w:val="false"/>
          <w:sz w:val="27"/>
          <w:szCs w:val="27"/>
          <w:lang w:val="uk-UA" w:eastAsia="zh-CN" w:bidi="ar-SA"/>
        </w:rPr>
        <w:t>площею 0,</w:t>
      </w:r>
      <w:r>
        <w:rPr>
          <w:rFonts w:eastAsia="Times New Roman" w:cs="Times New Roman"/>
          <w:b w:val="false"/>
          <w:bCs w:val="false"/>
          <w:color w:val="auto"/>
          <w:kern w:val="0"/>
          <w:sz w:val="27"/>
          <w:szCs w:val="27"/>
          <w:lang w:val="uk-UA" w:eastAsia="zh-CN" w:bidi="ar-SA"/>
        </w:rPr>
        <w:t>01</w:t>
      </w:r>
      <w:r>
        <w:rPr>
          <w:b w:val="false"/>
          <w:bCs w:val="false"/>
          <w:sz w:val="27"/>
          <w:szCs w:val="27"/>
          <w:lang w:val="uk-UA" w:eastAsia="zh-CN" w:bidi="ar-SA"/>
        </w:rPr>
        <w:t> га</w:t>
      </w:r>
      <w:r>
        <w:rPr>
          <w:sz w:val="27"/>
          <w:szCs w:val="27"/>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7"/>
          <w:szCs w:val="27"/>
        </w:rPr>
      </w:pPr>
      <w:r>
        <w:rPr>
          <w:sz w:val="27"/>
          <w:szCs w:val="27"/>
        </w:rPr>
        <w:t>Про</w:t>
      </w:r>
      <w:r>
        <w:rPr>
          <w:rFonts w:eastAsia="Times New Roman" w:cs="Times New Roman"/>
          <w:bCs/>
          <w:color w:val="auto"/>
          <w:kern w:val="0"/>
          <w:sz w:val="27"/>
          <w:szCs w:val="27"/>
          <w:lang w:val="uk-UA" w:eastAsia="zh-CN" w:bidi="ar-SA"/>
        </w:rPr>
        <w:t>є</w:t>
      </w:r>
      <w:r>
        <w:rPr>
          <w:sz w:val="27"/>
          <w:szCs w:val="27"/>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7"/>
          <w:szCs w:val="27"/>
        </w:rPr>
      </w:pPr>
      <w:r>
        <w:rPr>
          <w:sz w:val="27"/>
          <w:szCs w:val="27"/>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7"/>
          <w:szCs w:val="27"/>
        </w:rPr>
      </w:pPr>
      <w:r>
        <w:rPr>
          <w:sz w:val="27"/>
          <w:szCs w:val="27"/>
        </w:rPr>
      </w:r>
    </w:p>
    <w:p>
      <w:pPr>
        <w:pStyle w:val="Normal"/>
        <w:widowControl/>
        <w:suppressAutoHyphens w:val="true"/>
        <w:overflowPunct w:val="false"/>
        <w:bidi w:val="0"/>
        <w:spacing w:before="0" w:after="0"/>
        <w:ind w:firstLine="567" w:left="0" w:right="0"/>
        <w:jc w:val="both"/>
        <w:rPr>
          <w:sz w:val="27"/>
          <w:szCs w:val="27"/>
        </w:rPr>
      </w:pPr>
      <w:r>
        <w:rPr>
          <w:sz w:val="27"/>
          <w:szCs w:val="27"/>
        </w:rPr>
      </w:r>
    </w:p>
    <w:p>
      <w:pPr>
        <w:pStyle w:val="Normal"/>
        <w:widowControl/>
        <w:suppressAutoHyphens w:val="true"/>
        <w:overflowPunct w:val="false"/>
        <w:bidi w:val="0"/>
        <w:spacing w:before="0" w:after="0"/>
        <w:ind w:hanging="0" w:left="0" w:right="0"/>
        <w:jc w:val="both"/>
        <w:rPr>
          <w:sz w:val="27"/>
          <w:szCs w:val="27"/>
        </w:rPr>
      </w:pPr>
      <w:r>
        <w:rPr>
          <w:sz w:val="27"/>
          <w:szCs w:val="27"/>
          <w:lang w:val="uk-UA"/>
        </w:rPr>
        <w:t>Міський голова                                                                                        Ігор ПОЛІЩУ</w:t>
      </w:r>
      <w:r>
        <w:rPr>
          <w:rFonts w:eastAsia="Times New Roman" w:cs="Times New Roman"/>
          <w:bCs/>
          <w:color w:val="auto"/>
          <w:kern w:val="0"/>
          <w:sz w:val="27"/>
          <w:szCs w:val="27"/>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7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1631</TotalTime>
  <Application>LibreOffice/25.2.4.3$Windows_X86_64 LibreOffice_project/33e196637044ead23f5c3226cde09b47731f7e27</Application>
  <AppVersion>15.0000</AppVersion>
  <Pages>2</Pages>
  <Words>677</Words>
  <Characters>4142</Characters>
  <CharactersWithSpaces>5002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2025-01-13T10:14:19Z</cp:lastPrinted>
  <dcterms:modified xsi:type="dcterms:W3CDTF">2025-08-01T10:02:19Z</dcterms:modified>
  <cp:revision>228</cp:revision>
  <dc:subject/>
  <dc:title> </dc:title>
</cp:coreProperties>
</file>

<file path=docProps/custom.xml><?xml version="1.0" encoding="utf-8"?>
<Properties xmlns="http://schemas.openxmlformats.org/officeDocument/2006/custom-properties" xmlns:vt="http://schemas.openxmlformats.org/officeDocument/2006/docPropsVTypes"/>
</file>