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0DF34" w14:textId="77777777" w:rsidR="004447FE" w:rsidRDefault="00237B31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A12BFB" wp14:editId="1D2101B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3CD7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pict w14:anchorId="164BB8E7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sz w:val="28"/>
          <w:szCs w:val="28"/>
        </w:rPr>
        <w:object w:dxaOrig="1440" w:dyaOrig="1440" w14:anchorId="72012D36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16497095" r:id="rId5"/>
        </w:object>
      </w:r>
    </w:p>
    <w:p w14:paraId="2EAF9C44" w14:textId="77777777" w:rsidR="004447FE" w:rsidRDefault="004447FE">
      <w:pPr>
        <w:pStyle w:val="1"/>
        <w:rPr>
          <w:sz w:val="28"/>
          <w:szCs w:val="28"/>
        </w:rPr>
      </w:pPr>
    </w:p>
    <w:p w14:paraId="220AB665" w14:textId="77777777" w:rsidR="004447FE" w:rsidRDefault="004447FE">
      <w:pPr>
        <w:pStyle w:val="1"/>
        <w:rPr>
          <w:sz w:val="28"/>
          <w:szCs w:val="28"/>
        </w:rPr>
      </w:pPr>
    </w:p>
    <w:p w14:paraId="1004046E" w14:textId="77777777" w:rsidR="004447FE" w:rsidRDefault="004447FE">
      <w:pPr>
        <w:pStyle w:val="1"/>
        <w:rPr>
          <w:sz w:val="16"/>
          <w:szCs w:val="16"/>
        </w:rPr>
      </w:pPr>
    </w:p>
    <w:p w14:paraId="052AAB3C" w14:textId="77777777" w:rsidR="004447FE" w:rsidRDefault="00290FEB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50F7C3E9" w14:textId="77777777" w:rsidR="004447FE" w:rsidRDefault="004447FE">
      <w:pPr>
        <w:jc w:val="center"/>
        <w:rPr>
          <w:b/>
          <w:bCs w:val="0"/>
          <w:sz w:val="20"/>
          <w:szCs w:val="20"/>
        </w:rPr>
      </w:pPr>
    </w:p>
    <w:p w14:paraId="4C239471" w14:textId="77777777" w:rsidR="004447FE" w:rsidRDefault="00290FEB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0C0281E1" w14:textId="77777777" w:rsidR="004447FE" w:rsidRDefault="004447FE">
      <w:pPr>
        <w:jc w:val="center"/>
        <w:rPr>
          <w:b/>
          <w:bCs w:val="0"/>
          <w:sz w:val="30"/>
          <w:szCs w:val="30"/>
        </w:rPr>
      </w:pPr>
    </w:p>
    <w:p w14:paraId="573D4B83" w14:textId="77777777" w:rsidR="004447FE" w:rsidRDefault="00290FEB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6586B1F6" w14:textId="77777777" w:rsidR="004447FE" w:rsidRDefault="004447FE" w:rsidP="00F31CAE">
      <w:pPr>
        <w:spacing w:line="360" w:lineRule="auto"/>
        <w:rPr>
          <w:szCs w:val="28"/>
        </w:rPr>
      </w:pPr>
    </w:p>
    <w:p w14:paraId="7B660E3E" w14:textId="7733D5AB" w:rsidR="004447FE" w:rsidRDefault="00290FEB">
      <w:pPr>
        <w:ind w:right="5101"/>
      </w:pPr>
      <w:r>
        <w:t xml:space="preserve">Про </w:t>
      </w:r>
      <w:r w:rsidR="00D45718">
        <w:t>пе</w:t>
      </w:r>
      <w:r>
        <w:t>ре</w:t>
      </w:r>
      <w:r w:rsidR="00D45718">
        <w:t>ре</w:t>
      </w:r>
      <w:r>
        <w:t xml:space="preserve">єстрацію </w:t>
      </w:r>
      <w:r w:rsidR="00803891" w:rsidRPr="00803891">
        <w:t xml:space="preserve">спеціального пожежного </w:t>
      </w:r>
      <w:r>
        <w:t>автомобіля</w:t>
      </w:r>
    </w:p>
    <w:p w14:paraId="153D6599" w14:textId="77777777" w:rsidR="004447FE" w:rsidRDefault="004447FE">
      <w:pPr>
        <w:ind w:right="5101"/>
        <w:jc w:val="both"/>
      </w:pPr>
    </w:p>
    <w:p w14:paraId="6F6F68D5" w14:textId="77777777" w:rsidR="004447FE" w:rsidRDefault="004447FE">
      <w:pPr>
        <w:ind w:right="5101"/>
        <w:jc w:val="both"/>
        <w:rPr>
          <w:sz w:val="14"/>
          <w:szCs w:val="14"/>
        </w:rPr>
      </w:pPr>
    </w:p>
    <w:p w14:paraId="2015B3CF" w14:textId="664076A8" w:rsidR="004447FE" w:rsidRDefault="00290FEB" w:rsidP="00D45718">
      <w:pPr>
        <w:ind w:firstLine="567"/>
        <w:jc w:val="both"/>
      </w:pPr>
      <w:r>
        <w:t xml:space="preserve">Відповідно до ст. 42, </w:t>
      </w:r>
      <w:r w:rsidR="00F31CAE">
        <w:t xml:space="preserve">частини восьмої </w:t>
      </w:r>
      <w:r>
        <w:t>ст. 59 Закону України «Про місцеве самоврядування в У</w:t>
      </w:r>
      <w:r w:rsidR="00D45718">
        <w:t>країні», у зв’язку з передачею автомобіля, що перебуває на балансі Виконавчого комітету Луцької міської ради</w:t>
      </w:r>
      <w:r w:rsidR="009E3AF6">
        <w:t>,</w:t>
      </w:r>
      <w:r w:rsidR="00D45718">
        <w:t xml:space="preserve"> на баланс Комунального підприємства «Парки та сквери м. Луцька» </w:t>
      </w:r>
      <w:r>
        <w:t>та з метою забезпечення належного обліку транспортних засобів:</w:t>
      </w:r>
    </w:p>
    <w:p w14:paraId="7B9FCC8F" w14:textId="77777777" w:rsidR="004447FE" w:rsidRDefault="004447FE">
      <w:pPr>
        <w:ind w:firstLine="567"/>
        <w:jc w:val="both"/>
      </w:pPr>
    </w:p>
    <w:p w14:paraId="3C778B47" w14:textId="076EECA1" w:rsidR="004447FE" w:rsidRPr="00EB1621" w:rsidRDefault="00290FEB" w:rsidP="00EB1621">
      <w:pPr>
        <w:ind w:right="-2" w:firstLine="567"/>
        <w:jc w:val="both"/>
        <w:rPr>
          <w:szCs w:val="28"/>
        </w:rPr>
      </w:pPr>
      <w:r>
        <w:t>1. </w:t>
      </w:r>
      <w:r w:rsidR="00D45718">
        <w:t xml:space="preserve">Завідувачу транспортного господарства технічного сектору господарсько-технічного відділу Андрію </w:t>
      </w:r>
      <w:proofErr w:type="spellStart"/>
      <w:r w:rsidR="00D45718">
        <w:t>Дубелю</w:t>
      </w:r>
      <w:proofErr w:type="spellEnd"/>
      <w:r w:rsidR="00D45718">
        <w:t xml:space="preserve"> </w:t>
      </w:r>
      <w:r w:rsidR="00EB1621">
        <w:t>пере</w:t>
      </w:r>
      <w:r>
        <w:t xml:space="preserve">реєструвати </w:t>
      </w:r>
      <w:r>
        <w:rPr>
          <w:szCs w:val="28"/>
        </w:rPr>
        <w:t>в територіальному сервісному центрі 0741 (на правах відділу с.</w:t>
      </w:r>
      <w:r w:rsidR="00F31CAE">
        <w:rPr>
          <w:szCs w:val="28"/>
        </w:rPr>
        <w:t> </w:t>
      </w:r>
      <w:proofErr w:type="spellStart"/>
      <w:r>
        <w:rPr>
          <w:szCs w:val="28"/>
        </w:rPr>
        <w:t>Струмівка</w:t>
      </w:r>
      <w:proofErr w:type="spellEnd"/>
      <w:r>
        <w:rPr>
          <w:szCs w:val="28"/>
        </w:rPr>
        <w:t xml:space="preserve">) РСЦ ГСЦ МВС у Волинській області (філія ГСЦ МВС) </w:t>
      </w:r>
      <w:r w:rsidR="00EB1621">
        <w:rPr>
          <w:szCs w:val="28"/>
        </w:rPr>
        <w:t>спеціальний пожежний автомобіль АПД-2 (33023) марки ГАЗ, 2003 року випуску, червоного кольору, об’ємом двигуна 2890</w:t>
      </w:r>
      <w:r w:rsidR="00F31CAE">
        <w:rPr>
          <w:szCs w:val="28"/>
        </w:rPr>
        <w:t> </w:t>
      </w:r>
      <w:r w:rsidR="00EB1621">
        <w:rPr>
          <w:szCs w:val="28"/>
        </w:rPr>
        <w:t>см</w:t>
      </w:r>
      <w:r w:rsidR="00EB1621">
        <w:rPr>
          <w:szCs w:val="28"/>
          <w:vertAlign w:val="superscript"/>
        </w:rPr>
        <w:t>3</w:t>
      </w:r>
      <w:r w:rsidR="00D02D37">
        <w:rPr>
          <w:szCs w:val="28"/>
        </w:rPr>
        <w:t xml:space="preserve">, </w:t>
      </w:r>
      <w:r w:rsidR="00EB1621">
        <w:rPr>
          <w:szCs w:val="28"/>
        </w:rPr>
        <w:t>ідентифікаційний номер транспортного засобу ХТН33023031907640, реєстраційний номер АС</w:t>
      </w:r>
      <w:r w:rsidR="00F31CAE">
        <w:rPr>
          <w:szCs w:val="28"/>
        </w:rPr>
        <w:t> </w:t>
      </w:r>
      <w:r w:rsidR="00EB1621">
        <w:rPr>
          <w:szCs w:val="28"/>
        </w:rPr>
        <w:t>9921</w:t>
      </w:r>
      <w:r w:rsidR="00F31CAE">
        <w:rPr>
          <w:szCs w:val="28"/>
        </w:rPr>
        <w:t> </w:t>
      </w:r>
      <w:r w:rsidR="00EB1621">
        <w:rPr>
          <w:szCs w:val="28"/>
        </w:rPr>
        <w:t>НР, номер шасі 33023031954839, що перебуває на балансі Виконавчого комітету Луцької міської ради,</w:t>
      </w:r>
      <w:r w:rsidR="00C203AF">
        <w:rPr>
          <w:szCs w:val="28"/>
        </w:rPr>
        <w:t xml:space="preserve"> </w:t>
      </w:r>
      <w:r w:rsidR="00A03110">
        <w:rPr>
          <w:szCs w:val="28"/>
        </w:rPr>
        <w:t xml:space="preserve">та </w:t>
      </w:r>
      <w:r>
        <w:rPr>
          <w:szCs w:val="28"/>
        </w:rPr>
        <w:t>підготувати необхідні для цього документи.</w:t>
      </w:r>
    </w:p>
    <w:p w14:paraId="5126EA0D" w14:textId="4578A23F" w:rsidR="004447FE" w:rsidRDefault="00290FEB">
      <w:pPr>
        <w:ind w:firstLine="567"/>
        <w:jc w:val="both"/>
      </w:pPr>
      <w:r>
        <w:t xml:space="preserve">2. Відділу обліку та звітності здійснити оплату платежів щодо </w:t>
      </w:r>
      <w:r w:rsidR="00EB1621">
        <w:t>пере</w:t>
      </w:r>
      <w:r>
        <w:t xml:space="preserve">реєстрації автомобіля за рахунок бюджетних призначень, передбачених </w:t>
      </w:r>
      <w:r w:rsidR="00A03110">
        <w:t>В</w:t>
      </w:r>
      <w:r>
        <w:t>иконавчому комітету Луцької міської ради.</w:t>
      </w:r>
    </w:p>
    <w:p w14:paraId="5CEDC498" w14:textId="77777777" w:rsidR="004447FE" w:rsidRDefault="00290FEB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289BED30" w14:textId="77777777" w:rsidR="004447FE" w:rsidRDefault="004447FE">
      <w:pPr>
        <w:jc w:val="both"/>
      </w:pPr>
    </w:p>
    <w:p w14:paraId="6F25B458" w14:textId="77777777" w:rsidR="009839A4" w:rsidRDefault="009839A4">
      <w:pPr>
        <w:jc w:val="both"/>
      </w:pPr>
    </w:p>
    <w:p w14:paraId="00E7087B" w14:textId="77777777" w:rsidR="004447FE" w:rsidRDefault="004447FE">
      <w:pPr>
        <w:jc w:val="both"/>
      </w:pPr>
    </w:p>
    <w:p w14:paraId="5505FE2F" w14:textId="1E788A46" w:rsidR="004447FE" w:rsidRDefault="000F43CF">
      <w:pPr>
        <w:jc w:val="both"/>
        <w:rPr>
          <w:szCs w:val="28"/>
        </w:rPr>
      </w:pPr>
      <w:r>
        <w:t>М</w:t>
      </w:r>
      <w:r w:rsidR="00754011">
        <w:t>іськ</w:t>
      </w:r>
      <w:r>
        <w:t xml:space="preserve">ий </w:t>
      </w:r>
      <w:r w:rsidR="00754011">
        <w:t>голов</w:t>
      </w:r>
      <w:r>
        <w:t>а</w:t>
      </w:r>
      <w:r w:rsidR="00754011">
        <w:tab/>
      </w:r>
      <w:r w:rsidR="00754011">
        <w:tab/>
      </w:r>
      <w:r w:rsidR="00754011">
        <w:tab/>
      </w:r>
      <w:r w:rsidR="00754011">
        <w:tab/>
      </w:r>
      <w:r w:rsidR="00754011">
        <w:tab/>
      </w:r>
      <w:r>
        <w:tab/>
      </w:r>
      <w:r>
        <w:tab/>
      </w:r>
      <w:r>
        <w:tab/>
      </w:r>
      <w:r w:rsidR="00754011">
        <w:t>І</w:t>
      </w:r>
      <w:r>
        <w:t>гор ПОЛІЩУК</w:t>
      </w:r>
    </w:p>
    <w:p w14:paraId="3D186F06" w14:textId="77777777" w:rsidR="009839A4" w:rsidRDefault="009839A4">
      <w:pPr>
        <w:jc w:val="both"/>
        <w:rPr>
          <w:szCs w:val="28"/>
        </w:rPr>
      </w:pPr>
    </w:p>
    <w:p w14:paraId="448FFC76" w14:textId="77777777" w:rsidR="000F43CF" w:rsidRDefault="000F43CF">
      <w:pPr>
        <w:jc w:val="both"/>
        <w:rPr>
          <w:szCs w:val="28"/>
        </w:rPr>
      </w:pPr>
    </w:p>
    <w:p w14:paraId="61F53939" w14:textId="4A0C65D8" w:rsidR="004447FE" w:rsidRDefault="00290FEB">
      <w:pPr>
        <w:tabs>
          <w:tab w:val="left" w:pos="180"/>
        </w:tabs>
        <w:jc w:val="both"/>
        <w:rPr>
          <w:color w:val="000000"/>
          <w:sz w:val="24"/>
        </w:rPr>
      </w:pPr>
      <w:proofErr w:type="spellStart"/>
      <w:r>
        <w:rPr>
          <w:color w:val="000000"/>
          <w:sz w:val="24"/>
        </w:rPr>
        <w:t>Махецький</w:t>
      </w:r>
      <w:proofErr w:type="spellEnd"/>
      <w:r>
        <w:rPr>
          <w:color w:val="000000"/>
          <w:sz w:val="24"/>
        </w:rPr>
        <w:t xml:space="preserve"> 741</w:t>
      </w:r>
      <w:r w:rsidR="00F31CAE">
        <w:rPr>
          <w:color w:val="000000"/>
          <w:sz w:val="24"/>
        </w:rPr>
        <w:t> </w:t>
      </w:r>
      <w:r>
        <w:rPr>
          <w:color w:val="000000"/>
          <w:sz w:val="24"/>
        </w:rPr>
        <w:t>081</w:t>
      </w:r>
    </w:p>
    <w:p w14:paraId="435274E6" w14:textId="77777777" w:rsidR="00F31CAE" w:rsidRDefault="00F31CAE">
      <w:pPr>
        <w:tabs>
          <w:tab w:val="left" w:pos="180"/>
        </w:tabs>
        <w:jc w:val="both"/>
        <w:rPr>
          <w:sz w:val="24"/>
        </w:rPr>
      </w:pPr>
    </w:p>
    <w:sectPr w:rsidR="00F31CAE" w:rsidSect="009839A4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FE"/>
    <w:rsid w:val="000A02F4"/>
    <w:rsid w:val="000F43CF"/>
    <w:rsid w:val="00237B31"/>
    <w:rsid w:val="00290FEB"/>
    <w:rsid w:val="004447FE"/>
    <w:rsid w:val="00754011"/>
    <w:rsid w:val="00803891"/>
    <w:rsid w:val="009839A4"/>
    <w:rsid w:val="009E3AF6"/>
    <w:rsid w:val="00A03110"/>
    <w:rsid w:val="00B27B31"/>
    <w:rsid w:val="00C203AF"/>
    <w:rsid w:val="00D02D37"/>
    <w:rsid w:val="00D052E8"/>
    <w:rsid w:val="00D45718"/>
    <w:rsid w:val="00EB1621"/>
    <w:rsid w:val="00EF5A6B"/>
    <w:rsid w:val="00F31CAE"/>
    <w:rsid w:val="00F5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1ADDB8"/>
  <w15:docId w15:val="{D394A59F-3124-4665-B249-5A32DB35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4FC5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E34FC5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0630F7"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rsid w:val="000630F7"/>
    <w:pPr>
      <w:tabs>
        <w:tab w:val="center" w:pos="4819"/>
        <w:tab w:val="right" w:pos="9639"/>
      </w:tabs>
    </w:pPr>
  </w:style>
  <w:style w:type="paragraph" w:styleId="ab">
    <w:name w:val="footer"/>
    <w:basedOn w:val="a"/>
    <w:rsid w:val="000630F7"/>
    <w:pPr>
      <w:tabs>
        <w:tab w:val="center" w:pos="4819"/>
        <w:tab w:val="right" w:pos="9639"/>
      </w:tabs>
    </w:pPr>
  </w:style>
  <w:style w:type="paragraph" w:customStyle="1" w:styleId="ac">
    <w:name w:val="Вміст рамки"/>
    <w:basedOn w:val="a"/>
    <w:qFormat/>
  </w:style>
  <w:style w:type="table" w:styleId="ad">
    <w:name w:val="Table Grid"/>
    <w:basedOn w:val="a1"/>
    <w:rsid w:val="00E34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Нагурна</cp:lastModifiedBy>
  <cp:revision>8</cp:revision>
  <cp:lastPrinted>2025-08-11T08:41:00Z</cp:lastPrinted>
  <dcterms:created xsi:type="dcterms:W3CDTF">2025-08-11T09:08:00Z</dcterms:created>
  <dcterms:modified xsi:type="dcterms:W3CDTF">2025-08-12T06:45:00Z</dcterms:modified>
  <dc:language>uk-UA</dc:language>
</cp:coreProperties>
</file>