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1123" w14:textId="77777777" w:rsidR="00822416" w:rsidRDefault="00000000">
      <w:pPr>
        <w:tabs>
          <w:tab w:val="left" w:pos="4320"/>
        </w:tabs>
        <w:jc w:val="center"/>
      </w:pPr>
      <w:r>
        <w:pict w14:anchorId="550DD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0F85C5E4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17101510" r:id="rId7"/>
        </w:object>
      </w:r>
    </w:p>
    <w:p w14:paraId="0EBF3958" w14:textId="77777777" w:rsidR="00822416" w:rsidRDefault="00822416">
      <w:pPr>
        <w:jc w:val="center"/>
        <w:rPr>
          <w:sz w:val="16"/>
          <w:szCs w:val="16"/>
        </w:rPr>
      </w:pPr>
    </w:p>
    <w:p w14:paraId="59079F56" w14:textId="77777777" w:rsidR="0082241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789331" w14:textId="77777777" w:rsidR="00822416" w:rsidRDefault="00822416">
      <w:pPr>
        <w:rPr>
          <w:color w:val="FF0000"/>
          <w:sz w:val="10"/>
          <w:szCs w:val="10"/>
        </w:rPr>
      </w:pPr>
    </w:p>
    <w:p w14:paraId="70B37652" w14:textId="77777777" w:rsidR="00822416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РОЗПОРЯДЖЕННЯ</w:t>
      </w:r>
    </w:p>
    <w:p w14:paraId="2FCF187C" w14:textId="77777777" w:rsidR="00822416" w:rsidRDefault="00822416">
      <w:pPr>
        <w:jc w:val="center"/>
        <w:rPr>
          <w:bCs/>
          <w:sz w:val="40"/>
          <w:szCs w:val="40"/>
        </w:rPr>
      </w:pPr>
    </w:p>
    <w:p w14:paraId="36EB07B7" w14:textId="77777777" w:rsidR="0082241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193D9EF" w14:textId="77777777" w:rsidR="00822416" w:rsidRDefault="00822416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01C9996" w14:textId="77777777" w:rsidR="00822416" w:rsidRDefault="00000000">
      <w:pPr>
        <w:tabs>
          <w:tab w:val="left" w:pos="4395"/>
          <w:tab w:val="left" w:pos="4536"/>
        </w:tabs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 розпорядження міського голови від 27.01.2025 № 44 </w:t>
      </w:r>
      <w:bookmarkStart w:id="0" w:name="_Hlk204768603"/>
      <w:r>
        <w:rPr>
          <w:sz w:val="28"/>
          <w:szCs w:val="28"/>
        </w:rPr>
        <w:t xml:space="preserve">“Про комісію </w:t>
      </w:r>
      <w:bookmarkStart w:id="1" w:name="_Hlk205800803"/>
      <w:r>
        <w:rPr>
          <w:sz w:val="28"/>
          <w:szCs w:val="28"/>
        </w:rPr>
        <w:t>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громади”</w:t>
      </w:r>
      <w:bookmarkEnd w:id="0"/>
      <w:bookmarkEnd w:id="1"/>
    </w:p>
    <w:p w14:paraId="743D01C1" w14:textId="77777777" w:rsidR="00822416" w:rsidRDefault="00822416">
      <w:pPr>
        <w:tabs>
          <w:tab w:val="left" w:pos="4536"/>
        </w:tabs>
        <w:rPr>
          <w:sz w:val="28"/>
          <w:szCs w:val="28"/>
        </w:rPr>
      </w:pPr>
    </w:p>
    <w:p w14:paraId="63794964" w14:textId="77777777" w:rsidR="0082241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законів України “Про військовий обов’язок і військову службу”, “Про мобілізаційну підготовку та мобілізацію”, “Про місцеве самоврядування в Україні”, п. 84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 1487 (зі змінами), у зв’язку з кадровими змінами:</w:t>
      </w:r>
    </w:p>
    <w:p w14:paraId="3F0159F8" w14:textId="77777777" w:rsidR="00822416" w:rsidRDefault="00822416">
      <w:pPr>
        <w:ind w:firstLine="567"/>
        <w:jc w:val="both"/>
        <w:rPr>
          <w:sz w:val="28"/>
          <w:szCs w:val="28"/>
        </w:rPr>
      </w:pPr>
    </w:p>
    <w:p w14:paraId="31E5545D" w14:textId="51185D57" w:rsidR="00822416" w:rsidRDefault="00000000" w:rsidP="009D4B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до розпорядження міського голови                                    від 27.01.2025 № 44 “Про комісію 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громади”, вказа</w:t>
      </w:r>
      <w:r w:rsidR="009D4B0C">
        <w:rPr>
          <w:sz w:val="28"/>
          <w:szCs w:val="28"/>
        </w:rPr>
        <w:t>вши</w:t>
      </w:r>
      <w:r>
        <w:rPr>
          <w:sz w:val="28"/>
          <w:szCs w:val="28"/>
        </w:rPr>
        <w:t xml:space="preserve"> посаду Матвійчук Іванни Іванівни – офіцер мобілізаційного відділення Луцького об’єднаного міського територіального центу комплектування та соціальної підтримки.</w:t>
      </w:r>
    </w:p>
    <w:p w14:paraId="45E24263" w14:textId="77777777" w:rsidR="00822416" w:rsidRDefault="00000000" w:rsidP="009D4B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sz w:val="28"/>
          <w:szCs w:val="28"/>
        </w:rPr>
        <w:t>.</w:t>
      </w:r>
    </w:p>
    <w:p w14:paraId="14199833" w14:textId="77777777" w:rsidR="00822416" w:rsidRDefault="00822416" w:rsidP="009D4B0C">
      <w:pPr>
        <w:tabs>
          <w:tab w:val="left" w:pos="567"/>
        </w:tabs>
        <w:rPr>
          <w:sz w:val="28"/>
          <w:szCs w:val="28"/>
        </w:rPr>
      </w:pPr>
    </w:p>
    <w:p w14:paraId="34F093E6" w14:textId="77777777" w:rsidR="00822416" w:rsidRDefault="00822416">
      <w:pPr>
        <w:rPr>
          <w:sz w:val="28"/>
          <w:szCs w:val="28"/>
        </w:rPr>
      </w:pPr>
    </w:p>
    <w:p w14:paraId="0C66C150" w14:textId="77777777" w:rsidR="00822416" w:rsidRDefault="00822416">
      <w:pPr>
        <w:rPr>
          <w:sz w:val="28"/>
          <w:szCs w:val="28"/>
        </w:rPr>
      </w:pPr>
    </w:p>
    <w:p w14:paraId="5D12DCF9" w14:textId="77777777" w:rsidR="008224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7B41E2A" w14:textId="77777777" w:rsidR="00822416" w:rsidRDefault="00822416">
      <w:pPr>
        <w:jc w:val="both"/>
      </w:pPr>
    </w:p>
    <w:p w14:paraId="13F605B4" w14:textId="77777777" w:rsidR="00822416" w:rsidRDefault="00822416">
      <w:pPr>
        <w:jc w:val="both"/>
      </w:pPr>
    </w:p>
    <w:p w14:paraId="60459910" w14:textId="77777777" w:rsidR="00822416" w:rsidRDefault="00000000">
      <w:pPr>
        <w:jc w:val="both"/>
      </w:pPr>
      <w:proofErr w:type="spellStart"/>
      <w:r>
        <w:t>Бенесько</w:t>
      </w:r>
      <w:proofErr w:type="spellEnd"/>
      <w:r>
        <w:t xml:space="preserve"> 777 913</w:t>
      </w:r>
    </w:p>
    <w:p w14:paraId="690DF05F" w14:textId="77777777" w:rsidR="00822416" w:rsidRDefault="00822416">
      <w:pPr>
        <w:jc w:val="both"/>
        <w:rPr>
          <w:szCs w:val="28"/>
        </w:rPr>
      </w:pPr>
    </w:p>
    <w:p w14:paraId="56CB6C7D" w14:textId="77777777" w:rsidR="00822416" w:rsidRDefault="00822416">
      <w:pPr>
        <w:ind w:right="5386"/>
        <w:jc w:val="both"/>
      </w:pPr>
    </w:p>
    <w:sectPr w:rsidR="00822416" w:rsidSect="00D810A8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DB51" w14:textId="77777777" w:rsidR="00617897" w:rsidRDefault="00617897">
      <w:r>
        <w:separator/>
      </w:r>
    </w:p>
  </w:endnote>
  <w:endnote w:type="continuationSeparator" w:id="0">
    <w:p w14:paraId="0C24C9E5" w14:textId="77777777" w:rsidR="00617897" w:rsidRDefault="0061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9D3D" w14:textId="77777777" w:rsidR="00617897" w:rsidRDefault="00617897">
      <w:r>
        <w:separator/>
      </w:r>
    </w:p>
  </w:footnote>
  <w:footnote w:type="continuationSeparator" w:id="0">
    <w:p w14:paraId="6B6CDC0A" w14:textId="77777777" w:rsidR="00617897" w:rsidRDefault="0061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0DF1BD95" w14:textId="77777777" w:rsidR="00822416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0E02BABA" w14:textId="77777777" w:rsidR="00822416" w:rsidRDefault="008224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16"/>
    <w:rsid w:val="003536D3"/>
    <w:rsid w:val="00617897"/>
    <w:rsid w:val="00822416"/>
    <w:rsid w:val="00996A86"/>
    <w:rsid w:val="009D4B0C"/>
    <w:rsid w:val="00B42E0F"/>
    <w:rsid w:val="00D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AEC884"/>
  <w15:docId w15:val="{BB86ACBA-D4BD-4ED0-B067-75EE92AC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34"/>
    <w:qFormat/>
    <w:rsid w:val="00E30A66"/>
    <w:pPr>
      <w:ind w:left="720"/>
      <w:contextualSpacing/>
    </w:p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13</cp:revision>
  <cp:lastPrinted>2025-08-11T08:30:00Z</cp:lastPrinted>
  <dcterms:created xsi:type="dcterms:W3CDTF">2025-01-22T12:32:00Z</dcterms:created>
  <dcterms:modified xsi:type="dcterms:W3CDTF">2025-08-19T06:39:00Z</dcterms:modified>
  <dc:language>uk-UA</dc:language>
</cp:coreProperties>
</file>