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8E4" w:rsidRDefault="00CA728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350" cy="64135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7C47F8" id="_x0000_tole_rId2" o:spid="_x0000_s1026" style="position:absolute;margin-left:.05pt;margin-top:.05pt;width:50.5pt;height:50.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817879374" r:id="rId8"/>
        </w:object>
      </w:r>
    </w:p>
    <w:p w:rsidR="001518E4" w:rsidRDefault="001518E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518E4" w:rsidRDefault="001518E4">
      <w:pPr>
        <w:rPr>
          <w:sz w:val="8"/>
          <w:szCs w:val="8"/>
        </w:rPr>
      </w:pPr>
    </w:p>
    <w:p w:rsidR="001518E4" w:rsidRDefault="00CA728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1518E4" w:rsidRDefault="001518E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518E4" w:rsidRDefault="00CA728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1518E4" w:rsidRDefault="001518E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518E4" w:rsidRDefault="00CA728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1518E4" w:rsidRDefault="001518E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1518E4" w:rsidRDefault="00CA728A" w:rsidP="00DA36F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 нагородження </w:t>
      </w:r>
      <w:proofErr w:type="spellStart"/>
      <w:r w:rsidR="00DA36FA">
        <w:rPr>
          <w:rFonts w:ascii="Times New Roman" w:hAnsi="Times New Roman" w:cs="Times New Roman"/>
          <w:color w:val="000000"/>
          <w:sz w:val="28"/>
          <w:szCs w:val="28"/>
        </w:rPr>
        <w:t>О.Новосад</w:t>
      </w:r>
      <w:proofErr w:type="spellEnd"/>
      <w:r w:rsidR="00DA36FA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DA36FA" w:rsidRDefault="00DA36FA" w:rsidP="00DA36FA">
      <w:pPr>
        <w:jc w:val="both"/>
        <w:rPr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Г.Юсюк</w:t>
      </w:r>
      <w:proofErr w:type="spellEnd"/>
    </w:p>
    <w:p w:rsidR="001518E4" w:rsidRDefault="001518E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8E4" w:rsidRDefault="001518E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8E4" w:rsidRDefault="00CA728A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</w:t>
      </w:r>
      <w:r>
        <w:rPr>
          <w:rFonts w:ascii="Times New Roman" w:hAnsi="Times New Roman" w:cs="Times New Roman"/>
          <w:sz w:val="28"/>
          <w:szCs w:val="28"/>
        </w:rPr>
        <w:t>до рішення Луцької міської ради від 22.12.2021 № 24/119 “Про затвердження Програми розвитку культури Луцької міської територіальної громади на 2022-2025 роки”</w:t>
      </w:r>
      <w:r w:rsidR="00DA36FA">
        <w:rPr>
          <w:rFonts w:ascii="Times New Roman" w:hAnsi="Times New Roman" w:cs="Times New Roman"/>
          <w:sz w:val="28"/>
          <w:szCs w:val="28"/>
        </w:rPr>
        <w:t>, зі змінами,</w:t>
      </w:r>
      <w:r>
        <w:rPr>
          <w:rFonts w:ascii="Times New Roman" w:hAnsi="Times New Roman" w:cs="Times New Roman"/>
          <w:sz w:val="28"/>
          <w:szCs w:val="28"/>
        </w:rPr>
        <w:t xml:space="preserve"> Положення про відзнаки міського голови, затвердженого розпорядженням міського голови від 01.06</w:t>
      </w:r>
      <w:r>
        <w:rPr>
          <w:rFonts w:ascii="Times New Roman" w:hAnsi="Times New Roman" w:cs="Times New Roman"/>
          <w:sz w:val="28"/>
          <w:szCs w:val="28"/>
        </w:rPr>
        <w:t xml:space="preserve">.2021 № 111-ра, а також враховуючи лист департаменту соціальної                   політики Луцької міської ради від </w:t>
      </w:r>
      <w:r w:rsidR="00DA36F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.08.2025 № 33.2-11/7</w:t>
      </w:r>
      <w:r w:rsidR="00DA36FA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518E4" w:rsidRDefault="001518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36FA" w:rsidRDefault="00DA36FA" w:rsidP="00DA36FA">
      <w:pPr>
        <w:pStyle w:val="af"/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>1. </w:t>
      </w:r>
      <w:r>
        <w:rPr>
          <w:szCs w:val="28"/>
        </w:rPr>
        <w:t>НАГОРОДИТИ Почесною грамотою міського голови</w:t>
      </w:r>
      <w:r>
        <w:rPr>
          <w:szCs w:val="28"/>
        </w:rPr>
        <w:t xml:space="preserve"> (із врученням цінного подарунка) </w:t>
      </w:r>
      <w:r>
        <w:rPr>
          <w:szCs w:val="28"/>
        </w:rPr>
        <w:t>ЮСЮК Галину, головного спеціаліста сектору верифікації відділу прийому громадян</w:t>
      </w:r>
      <w:r>
        <w:rPr>
          <w:szCs w:val="28"/>
        </w:rPr>
        <w:t xml:space="preserve"> департаменту соціальної політики Луцької міської ради</w:t>
      </w:r>
      <w:r>
        <w:rPr>
          <w:szCs w:val="28"/>
        </w:rPr>
        <w:t xml:space="preserve">, </w:t>
      </w:r>
      <w:r>
        <w:rPr>
          <w:color w:val="000000"/>
          <w:szCs w:val="28"/>
          <w:highlight w:val="white"/>
          <w:lang w:eastAsia="ru-RU"/>
        </w:rPr>
        <w:t>за активну громадянську позицію, багаторічну сумлінну працю в органах місцевого самоврядування, високий професіоналізм</w:t>
      </w:r>
      <w:r>
        <w:rPr>
          <w:color w:val="000000"/>
          <w:szCs w:val="28"/>
        </w:rPr>
        <w:t>, а т</w:t>
      </w:r>
      <w:r>
        <w:rPr>
          <w:color w:val="000000"/>
          <w:szCs w:val="28"/>
        </w:rPr>
        <w:t>акож з нагоди особистого ювілею.</w:t>
      </w:r>
    </w:p>
    <w:p w:rsidR="00DA36FA" w:rsidRDefault="00DA36FA" w:rsidP="00DA36FA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>2. </w:t>
      </w:r>
      <w:r>
        <w:rPr>
          <w:szCs w:val="28"/>
        </w:rPr>
        <w:t>НАГОРОДИТИ Почесною грамотою міського голови</w:t>
      </w:r>
      <w:r>
        <w:rPr>
          <w:szCs w:val="28"/>
        </w:rPr>
        <w:t xml:space="preserve"> </w:t>
      </w:r>
      <w:r>
        <w:rPr>
          <w:szCs w:val="28"/>
        </w:rPr>
        <w:t>НОВОСАД Оксану, начальника відділу з організації надання соціальних послуг та нагляду за призначенням пенсій</w:t>
      </w:r>
      <w:r w:rsidR="004E1C36">
        <w:rPr>
          <w:szCs w:val="28"/>
        </w:rPr>
        <w:t xml:space="preserve"> департаменту соціальної політики</w:t>
      </w:r>
      <w:r w:rsidR="00CA728A">
        <w:rPr>
          <w:szCs w:val="28"/>
        </w:rPr>
        <w:t xml:space="preserve"> Луцької міської ради</w:t>
      </w:r>
      <w:bookmarkStart w:id="0" w:name="_GoBack"/>
      <w:bookmarkEnd w:id="0"/>
      <w:r>
        <w:rPr>
          <w:szCs w:val="28"/>
        </w:rPr>
        <w:t xml:space="preserve">, </w:t>
      </w:r>
      <w:r>
        <w:rPr>
          <w:color w:val="000000"/>
          <w:szCs w:val="28"/>
          <w:highlight w:val="white"/>
          <w:lang w:eastAsia="ru-RU"/>
        </w:rPr>
        <w:t>за активну громадянську позицію, багаторічну сумлінну працю в органах місцевого самоврядування, високий професіоналізм</w:t>
      </w:r>
      <w:r>
        <w:rPr>
          <w:color w:val="000000"/>
          <w:szCs w:val="28"/>
        </w:rPr>
        <w:t>, а також з нагоди особистого ювілею</w:t>
      </w:r>
      <w:r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</w:p>
    <w:p w:rsidR="001518E4" w:rsidRDefault="00DA36FA" w:rsidP="00DA36FA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>3</w:t>
      </w:r>
      <w:r w:rsidR="00CA728A">
        <w:rPr>
          <w:szCs w:val="28"/>
        </w:rPr>
        <w:t>. Затвердити кошторис видатків щодо нагородження згідно з додатком.</w:t>
      </w:r>
    </w:p>
    <w:p w:rsidR="001518E4" w:rsidRDefault="001518E4">
      <w:p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18E4" w:rsidRDefault="001518E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8E4" w:rsidRDefault="001518E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8E4" w:rsidRDefault="00CA72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1518E4" w:rsidRDefault="001518E4">
      <w:pPr>
        <w:jc w:val="both"/>
        <w:rPr>
          <w:sz w:val="28"/>
          <w:szCs w:val="28"/>
        </w:rPr>
      </w:pPr>
    </w:p>
    <w:p w:rsidR="001518E4" w:rsidRDefault="001518E4">
      <w:pPr>
        <w:jc w:val="both"/>
        <w:rPr>
          <w:rFonts w:ascii="Times New Roman" w:hAnsi="Times New Roman" w:cs="Times New Roman"/>
        </w:rPr>
      </w:pPr>
    </w:p>
    <w:p w:rsidR="001518E4" w:rsidRDefault="00CA72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777 942    </w:t>
      </w:r>
    </w:p>
    <w:p w:rsidR="001518E4" w:rsidRDefault="00CA72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>Бондарчук</w:t>
      </w:r>
      <w:r>
        <w:rPr>
          <w:rFonts w:ascii="Times New Roman" w:hAnsi="Times New Roman" w:cs="Times New Roman"/>
          <w:szCs w:val="28"/>
        </w:rPr>
        <w:t xml:space="preserve"> 741 086</w:t>
      </w:r>
    </w:p>
    <w:sectPr w:rsidR="001518E4">
      <w:headerReference w:type="even" r:id="rId9"/>
      <w:headerReference w:type="default" r:id="rId10"/>
      <w:headerReference w:type="first" r:id="rId11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A728A">
      <w:r>
        <w:separator/>
      </w:r>
    </w:p>
  </w:endnote>
  <w:endnote w:type="continuationSeparator" w:id="0">
    <w:p w:rsidR="00000000" w:rsidRDefault="00CA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A728A">
      <w:r>
        <w:separator/>
      </w:r>
    </w:p>
  </w:footnote>
  <w:footnote w:type="continuationSeparator" w:id="0">
    <w:p w:rsidR="00000000" w:rsidRDefault="00CA7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8E4" w:rsidRDefault="001518E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8E4" w:rsidRDefault="00CA728A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DA36FA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1518E4" w:rsidRDefault="001518E4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8E4" w:rsidRDefault="001518E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D3EC6"/>
    <w:multiLevelType w:val="hybridMultilevel"/>
    <w:tmpl w:val="7F2C5154"/>
    <w:lvl w:ilvl="0" w:tplc="FF3C65E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A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1518E4"/>
    <w:rsid w:val="001518E4"/>
    <w:rsid w:val="004E1C36"/>
    <w:rsid w:val="00CA728A"/>
    <w:rsid w:val="00DA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C934960"/>
  <w15:docId w15:val="{95DD1249-C307-4DBF-BD28-60C65275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user">
    <w:name w:val="Виділення жирним (user)"/>
    <w:uiPriority w:val="99"/>
    <w:qFormat/>
    <w:rsid w:val="000741B7"/>
    <w:rPr>
      <w:b/>
    </w:rPr>
  </w:style>
  <w:style w:type="character" w:customStyle="1" w:styleId="a6">
    <w:name w:val="Текст у виносці Знак"/>
    <w:basedOn w:val="a0"/>
    <w:uiPriority w:val="99"/>
    <w:semiHidden/>
    <w:qFormat/>
    <w:rsid w:val="0026079E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2">
    <w:name w:val="Верхній і нижній колонтитули (user)"/>
    <w:basedOn w:val="a"/>
    <w:qFormat/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uiPriority w:val="99"/>
    <w:semiHidden/>
    <w:unhideWhenUsed/>
    <w:qFormat/>
    <w:rsid w:val="0026079E"/>
    <w:rPr>
      <w:rFonts w:ascii="Segoe UI" w:hAnsi="Segoe UI" w:cs="Mangal"/>
      <w:sz w:val="18"/>
      <w:szCs w:val="16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57</cp:revision>
  <cp:lastPrinted>2025-08-28T06:27:00Z</cp:lastPrinted>
  <dcterms:created xsi:type="dcterms:W3CDTF">2022-09-15T13:18:00Z</dcterms:created>
  <dcterms:modified xsi:type="dcterms:W3CDTF">2025-08-28T06:43:00Z</dcterms:modified>
  <dc:language>uk-UA</dc:language>
</cp:coreProperties>
</file>