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47123220"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Про</w:t>
      </w:r>
      <w:r>
        <w:rPr>
          <w:spacing w:val="-4"/>
          <w:sz w:val="30"/>
          <w:szCs w:val="30"/>
        </w:rPr>
        <w:t xml:space="preserve">  </w:t>
      </w:r>
      <w:r>
        <w:rPr>
          <w:spacing w:val="-4"/>
          <w:sz w:val="28"/>
          <w:szCs w:val="28"/>
        </w:rPr>
        <w:t>передачу</w:t>
      </w:r>
      <w:r>
        <w:rPr>
          <w:spacing w:val="-4"/>
          <w:sz w:val="36"/>
          <w:szCs w:val="36"/>
        </w:rPr>
        <w:t xml:space="preserve">  </w:t>
      </w:r>
      <w:r>
        <w:rPr>
          <w:spacing w:val="-4"/>
          <w:sz w:val="28"/>
          <w:szCs w:val="28"/>
        </w:rPr>
        <w:t>громадянам</w:t>
      </w:r>
      <w:r>
        <w:rPr>
          <w:spacing w:val="-4"/>
          <w:sz w:val="32"/>
          <w:szCs w:val="32"/>
        </w:rPr>
        <w:t xml:space="preserve">  </w:t>
      </w:r>
      <w:r>
        <w:rPr>
          <w:spacing w:val="-4"/>
          <w:sz w:val="28"/>
          <w:szCs w:val="28"/>
        </w:rPr>
        <w:t>Мельничуку А.Й.</w:t>
      </w:r>
      <w:r>
        <w:rPr>
          <w:rFonts w:eastAsia="Times New Roman" w:cs="Times New Roman"/>
          <w:color w:val="auto"/>
          <w:spacing w:val="-4"/>
          <w:kern w:val="0"/>
          <w:sz w:val="28"/>
          <w:szCs w:val="28"/>
          <w:lang w:val="uk-UA" w:eastAsia="zh-CN" w:bidi="ar-SA"/>
        </w:rPr>
        <w:t>,</w:t>
      </w:r>
    </w:p>
    <w:p>
      <w:pPr>
        <w:pStyle w:val="Normal"/>
        <w:tabs>
          <w:tab w:val="clear" w:pos="709"/>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Мельничуку Ю.Й.,</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Євтушик О.Й.</w:t>
      </w:r>
      <w:r>
        <w:rPr>
          <w:rFonts w:eastAsia="Times New Roman" w:cs="Times New Roman"/>
          <w:color w:val="auto"/>
          <w:spacing w:val="-4"/>
          <w:kern w:val="0"/>
          <w:sz w:val="36"/>
          <w:szCs w:val="36"/>
          <w:lang w:val="uk-UA" w:eastAsia="zh-CN" w:bidi="ar-SA"/>
        </w:rPr>
        <w:t xml:space="preserve">  </w:t>
      </w:r>
      <w:r>
        <w:rPr>
          <w:spacing w:val="-4"/>
          <w:sz w:val="28"/>
          <w:szCs w:val="28"/>
        </w:rPr>
        <w:t>безоплатно</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у</w:t>
      </w:r>
      <w:r>
        <w:rPr>
          <w:spacing w:val="-4"/>
          <w:sz w:val="26"/>
          <w:szCs w:val="26"/>
        </w:rPr>
        <w:t xml:space="preserve">  </w:t>
      </w:r>
      <w:r>
        <w:rPr>
          <w:spacing w:val="-4"/>
          <w:sz w:val="28"/>
          <w:szCs w:val="28"/>
        </w:rPr>
        <w:t>спільну частко</w:t>
      </w:r>
      <w:r>
        <w:rPr>
          <w:spacing w:val="-6"/>
          <w:sz w:val="28"/>
          <w:szCs w:val="28"/>
        </w:rPr>
        <w:t>ву власність земельн</w:t>
      </w:r>
      <w:r>
        <w:rPr>
          <w:rFonts w:eastAsia="Times New Roman" w:cs="Times New Roman"/>
          <w:color w:val="auto"/>
          <w:spacing w:val="-6"/>
          <w:kern w:val="0"/>
          <w:sz w:val="28"/>
          <w:szCs w:val="28"/>
          <w:lang w:val="uk-UA" w:eastAsia="zh-CN" w:bidi="ar-SA"/>
        </w:rPr>
        <w:t xml:space="preserve">ої </w:t>
      </w:r>
      <w:r>
        <w:rPr>
          <w:spacing w:val="-6"/>
          <w:sz w:val="28"/>
          <w:szCs w:val="28"/>
        </w:rPr>
        <w:t>ділянки</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для</w:t>
      </w:r>
      <w:r>
        <w:rPr>
          <w:spacing w:val="-6"/>
          <w:sz w:val="30"/>
          <w:szCs w:val="30"/>
        </w:rPr>
        <w:t xml:space="preserve">  </w:t>
      </w:r>
      <w:r>
        <w:rPr>
          <w:spacing w:val="-6"/>
          <w:sz w:val="28"/>
          <w:szCs w:val="28"/>
        </w:rPr>
        <w:t>будівництва</w:t>
      </w:r>
      <w:r>
        <w:rPr>
          <w:spacing w:val="-6"/>
          <w:sz w:val="32"/>
          <w:szCs w:val="32"/>
        </w:rPr>
        <w:t xml:space="preserve">  </w:t>
      </w:r>
      <w:r>
        <w:rPr>
          <w:spacing w:val="-6"/>
          <w:sz w:val="28"/>
          <w:szCs w:val="28"/>
        </w:rPr>
        <w:t>і</w:t>
      </w:r>
      <w:r>
        <w:rPr>
          <w:spacing w:val="-6"/>
          <w:sz w:val="32"/>
          <w:szCs w:val="32"/>
        </w:rPr>
        <w:t xml:space="preserve">  </w:t>
      </w:r>
      <w:r>
        <w:rPr>
          <w:spacing w:val="-6"/>
          <w:sz w:val="28"/>
          <w:szCs w:val="28"/>
        </w:rPr>
        <w:t>обслуговування  житлового</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будинку,   гос</w:t>
      </w:r>
      <w:r>
        <w:rPr>
          <w:spacing w:val="0"/>
          <w:sz w:val="28"/>
          <w:szCs w:val="28"/>
        </w:rPr>
        <w:t>подарських   будівель   і</w:t>
      </w:r>
      <w:r>
        <w:rPr>
          <w:spacing w:val="0"/>
          <w:sz w:val="32"/>
          <w:szCs w:val="32"/>
        </w:rPr>
        <w:t xml:space="preserve">  </w:t>
      </w:r>
      <w:r>
        <w:rPr>
          <w:spacing w:val="0"/>
          <w:sz w:val="28"/>
          <w:szCs w:val="28"/>
        </w:rPr>
        <w:t>споруд</w:t>
      </w:r>
    </w:p>
    <w:p>
      <w:pPr>
        <w:pStyle w:val="Normal"/>
        <w:tabs>
          <w:tab w:val="clear" w:pos="709"/>
          <w:tab w:val="left" w:pos="4820" w:leader="none"/>
          <w:tab w:val="left" w:pos="5103" w:leader="none"/>
          <w:tab w:val="left" w:pos="5245" w:leader="none"/>
        </w:tabs>
        <w:ind w:right="-868" w:hanging="0"/>
        <w:jc w:val="both"/>
        <w:rPr>
          <w:sz w:val="28"/>
          <w:szCs w:val="28"/>
        </w:rPr>
      </w:pPr>
      <w:r>
        <w:rPr>
          <w:spacing w:val="-8"/>
          <w:sz w:val="28"/>
          <w:szCs w:val="28"/>
        </w:rPr>
        <w:t>(присадибна  ділянка)</w:t>
      </w:r>
      <w:r>
        <w:rPr>
          <w:spacing w:val="-8"/>
          <w:sz w:val="32"/>
          <w:szCs w:val="32"/>
        </w:rPr>
        <w:t xml:space="preserve">  </w:t>
      </w:r>
      <w:r>
        <w:rPr>
          <w:spacing w:val="-8"/>
          <w:sz w:val="28"/>
          <w:szCs w:val="28"/>
        </w:rPr>
        <w:t xml:space="preserve">(02.01)  </w:t>
      </w:r>
      <w:r>
        <w:rPr>
          <w:rFonts w:eastAsia="Times New Roman" w:cs="Times New Roman"/>
          <w:color w:val="auto"/>
          <w:spacing w:val="-4"/>
          <w:kern w:val="0"/>
          <w:sz w:val="28"/>
          <w:szCs w:val="28"/>
          <w:lang w:val="uk-UA" w:eastAsia="zh-CN" w:bidi="ar-SA"/>
        </w:rPr>
        <w:t>на</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вул. Гнатенка</w:t>
      </w:r>
    </w:p>
    <w:p>
      <w:pPr>
        <w:pStyle w:val="Normal"/>
        <w:tabs>
          <w:tab w:val="clear" w:pos="709"/>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Івана, 2 у с. Шепель Луцького району Волинсь-</w:t>
      </w:r>
    </w:p>
    <w:p>
      <w:pPr>
        <w:pStyle w:val="Normal"/>
        <w:tabs>
          <w:tab w:val="clear" w:pos="709"/>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pacing w:val="-4"/>
          <w:szCs w:val="28"/>
        </w:rPr>
        <w:t xml:space="preserve">Розглянувши заяву громадян </w:t>
      </w:r>
      <w:r>
        <w:rPr>
          <w:rFonts w:eastAsia="Times New Roman" w:cs="Times New Roman"/>
          <w:color w:val="auto"/>
          <w:spacing w:val="-4"/>
          <w:kern w:val="0"/>
          <w:sz w:val="28"/>
          <w:szCs w:val="28"/>
          <w:lang w:val="uk-UA" w:eastAsia="ar-SA" w:bidi="ar-SA"/>
        </w:rPr>
        <w:t xml:space="preserve">Мельничука Анатолія Йосиповича </w:t>
      </w:r>
      <w:r>
        <w:rPr>
          <w:rFonts w:eastAsia="Times New Roman" w:cs="Times New Roman"/>
          <w:color w:val="auto"/>
          <w:spacing w:val="-4"/>
          <w:kern w:val="0"/>
          <w:sz w:val="28"/>
          <w:szCs w:val="28"/>
          <w:lang w:val="uk-UA" w:eastAsia="zh-CN" w:bidi="ar-SA"/>
        </w:rPr>
        <w:t>(частка 1/3)</w:t>
      </w:r>
      <w:r>
        <w:rPr>
          <w:spacing w:val="-4"/>
          <w:szCs w:val="28"/>
        </w:rPr>
        <w:t xml:space="preserve">, </w:t>
      </w:r>
      <w:r>
        <w:rPr>
          <w:rFonts w:eastAsia="Times New Roman" w:cs="Times New Roman"/>
          <w:color w:val="auto"/>
          <w:spacing w:val="-4"/>
          <w:kern w:val="0"/>
          <w:sz w:val="28"/>
          <w:szCs w:val="28"/>
          <w:lang w:val="uk-UA" w:eastAsia="ar-SA" w:bidi="ar-SA"/>
        </w:rPr>
        <w:t xml:space="preserve">Мельничука Юрія Йосиповича </w:t>
      </w:r>
      <w:r>
        <w:rPr>
          <w:rFonts w:eastAsia="Times New Roman" w:cs="Times New Roman"/>
          <w:color w:val="auto"/>
          <w:spacing w:val="-4"/>
          <w:kern w:val="0"/>
          <w:sz w:val="28"/>
          <w:szCs w:val="28"/>
          <w:lang w:val="uk-UA" w:eastAsia="zh-CN" w:bidi="ar-SA"/>
        </w:rPr>
        <w:t>(частка 1/3)</w:t>
      </w:r>
      <w:r>
        <w:rPr>
          <w:rFonts w:eastAsia="Times New Roman" w:cs="Times New Roman"/>
          <w:color w:val="auto"/>
          <w:spacing w:val="-4"/>
          <w:kern w:val="0"/>
          <w:sz w:val="28"/>
          <w:szCs w:val="28"/>
          <w:lang w:val="uk-UA" w:eastAsia="ar-SA" w:bidi="ar-SA"/>
        </w:rPr>
        <w:t>, Євтушик Ольги Йосипівни (частка 1/3),</w:t>
      </w:r>
      <w:r>
        <w:rPr>
          <w:spacing w:val="-4"/>
          <w:szCs w:val="28"/>
        </w:rPr>
        <w:t xml:space="preserve"> щодо передачі безоплатно у спільну часткову власність земельної ділянки площею 0,</w:t>
      </w:r>
      <w:r>
        <w:rPr>
          <w:rFonts w:eastAsia="Times New Roman" w:cs="Times New Roman"/>
          <w:color w:val="auto"/>
          <w:spacing w:val="-4"/>
          <w:kern w:val="0"/>
          <w:sz w:val="28"/>
          <w:szCs w:val="28"/>
          <w:lang w:val="uk-UA" w:eastAsia="zh-CN" w:bidi="ar-SA"/>
        </w:rPr>
        <w:t>2500</w:t>
      </w:r>
      <w:r>
        <w:rPr>
          <w:spacing w:val="-4"/>
          <w:szCs w:val="28"/>
        </w:rPr>
        <w:t xml:space="preserve"> 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r>
        <w:rPr>
          <w:spacing w:val="-4"/>
          <w:szCs w:val="28"/>
        </w:rPr>
        <w:t xml:space="preserve"> </w:t>
      </w:r>
      <w:r>
        <w:rPr>
          <w:rFonts w:eastAsia="Times New Roman" w:cs="Times New Roman"/>
          <w:color w:val="auto"/>
          <w:spacing w:val="-4"/>
          <w:kern w:val="0"/>
          <w:sz w:val="28"/>
          <w:szCs w:val="28"/>
          <w:lang w:val="uk-UA" w:eastAsia="zh-CN" w:bidi="ar-SA"/>
        </w:rPr>
        <w:t>на вул. Гнатенка Івана, 2 у с. Шепель Луцького району Волинської області</w:t>
      </w:r>
      <w:r>
        <w:rPr>
          <w:szCs w:val="28"/>
        </w:rPr>
        <w:t>, витяг з Державного земельного кадастру про земельну ділянку від 05.05.2025                                                 № НВ-</w:t>
      </w:r>
      <w:r>
        <w:rPr>
          <w:rFonts w:eastAsia="Times New Roman" w:cs="Times New Roman"/>
          <w:color w:val="auto"/>
          <w:kern w:val="0"/>
          <w:sz w:val="28"/>
          <w:szCs w:val="28"/>
          <w:lang w:val="uk-UA" w:eastAsia="zh-CN" w:bidi="ar-SA"/>
        </w:rPr>
        <w:t>4601348772025</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Гнатенка Івана, 2 у с. Шепель Луцького району Волинської області</w:t>
      </w:r>
      <w:r>
        <w:rPr>
          <w:szCs w:val="28"/>
        </w:rPr>
        <w:t xml:space="preserve">, </w:t>
      </w:r>
      <w:r>
        <w:rPr>
          <w:color w:val="000000"/>
          <w:spacing w:val="-4"/>
          <w:szCs w:val="28"/>
        </w:rPr>
        <w:t xml:space="preserve">враховуючи документи, що посвідчують право власності громадян </w:t>
      </w:r>
      <w:r>
        <w:rPr>
          <w:rFonts w:eastAsia="Times New Roman" w:cs="Times New Roman"/>
          <w:color w:val="auto"/>
          <w:spacing w:val="-4"/>
          <w:kern w:val="0"/>
          <w:sz w:val="28"/>
          <w:szCs w:val="28"/>
          <w:lang w:val="uk-UA" w:eastAsia="ar-SA" w:bidi="ar-SA"/>
        </w:rPr>
        <w:t xml:space="preserve">Мельничука Анатолія Йосиповича </w:t>
      </w:r>
      <w:r>
        <w:rPr>
          <w:rFonts w:eastAsia="Times New Roman" w:cs="Times New Roman"/>
          <w:color w:val="auto"/>
          <w:spacing w:val="-4"/>
          <w:kern w:val="0"/>
          <w:sz w:val="28"/>
          <w:szCs w:val="28"/>
          <w:lang w:val="uk-UA" w:eastAsia="zh-CN" w:bidi="ar-SA"/>
        </w:rPr>
        <w:t xml:space="preserve">(частка 1/3), </w:t>
      </w:r>
      <w:r>
        <w:rPr>
          <w:rFonts w:eastAsia="Times New Roman" w:cs="Times New Roman"/>
          <w:color w:val="auto"/>
          <w:spacing w:val="-4"/>
          <w:kern w:val="0"/>
          <w:sz w:val="28"/>
          <w:szCs w:val="28"/>
          <w:lang w:val="uk-UA" w:eastAsia="ar-SA" w:bidi="ar-SA"/>
        </w:rPr>
        <w:t xml:space="preserve">Мельничука Юрія Йосиповича </w:t>
      </w:r>
      <w:r>
        <w:rPr>
          <w:rFonts w:eastAsia="Times New Roman" w:cs="Times New Roman"/>
          <w:color w:val="auto"/>
          <w:spacing w:val="-4"/>
          <w:kern w:val="0"/>
          <w:sz w:val="28"/>
          <w:szCs w:val="28"/>
          <w:lang w:val="uk-UA" w:eastAsia="zh-CN" w:bidi="ar-SA"/>
        </w:rPr>
        <w:t xml:space="preserve">(частка 1/3), Євтушик Ольги Йосипівни (частка 1/3) </w:t>
      </w:r>
      <w:r>
        <w:rPr>
          <w:color w:val="000000"/>
          <w:spacing w:val="-4"/>
          <w:szCs w:val="28"/>
        </w:rPr>
        <w:t xml:space="preserve">на </w:t>
      </w:r>
      <w:r>
        <w:rPr>
          <w:rFonts w:eastAsia="Times New Roman" w:cs="Times New Roman"/>
          <w:color w:val="auto"/>
          <w:spacing w:val="-4"/>
          <w:kern w:val="0"/>
          <w:sz w:val="28"/>
          <w:szCs w:val="28"/>
          <w:lang w:val="uk-UA" w:eastAsia="zh-CN" w:bidi="ar-SA"/>
        </w:rPr>
        <w:t>вул. Гнатенка Івана, 2 у с. Шепель</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w:t>
      </w:r>
      <w:r>
        <w:rPr>
          <w:rFonts w:eastAsia="Times New Roman" w:cs="Times New Roman"/>
          <w:color w:val="000000"/>
          <w:spacing w:val="-4"/>
          <w:kern w:val="0"/>
          <w:sz w:val="28"/>
          <w:szCs w:val="28"/>
          <w:u w:val="none"/>
          <w:lang w:val="uk-UA" w:eastAsia="ar-SA" w:bidi="ar-SA"/>
        </w:rPr>
        <w:t>свідоцтва про право на спадщину за законом від 10.08.2010, спадкова справа 254/2009, зареєстровано в реєстрі за № 2-1680 та від 22.05.2024, спадкова справа 254/2009, зареєстровано в реєстрі за № 1-585 та за № 1-588, витяг з Державного реєстру речових прав на нерухоме майно від 06.03.2015 номер запису про право власності: 8983867, витяги з Державного реєстру речових прав від 23.05.2024 номери відомостей про речові права/право власності: 55146599 та 55146717,</w:t>
      </w:r>
      <w:r>
        <w:rPr>
          <w:rFonts w:eastAsia="Times New Roman" w:cs="Times New Roman"/>
          <w:color w:val="000000"/>
          <w:spacing w:val="-4"/>
          <w:kern w:val="0"/>
          <w:sz w:val="28"/>
          <w:szCs w:val="28"/>
          <w:u w:val="none"/>
          <w:lang w:val="uk-UA" w:eastAsia="zh-CN" w:bidi="ar-SA"/>
        </w:rPr>
        <w:t xml:space="preserve"> </w:t>
      </w:r>
      <w:r>
        <w:rPr>
          <w:szCs w:val="28"/>
        </w:rPr>
        <w:t xml:space="preserve">керуючись статтями </w:t>
      </w:r>
      <w:r>
        <w:rPr>
          <w:spacing w:val="-4"/>
          <w:szCs w:val="28"/>
        </w:rPr>
        <w:t xml:space="preserve">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ar-SA" w:bidi="ar-SA"/>
        </w:rPr>
        <w:t xml:space="preserve">Мельничуку Анатолію Йосиповичу </w:t>
      </w:r>
      <w:r>
        <w:rPr>
          <w:rFonts w:eastAsia="Times New Roman" w:cs="Times New Roman"/>
          <w:color w:val="auto"/>
          <w:spacing w:val="-4"/>
          <w:kern w:val="0"/>
          <w:sz w:val="28"/>
          <w:szCs w:val="28"/>
          <w:lang w:val="uk-UA" w:eastAsia="zh-CN" w:bidi="ar-SA"/>
        </w:rPr>
        <w:t xml:space="preserve">(частка 1/3), Мельничуку Юрію Йосиповичу (частка 1/3), Євтушик Ользі Йосипівні (частка 1/3) </w:t>
      </w:r>
      <w:r>
        <w:rPr>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spacing w:val="-4"/>
          <w:kern w:val="0"/>
          <w:sz w:val="28"/>
          <w:szCs w:val="28"/>
          <w:lang w:val="uk-UA" w:eastAsia="zh-CN" w:bidi="ar-SA"/>
        </w:rPr>
        <w:t>Гнатенка Івана, 2 у с. Шепель</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з кадастровим номером 072288</w:t>
      </w:r>
      <w:r>
        <w:rPr>
          <w:rFonts w:eastAsia="Times New Roman" w:cs="Times New Roman"/>
          <w:color w:val="auto"/>
          <w:kern w:val="0"/>
          <w:sz w:val="28"/>
          <w:szCs w:val="28"/>
          <w:lang w:val="uk-UA" w:eastAsia="zh-CN" w:bidi="ar-SA"/>
        </w:rPr>
        <w:t>7500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0054</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ar-SA" w:bidi="ar-SA"/>
        </w:rPr>
        <w:t xml:space="preserve">Мельничуку Анатолію Йосиповичу </w:t>
      </w:r>
      <w:r>
        <w:rPr>
          <w:rFonts w:eastAsia="Times New Roman" w:cs="Times New Roman"/>
          <w:color w:val="auto"/>
          <w:spacing w:val="-4"/>
          <w:kern w:val="0"/>
          <w:sz w:val="28"/>
          <w:szCs w:val="28"/>
          <w:lang w:val="uk-UA" w:eastAsia="zh-CN" w:bidi="ar-SA"/>
        </w:rPr>
        <w:t>(частка 1/3), Мельничуку Юрію Йосиповичу (частка 1/3), Євтушик Ользі Йосипівні (частка 1/3),</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auto"/>
          <w:spacing w:val="-4"/>
          <w:kern w:val="0"/>
          <w:sz w:val="28"/>
          <w:szCs w:val="28"/>
          <w:lang w:val="uk-UA" w:eastAsia="zh-CN" w:bidi="ar-SA"/>
        </w:rPr>
        <w:t>вул. Гнатенка Івана, 2 у с. Шепель</w:t>
      </w:r>
      <w:r>
        <w:rPr>
          <w:rFonts w:eastAsia="Times New Roman" w:cs="Times New Roman"/>
          <w:color w:val="auto"/>
          <w:kern w:val="0"/>
          <w:sz w:val="28"/>
          <w:szCs w:val="28"/>
          <w:lang w:val="uk-UA" w:eastAsia="zh-CN" w:bidi="ar-SA"/>
        </w:rPr>
        <w:t xml:space="preserve"> Луцького району Волинської області, площею 0,2500 га, з кадастровим номером 0722887500:01:001:0054</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3. Зобов’язати громадян:</w:t>
      </w:r>
      <w:r>
        <w:rPr>
          <w:rFonts w:eastAsia="Times New Roman" w:cs="Times New Roman"/>
          <w:color w:val="auto"/>
          <w:kern w:val="0"/>
          <w:sz w:val="28"/>
          <w:szCs w:val="28"/>
          <w:lang w:val="uk-UA" w:eastAsia="zh-CN" w:bidi="ar-SA"/>
        </w:rPr>
        <w:t xml:space="preserve"> Мельничука Анатолія Йосиповича, Мельничука Юрія Йосиповича, Євтушик Ольгу Йосипівну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Application>LibreOffice/7.1.2.2$Windows_X86_64 LibreOffice_project/8a45595d069ef5570103caea1b71cc9d82b2aae4</Application>
  <AppVersion>15.0000</AppVersion>
  <Pages>2</Pages>
  <Words>602</Words>
  <Characters>3931</Characters>
  <CharactersWithSpaces>4746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2025-09-01T11:01:36Z</cp:lastPrinted>
  <dcterms:modified xsi:type="dcterms:W3CDTF">2025-09-03T16:29:57Z</dcterms:modified>
  <cp:revision>79</cp:revision>
  <dc:subject/>
  <dc:title/>
</cp:coreProperties>
</file>

<file path=docProps/custom.xml><?xml version="1.0" encoding="utf-8"?>
<Properties xmlns="http://schemas.openxmlformats.org/officeDocument/2006/custom-properties" xmlns:vt="http://schemas.openxmlformats.org/officeDocument/2006/docPropsVTypes"/>
</file>