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C8DF0" w14:textId="77777777" w:rsidR="004E2D5E" w:rsidRDefault="00000000">
      <w:pPr>
        <w:ind w:left="5103"/>
        <w:rPr>
          <w:rFonts w:ascii="Times New Roman" w:hAnsi="Times New Roman" w:cs="Times New Roman"/>
          <w:sz w:val="28"/>
          <w:szCs w:val="28"/>
        </w:rPr>
      </w:pPr>
      <w:r>
        <w:rPr>
          <w:rFonts w:ascii="Times New Roman" w:hAnsi="Times New Roman" w:cs="Times New Roman"/>
          <w:sz w:val="28"/>
          <w:szCs w:val="28"/>
        </w:rPr>
        <w:t xml:space="preserve">Додаток </w:t>
      </w:r>
    </w:p>
    <w:p w14:paraId="733DF8DD" w14:textId="77777777" w:rsidR="004E2D5E" w:rsidRDefault="00000000">
      <w:pPr>
        <w:ind w:left="5103"/>
        <w:rPr>
          <w:rFonts w:ascii="Times New Roman" w:hAnsi="Times New Roman" w:cs="Times New Roman"/>
          <w:sz w:val="28"/>
          <w:szCs w:val="28"/>
        </w:rPr>
      </w:pPr>
      <w:r>
        <w:rPr>
          <w:rFonts w:ascii="Times New Roman" w:hAnsi="Times New Roman" w:cs="Times New Roman"/>
          <w:sz w:val="28"/>
          <w:szCs w:val="28"/>
        </w:rPr>
        <w:t>до рішення міської ради</w:t>
      </w:r>
    </w:p>
    <w:p w14:paraId="2B813DD5" w14:textId="77777777" w:rsidR="004E2D5E" w:rsidRDefault="00000000">
      <w:pPr>
        <w:ind w:left="5103"/>
        <w:rPr>
          <w:rFonts w:ascii="Times New Roman" w:hAnsi="Times New Roman" w:cs="Times New Roman"/>
          <w:sz w:val="28"/>
          <w:szCs w:val="28"/>
        </w:rPr>
      </w:pPr>
      <w:r>
        <w:rPr>
          <w:rFonts w:ascii="Times New Roman" w:hAnsi="Times New Roman" w:cs="Times New Roman"/>
          <w:sz w:val="28"/>
          <w:szCs w:val="28"/>
        </w:rPr>
        <w:t xml:space="preserve">_____________№___________           </w:t>
      </w:r>
    </w:p>
    <w:p w14:paraId="182DDE7C" w14:textId="77777777" w:rsidR="004E2D5E" w:rsidRDefault="00000000">
      <w:pPr>
        <w:ind w:left="5387"/>
        <w:rPr>
          <w:rFonts w:hint="eastAsia"/>
          <w:sz w:val="26"/>
          <w:szCs w:val="26"/>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14:paraId="32BD072D" w14:textId="77777777" w:rsidR="004E2D5E" w:rsidRDefault="00000000">
      <w:pPr>
        <w:jc w:val="center"/>
        <w:rPr>
          <w:rFonts w:hint="eastAsia"/>
          <w:color w:val="000000"/>
          <w:szCs w:val="28"/>
        </w:rPr>
      </w:pPr>
      <w:r>
        <w:rPr>
          <w:rFonts w:ascii="Times New Roman" w:hAnsi="Times New Roman"/>
          <w:b/>
          <w:color w:val="000000"/>
          <w:sz w:val="28"/>
          <w:szCs w:val="28"/>
        </w:rPr>
        <w:t>ПРОГРАМА</w:t>
      </w:r>
    </w:p>
    <w:p w14:paraId="18C911CE" w14:textId="77777777" w:rsidR="004E2D5E" w:rsidRDefault="00000000">
      <w:pPr>
        <w:jc w:val="center"/>
        <w:rPr>
          <w:rFonts w:hint="eastAsia"/>
          <w:b/>
          <w:color w:val="000000"/>
          <w:szCs w:val="28"/>
        </w:rPr>
      </w:pPr>
      <w:r>
        <w:rPr>
          <w:rFonts w:ascii="Times New Roman" w:hAnsi="Times New Roman"/>
          <w:b/>
          <w:color w:val="000000"/>
          <w:sz w:val="28"/>
          <w:szCs w:val="28"/>
        </w:rPr>
        <w:t xml:space="preserve">розвитку туризму, </w:t>
      </w:r>
      <w:r>
        <w:rPr>
          <w:rFonts w:ascii="Times New Roman" w:hAnsi="Times New Roman" w:cs="Times New Roman"/>
          <w:b/>
          <w:bCs/>
          <w:color w:val="000000"/>
          <w:spacing w:val="-2"/>
          <w:kern w:val="0"/>
          <w:sz w:val="28"/>
        </w:rPr>
        <w:t xml:space="preserve"> промоції та маркетингу </w:t>
      </w:r>
    </w:p>
    <w:p w14:paraId="74BCD81C" w14:textId="77777777" w:rsidR="004E2D5E" w:rsidRDefault="00000000">
      <w:pPr>
        <w:jc w:val="center"/>
        <w:rPr>
          <w:rFonts w:ascii="Times New Roman" w:hAnsi="Times New Roman" w:cs="Times New Roman"/>
          <w:b/>
          <w:bCs/>
          <w:color w:val="000000"/>
          <w:spacing w:val="-2"/>
          <w:kern w:val="0"/>
          <w:sz w:val="28"/>
        </w:rPr>
      </w:pPr>
      <w:r>
        <w:rPr>
          <w:rFonts w:ascii="Times New Roman" w:hAnsi="Times New Roman" w:cs="Times New Roman"/>
          <w:b/>
          <w:bCs/>
          <w:color w:val="000000"/>
          <w:spacing w:val="-2"/>
          <w:kern w:val="0"/>
          <w:sz w:val="28"/>
        </w:rPr>
        <w:t>Луцької</w:t>
      </w:r>
      <w:r>
        <w:rPr>
          <w:rFonts w:ascii="Times New Roman" w:hAnsi="Times New Roman" w:cs="Times New Roman"/>
          <w:b/>
          <w:bCs/>
          <w:color w:val="000000"/>
          <w:spacing w:val="-1"/>
          <w:kern w:val="0"/>
          <w:sz w:val="28"/>
        </w:rPr>
        <w:t xml:space="preserve"> </w:t>
      </w:r>
      <w:r>
        <w:rPr>
          <w:rFonts w:ascii="Times New Roman" w:hAnsi="Times New Roman" w:cs="Times New Roman"/>
          <w:b/>
          <w:bCs/>
          <w:color w:val="000000"/>
          <w:spacing w:val="-2"/>
          <w:kern w:val="0"/>
          <w:sz w:val="28"/>
        </w:rPr>
        <w:t>міської</w:t>
      </w:r>
      <w:r>
        <w:rPr>
          <w:rFonts w:ascii="Times New Roman" w:hAnsi="Times New Roman" w:cs="Times New Roman"/>
          <w:b/>
          <w:bCs/>
          <w:color w:val="000000"/>
          <w:spacing w:val="-5"/>
          <w:kern w:val="0"/>
          <w:sz w:val="28"/>
        </w:rPr>
        <w:t xml:space="preserve"> </w:t>
      </w:r>
      <w:r>
        <w:rPr>
          <w:rFonts w:ascii="Times New Roman" w:hAnsi="Times New Roman" w:cs="Times New Roman"/>
          <w:b/>
          <w:bCs/>
          <w:color w:val="000000"/>
          <w:spacing w:val="-2"/>
          <w:kern w:val="0"/>
          <w:sz w:val="28"/>
        </w:rPr>
        <w:t>територіальної громади на 2026–2028 роки</w:t>
      </w:r>
    </w:p>
    <w:p w14:paraId="0BBBA6EE" w14:textId="77777777" w:rsidR="004E2D5E" w:rsidRDefault="004E2D5E">
      <w:pPr>
        <w:jc w:val="center"/>
        <w:rPr>
          <w:rFonts w:ascii="Times New Roman" w:hAnsi="Times New Roman"/>
          <w:b/>
          <w:bCs/>
          <w:sz w:val="28"/>
          <w:szCs w:val="28"/>
        </w:rPr>
      </w:pPr>
    </w:p>
    <w:p w14:paraId="38FFBC92" w14:textId="77777777" w:rsidR="004E2D5E" w:rsidRDefault="00000000">
      <w:pPr>
        <w:jc w:val="center"/>
        <w:rPr>
          <w:rFonts w:hint="eastAsia"/>
          <w:b/>
          <w:color w:val="000000"/>
          <w:szCs w:val="28"/>
        </w:rPr>
      </w:pPr>
      <w:r>
        <w:rPr>
          <w:rFonts w:ascii="Times New Roman" w:hAnsi="Times New Roman"/>
          <w:b/>
          <w:bCs/>
          <w:sz w:val="28"/>
          <w:szCs w:val="28"/>
        </w:rPr>
        <w:t>ПАСПОРТ ПРОГРАМИ</w:t>
      </w:r>
    </w:p>
    <w:p w14:paraId="45F20B26" w14:textId="77777777" w:rsidR="004E2D5E" w:rsidRDefault="004E2D5E">
      <w:pPr>
        <w:jc w:val="center"/>
        <w:rPr>
          <w:rFonts w:hint="eastAsia"/>
          <w:b/>
          <w:color w:val="000000"/>
          <w:szCs w:val="28"/>
        </w:rPr>
      </w:pPr>
    </w:p>
    <w:tbl>
      <w:tblPr>
        <w:tblW w:w="9427" w:type="dxa"/>
        <w:tblInd w:w="207" w:type="dxa"/>
        <w:tblLayout w:type="fixed"/>
        <w:tblLook w:val="0000" w:firstRow="0" w:lastRow="0" w:firstColumn="0" w:lastColumn="0" w:noHBand="0" w:noVBand="0"/>
      </w:tblPr>
      <w:tblGrid>
        <w:gridCol w:w="704"/>
        <w:gridCol w:w="3853"/>
        <w:gridCol w:w="4870"/>
      </w:tblGrid>
      <w:tr w:rsidR="004E2D5E" w14:paraId="7A262729" w14:textId="77777777">
        <w:tc>
          <w:tcPr>
            <w:tcW w:w="704" w:type="dxa"/>
            <w:tcBorders>
              <w:top w:val="single" w:sz="4" w:space="0" w:color="000000"/>
              <w:left w:val="single" w:sz="4" w:space="0" w:color="000000"/>
              <w:bottom w:val="single" w:sz="4" w:space="0" w:color="000000"/>
            </w:tcBorders>
            <w:vAlign w:val="center"/>
          </w:tcPr>
          <w:p w14:paraId="71A29009" w14:textId="77777777" w:rsidR="004E2D5E" w:rsidRDefault="00000000">
            <w:pPr>
              <w:widowControl w:val="0"/>
              <w:jc w:val="center"/>
              <w:rPr>
                <w:rFonts w:hint="eastAsia"/>
                <w:color w:val="000000"/>
              </w:rPr>
            </w:pPr>
            <w:r>
              <w:rPr>
                <w:rFonts w:ascii="Times New Roman" w:hAnsi="Times New Roman"/>
                <w:color w:val="000000"/>
                <w:sz w:val="28"/>
                <w:szCs w:val="28"/>
              </w:rPr>
              <w:t>1.</w:t>
            </w:r>
          </w:p>
        </w:tc>
        <w:tc>
          <w:tcPr>
            <w:tcW w:w="3853" w:type="dxa"/>
            <w:tcBorders>
              <w:top w:val="single" w:sz="4" w:space="0" w:color="000000"/>
              <w:left w:val="single" w:sz="4" w:space="0" w:color="000000"/>
              <w:bottom w:val="single" w:sz="4" w:space="0" w:color="000000"/>
            </w:tcBorders>
            <w:vAlign w:val="center"/>
          </w:tcPr>
          <w:p w14:paraId="047CA44E" w14:textId="77777777" w:rsidR="004E2D5E" w:rsidRDefault="00000000">
            <w:pPr>
              <w:widowControl w:val="0"/>
              <w:jc w:val="both"/>
              <w:rPr>
                <w:rFonts w:hint="eastAsia"/>
                <w:color w:val="000000"/>
                <w:sz w:val="27"/>
                <w:szCs w:val="27"/>
              </w:rPr>
            </w:pPr>
            <w:r>
              <w:rPr>
                <w:rFonts w:ascii="Times New Roman" w:hAnsi="Times New Roman"/>
                <w:color w:val="000000"/>
                <w:sz w:val="28"/>
                <w:szCs w:val="28"/>
              </w:rPr>
              <w:t>Ініціатор розроблення Програми</w:t>
            </w:r>
          </w:p>
        </w:tc>
        <w:tc>
          <w:tcPr>
            <w:tcW w:w="4870" w:type="dxa"/>
            <w:tcBorders>
              <w:top w:val="single" w:sz="4" w:space="0" w:color="000000"/>
              <w:left w:val="single" w:sz="4" w:space="0" w:color="000000"/>
              <w:bottom w:val="single" w:sz="4" w:space="0" w:color="000000"/>
              <w:right w:val="single" w:sz="4" w:space="0" w:color="000000"/>
            </w:tcBorders>
            <w:vAlign w:val="center"/>
          </w:tcPr>
          <w:p w14:paraId="3CB801B4" w14:textId="77777777" w:rsidR="004E2D5E" w:rsidRDefault="00000000">
            <w:pPr>
              <w:widowControl w:val="0"/>
              <w:jc w:val="both"/>
              <w:rPr>
                <w:rFonts w:hint="eastAsia"/>
                <w:color w:val="000000"/>
                <w:sz w:val="27"/>
                <w:szCs w:val="27"/>
              </w:rPr>
            </w:pPr>
            <w:r>
              <w:rPr>
                <w:rFonts w:ascii="Times New Roman" w:hAnsi="Times New Roman"/>
                <w:color w:val="000000"/>
                <w:sz w:val="28"/>
                <w:szCs w:val="28"/>
              </w:rPr>
              <w:t>Луцька міська рада</w:t>
            </w:r>
          </w:p>
        </w:tc>
      </w:tr>
      <w:tr w:rsidR="004E2D5E" w14:paraId="300A0A1C" w14:textId="77777777">
        <w:tc>
          <w:tcPr>
            <w:tcW w:w="704" w:type="dxa"/>
            <w:tcBorders>
              <w:top w:val="single" w:sz="4" w:space="0" w:color="000000"/>
              <w:left w:val="single" w:sz="4" w:space="0" w:color="000000"/>
              <w:bottom w:val="single" w:sz="4" w:space="0" w:color="000000"/>
            </w:tcBorders>
            <w:vAlign w:val="center"/>
          </w:tcPr>
          <w:p w14:paraId="24B948C2" w14:textId="77777777" w:rsidR="004E2D5E" w:rsidRDefault="00000000">
            <w:pPr>
              <w:widowControl w:val="0"/>
              <w:jc w:val="center"/>
              <w:rPr>
                <w:rFonts w:hint="eastAsia"/>
                <w:color w:val="000000"/>
                <w:szCs w:val="28"/>
              </w:rPr>
            </w:pPr>
            <w:r>
              <w:rPr>
                <w:rFonts w:ascii="Times New Roman" w:hAnsi="Times New Roman"/>
                <w:color w:val="000000"/>
                <w:sz w:val="28"/>
                <w:szCs w:val="28"/>
              </w:rPr>
              <w:t>2.</w:t>
            </w:r>
          </w:p>
        </w:tc>
        <w:tc>
          <w:tcPr>
            <w:tcW w:w="3853" w:type="dxa"/>
            <w:tcBorders>
              <w:top w:val="single" w:sz="4" w:space="0" w:color="000000"/>
              <w:left w:val="single" w:sz="4" w:space="0" w:color="000000"/>
              <w:bottom w:val="single" w:sz="4" w:space="0" w:color="000000"/>
            </w:tcBorders>
            <w:vAlign w:val="center"/>
          </w:tcPr>
          <w:p w14:paraId="7328ED80" w14:textId="77777777" w:rsidR="004E2D5E" w:rsidRDefault="00000000">
            <w:pPr>
              <w:widowControl w:val="0"/>
              <w:jc w:val="both"/>
              <w:rPr>
                <w:rFonts w:hint="eastAsia"/>
                <w:color w:val="000000"/>
                <w:sz w:val="27"/>
                <w:szCs w:val="27"/>
              </w:rPr>
            </w:pPr>
            <w:r>
              <w:rPr>
                <w:rFonts w:ascii="Times New Roman" w:hAnsi="Times New Roman"/>
                <w:color w:val="000000"/>
                <w:sz w:val="28"/>
                <w:szCs w:val="28"/>
              </w:rPr>
              <w:t>Розробник Програми</w:t>
            </w:r>
          </w:p>
        </w:tc>
        <w:tc>
          <w:tcPr>
            <w:tcW w:w="4870" w:type="dxa"/>
            <w:tcBorders>
              <w:top w:val="single" w:sz="4" w:space="0" w:color="000000"/>
              <w:left w:val="single" w:sz="4" w:space="0" w:color="000000"/>
              <w:bottom w:val="single" w:sz="4" w:space="0" w:color="000000"/>
              <w:right w:val="single" w:sz="4" w:space="0" w:color="000000"/>
            </w:tcBorders>
            <w:vAlign w:val="center"/>
          </w:tcPr>
          <w:p w14:paraId="042C3C18" w14:textId="77777777" w:rsidR="004E2D5E" w:rsidRDefault="00000000">
            <w:pPr>
              <w:widowControl w:val="0"/>
              <w:jc w:val="both"/>
              <w:rPr>
                <w:rFonts w:hint="eastAsia"/>
                <w:color w:val="000000"/>
                <w:sz w:val="27"/>
                <w:szCs w:val="27"/>
              </w:rPr>
            </w:pPr>
            <w:r>
              <w:rPr>
                <w:rFonts w:ascii="Times New Roman" w:hAnsi="Times New Roman"/>
                <w:color w:val="000000"/>
                <w:sz w:val="28"/>
                <w:szCs w:val="28"/>
              </w:rPr>
              <w:t>Управління туризму та промоції міста Луцької міської ради</w:t>
            </w:r>
          </w:p>
        </w:tc>
      </w:tr>
      <w:tr w:rsidR="004E2D5E" w14:paraId="59700425" w14:textId="77777777">
        <w:tc>
          <w:tcPr>
            <w:tcW w:w="704" w:type="dxa"/>
            <w:tcBorders>
              <w:top w:val="single" w:sz="4" w:space="0" w:color="000000"/>
              <w:left w:val="single" w:sz="4" w:space="0" w:color="000000"/>
              <w:bottom w:val="single" w:sz="4" w:space="0" w:color="000000"/>
            </w:tcBorders>
            <w:vAlign w:val="center"/>
          </w:tcPr>
          <w:p w14:paraId="0C32A027" w14:textId="77777777" w:rsidR="004E2D5E" w:rsidRDefault="00000000">
            <w:pPr>
              <w:widowControl w:val="0"/>
              <w:jc w:val="center"/>
              <w:rPr>
                <w:rFonts w:hint="eastAsia"/>
                <w:color w:val="000000"/>
                <w:szCs w:val="28"/>
              </w:rPr>
            </w:pPr>
            <w:r>
              <w:rPr>
                <w:rFonts w:ascii="Times New Roman" w:hAnsi="Times New Roman"/>
                <w:color w:val="000000"/>
                <w:sz w:val="28"/>
                <w:szCs w:val="28"/>
              </w:rPr>
              <w:t>3.</w:t>
            </w:r>
          </w:p>
        </w:tc>
        <w:tc>
          <w:tcPr>
            <w:tcW w:w="3853" w:type="dxa"/>
            <w:tcBorders>
              <w:top w:val="single" w:sz="4" w:space="0" w:color="000000"/>
              <w:left w:val="single" w:sz="4" w:space="0" w:color="000000"/>
              <w:bottom w:val="single" w:sz="4" w:space="0" w:color="000000"/>
            </w:tcBorders>
            <w:vAlign w:val="center"/>
          </w:tcPr>
          <w:p w14:paraId="0D36B2B1" w14:textId="77777777" w:rsidR="004E2D5E" w:rsidRDefault="00000000">
            <w:pPr>
              <w:widowControl w:val="0"/>
              <w:jc w:val="both"/>
              <w:rPr>
                <w:rFonts w:hint="eastAsia"/>
                <w:color w:val="000000"/>
                <w:sz w:val="27"/>
                <w:szCs w:val="27"/>
              </w:rPr>
            </w:pPr>
            <w:proofErr w:type="spellStart"/>
            <w:r>
              <w:rPr>
                <w:rFonts w:ascii="Times New Roman" w:hAnsi="Times New Roman"/>
                <w:color w:val="000000"/>
                <w:sz w:val="28"/>
                <w:szCs w:val="28"/>
              </w:rPr>
              <w:t>Співрозробники</w:t>
            </w:r>
            <w:proofErr w:type="spellEnd"/>
            <w:r>
              <w:rPr>
                <w:rFonts w:ascii="Times New Roman" w:hAnsi="Times New Roman"/>
                <w:color w:val="000000"/>
                <w:sz w:val="28"/>
                <w:szCs w:val="28"/>
              </w:rPr>
              <w:t xml:space="preserve"> Програми</w:t>
            </w:r>
          </w:p>
        </w:tc>
        <w:tc>
          <w:tcPr>
            <w:tcW w:w="4870" w:type="dxa"/>
            <w:tcBorders>
              <w:top w:val="single" w:sz="4" w:space="0" w:color="000000"/>
              <w:left w:val="single" w:sz="4" w:space="0" w:color="000000"/>
              <w:bottom w:val="single" w:sz="4" w:space="0" w:color="000000"/>
              <w:right w:val="single" w:sz="4" w:space="0" w:color="000000"/>
            </w:tcBorders>
            <w:vAlign w:val="center"/>
          </w:tcPr>
          <w:p w14:paraId="0671DE76" w14:textId="77777777" w:rsidR="004E2D5E" w:rsidRDefault="00000000">
            <w:pPr>
              <w:widowControl w:val="0"/>
              <w:jc w:val="both"/>
              <w:rPr>
                <w:rFonts w:hint="eastAsia"/>
                <w:color w:val="000000"/>
                <w:sz w:val="27"/>
                <w:szCs w:val="27"/>
              </w:rPr>
            </w:pPr>
            <w:r>
              <w:rPr>
                <w:rFonts w:ascii="Times New Roman" w:hAnsi="Times New Roman"/>
                <w:color w:val="000000"/>
                <w:sz w:val="28"/>
                <w:szCs w:val="28"/>
              </w:rPr>
              <w:t>КП «Центр розвитку туризму»</w:t>
            </w:r>
          </w:p>
        </w:tc>
      </w:tr>
      <w:tr w:rsidR="004E2D5E" w14:paraId="3BF769E1" w14:textId="77777777">
        <w:tc>
          <w:tcPr>
            <w:tcW w:w="704" w:type="dxa"/>
            <w:tcBorders>
              <w:left w:val="single" w:sz="4" w:space="0" w:color="000000"/>
              <w:bottom w:val="single" w:sz="4" w:space="0" w:color="000000"/>
            </w:tcBorders>
            <w:vAlign w:val="center"/>
          </w:tcPr>
          <w:p w14:paraId="395BF0E2" w14:textId="77777777" w:rsidR="004E2D5E" w:rsidRDefault="00000000">
            <w:pPr>
              <w:widowControl w:val="0"/>
              <w:jc w:val="center"/>
              <w:rPr>
                <w:rFonts w:hint="eastAsia"/>
                <w:color w:val="000000"/>
                <w:szCs w:val="28"/>
              </w:rPr>
            </w:pPr>
            <w:r>
              <w:rPr>
                <w:rFonts w:ascii="Times New Roman" w:hAnsi="Times New Roman"/>
                <w:color w:val="000000"/>
                <w:sz w:val="28"/>
                <w:szCs w:val="28"/>
              </w:rPr>
              <w:t>4.</w:t>
            </w:r>
          </w:p>
        </w:tc>
        <w:tc>
          <w:tcPr>
            <w:tcW w:w="3853" w:type="dxa"/>
            <w:tcBorders>
              <w:left w:val="single" w:sz="4" w:space="0" w:color="000000"/>
              <w:bottom w:val="single" w:sz="4" w:space="0" w:color="000000"/>
            </w:tcBorders>
            <w:vAlign w:val="center"/>
          </w:tcPr>
          <w:p w14:paraId="1734E818" w14:textId="77777777" w:rsidR="004E2D5E" w:rsidRDefault="00000000">
            <w:pPr>
              <w:widowControl w:val="0"/>
              <w:jc w:val="both"/>
              <w:rPr>
                <w:rFonts w:hint="eastAsia"/>
                <w:color w:val="000000"/>
                <w:sz w:val="27"/>
                <w:szCs w:val="27"/>
              </w:rPr>
            </w:pPr>
            <w:r>
              <w:rPr>
                <w:rFonts w:ascii="Times New Roman" w:hAnsi="Times New Roman"/>
                <w:color w:val="000000"/>
                <w:sz w:val="28"/>
                <w:szCs w:val="28"/>
              </w:rPr>
              <w:t>Відповідальний виконавець Програми</w:t>
            </w:r>
          </w:p>
        </w:tc>
        <w:tc>
          <w:tcPr>
            <w:tcW w:w="4870" w:type="dxa"/>
            <w:tcBorders>
              <w:left w:val="single" w:sz="4" w:space="0" w:color="000000"/>
              <w:bottom w:val="single" w:sz="4" w:space="0" w:color="000000"/>
              <w:right w:val="single" w:sz="4" w:space="0" w:color="000000"/>
            </w:tcBorders>
            <w:vAlign w:val="center"/>
          </w:tcPr>
          <w:p w14:paraId="63B899F6" w14:textId="77777777" w:rsidR="004E2D5E" w:rsidRDefault="00000000">
            <w:pPr>
              <w:widowControl w:val="0"/>
              <w:jc w:val="both"/>
              <w:rPr>
                <w:rFonts w:hint="eastAsia"/>
                <w:color w:val="000000"/>
                <w:sz w:val="27"/>
                <w:szCs w:val="27"/>
              </w:rPr>
            </w:pPr>
            <w:r>
              <w:rPr>
                <w:rFonts w:ascii="Times New Roman" w:hAnsi="Times New Roman"/>
                <w:color w:val="000000"/>
                <w:sz w:val="28"/>
                <w:szCs w:val="28"/>
              </w:rPr>
              <w:t>Управління туризму та промоції міста Луцької міської ради</w:t>
            </w:r>
          </w:p>
        </w:tc>
      </w:tr>
      <w:tr w:rsidR="004E2D5E" w14:paraId="6ECFFF16" w14:textId="77777777">
        <w:tc>
          <w:tcPr>
            <w:tcW w:w="704" w:type="dxa"/>
            <w:tcBorders>
              <w:top w:val="single" w:sz="4" w:space="0" w:color="000000"/>
              <w:left w:val="single" w:sz="4" w:space="0" w:color="000000"/>
              <w:bottom w:val="single" w:sz="4" w:space="0" w:color="000000"/>
            </w:tcBorders>
          </w:tcPr>
          <w:p w14:paraId="1DA5ABB7" w14:textId="77777777" w:rsidR="004E2D5E" w:rsidRDefault="00000000">
            <w:pPr>
              <w:widowControl w:val="0"/>
              <w:jc w:val="center"/>
              <w:rPr>
                <w:rFonts w:hint="eastAsia"/>
                <w:color w:val="000000"/>
                <w:szCs w:val="28"/>
              </w:rPr>
            </w:pPr>
            <w:r>
              <w:rPr>
                <w:rFonts w:ascii="Times New Roman" w:hAnsi="Times New Roman"/>
                <w:color w:val="000000"/>
                <w:sz w:val="28"/>
                <w:szCs w:val="28"/>
              </w:rPr>
              <w:t>5.</w:t>
            </w:r>
          </w:p>
        </w:tc>
        <w:tc>
          <w:tcPr>
            <w:tcW w:w="3853" w:type="dxa"/>
            <w:tcBorders>
              <w:top w:val="single" w:sz="4" w:space="0" w:color="000000"/>
              <w:left w:val="single" w:sz="4" w:space="0" w:color="000000"/>
              <w:bottom w:val="single" w:sz="4" w:space="0" w:color="000000"/>
            </w:tcBorders>
          </w:tcPr>
          <w:p w14:paraId="77B95030" w14:textId="77777777" w:rsidR="004E2D5E" w:rsidRDefault="00000000">
            <w:pPr>
              <w:widowControl w:val="0"/>
              <w:jc w:val="both"/>
              <w:rPr>
                <w:rFonts w:hint="eastAsia"/>
                <w:color w:val="000000"/>
                <w:sz w:val="27"/>
                <w:szCs w:val="27"/>
              </w:rPr>
            </w:pPr>
            <w:r>
              <w:rPr>
                <w:rFonts w:ascii="Times New Roman" w:hAnsi="Times New Roman"/>
                <w:color w:val="000000"/>
                <w:sz w:val="28"/>
                <w:szCs w:val="28"/>
              </w:rPr>
              <w:t>Учасники Програми</w:t>
            </w:r>
          </w:p>
        </w:tc>
        <w:tc>
          <w:tcPr>
            <w:tcW w:w="4870" w:type="dxa"/>
            <w:tcBorders>
              <w:top w:val="single" w:sz="4" w:space="0" w:color="000000"/>
              <w:left w:val="single" w:sz="4" w:space="0" w:color="000000"/>
              <w:bottom w:val="single" w:sz="4" w:space="0" w:color="000000"/>
              <w:right w:val="single" w:sz="4" w:space="0" w:color="000000"/>
            </w:tcBorders>
            <w:vAlign w:val="center"/>
          </w:tcPr>
          <w:p w14:paraId="1B4630EF" w14:textId="77777777" w:rsidR="004E2D5E" w:rsidRDefault="00000000">
            <w:pPr>
              <w:widowControl w:val="0"/>
              <w:jc w:val="both"/>
              <w:rPr>
                <w:rFonts w:hint="eastAsia"/>
                <w:color w:val="000000"/>
                <w:sz w:val="27"/>
                <w:szCs w:val="27"/>
              </w:rPr>
            </w:pPr>
            <w:r>
              <w:rPr>
                <w:rFonts w:ascii="Times New Roman" w:hAnsi="Times New Roman"/>
                <w:color w:val="000000"/>
                <w:sz w:val="28"/>
                <w:szCs w:val="28"/>
              </w:rPr>
              <w:t>Виконавчі органи Луцької міської ради; КП «Центр розвитку туризму»; громадські організації, Адміністрація державного історико-культурного заповідника у м. Луцьку, музеї міста, вищі навчальні заклади м. Луцька, заклади сфери гостинності (за згодою)</w:t>
            </w:r>
          </w:p>
        </w:tc>
      </w:tr>
      <w:tr w:rsidR="004E2D5E" w14:paraId="428BB57A" w14:textId="77777777">
        <w:tc>
          <w:tcPr>
            <w:tcW w:w="704" w:type="dxa"/>
            <w:tcBorders>
              <w:top w:val="single" w:sz="4" w:space="0" w:color="000000"/>
              <w:left w:val="single" w:sz="4" w:space="0" w:color="000000"/>
              <w:bottom w:val="single" w:sz="4" w:space="0" w:color="000000"/>
            </w:tcBorders>
            <w:vAlign w:val="center"/>
          </w:tcPr>
          <w:p w14:paraId="3C79ED06" w14:textId="77777777" w:rsidR="004E2D5E" w:rsidRDefault="00000000">
            <w:pPr>
              <w:widowControl w:val="0"/>
              <w:jc w:val="center"/>
              <w:rPr>
                <w:rFonts w:hint="eastAsia"/>
                <w:color w:val="000000"/>
                <w:szCs w:val="28"/>
              </w:rPr>
            </w:pPr>
            <w:r>
              <w:rPr>
                <w:rFonts w:ascii="Times New Roman" w:hAnsi="Times New Roman"/>
                <w:color w:val="000000"/>
                <w:sz w:val="28"/>
                <w:szCs w:val="28"/>
              </w:rPr>
              <w:t>6.</w:t>
            </w:r>
          </w:p>
        </w:tc>
        <w:tc>
          <w:tcPr>
            <w:tcW w:w="3853" w:type="dxa"/>
            <w:tcBorders>
              <w:top w:val="single" w:sz="4" w:space="0" w:color="000000"/>
              <w:left w:val="single" w:sz="4" w:space="0" w:color="000000"/>
              <w:bottom w:val="single" w:sz="4" w:space="0" w:color="000000"/>
            </w:tcBorders>
            <w:vAlign w:val="center"/>
          </w:tcPr>
          <w:p w14:paraId="2C86C6BD" w14:textId="77777777" w:rsidR="004E2D5E" w:rsidRDefault="00000000">
            <w:pPr>
              <w:widowControl w:val="0"/>
              <w:jc w:val="both"/>
              <w:rPr>
                <w:rFonts w:hint="eastAsia"/>
                <w:color w:val="000000"/>
                <w:sz w:val="27"/>
                <w:szCs w:val="27"/>
              </w:rPr>
            </w:pPr>
            <w:r>
              <w:rPr>
                <w:rFonts w:ascii="Times New Roman" w:hAnsi="Times New Roman"/>
                <w:color w:val="000000"/>
                <w:sz w:val="28"/>
                <w:szCs w:val="28"/>
              </w:rPr>
              <w:t>Термін реалізації Програми</w:t>
            </w:r>
          </w:p>
        </w:tc>
        <w:tc>
          <w:tcPr>
            <w:tcW w:w="4870" w:type="dxa"/>
            <w:tcBorders>
              <w:top w:val="single" w:sz="4" w:space="0" w:color="000000"/>
              <w:left w:val="single" w:sz="4" w:space="0" w:color="000000"/>
              <w:bottom w:val="single" w:sz="4" w:space="0" w:color="000000"/>
              <w:right w:val="single" w:sz="4" w:space="0" w:color="000000"/>
            </w:tcBorders>
            <w:vAlign w:val="center"/>
          </w:tcPr>
          <w:p w14:paraId="4983060B" w14:textId="77777777" w:rsidR="004E2D5E" w:rsidRDefault="00000000">
            <w:pPr>
              <w:widowControl w:val="0"/>
              <w:jc w:val="both"/>
              <w:rPr>
                <w:rFonts w:hint="eastAsia"/>
                <w:color w:val="000000"/>
                <w:sz w:val="27"/>
                <w:szCs w:val="27"/>
              </w:rPr>
            </w:pPr>
            <w:r>
              <w:rPr>
                <w:rFonts w:ascii="Times New Roman" w:hAnsi="Times New Roman"/>
                <w:color w:val="000000"/>
                <w:sz w:val="28"/>
                <w:szCs w:val="28"/>
              </w:rPr>
              <w:t>2026–2028 роки</w:t>
            </w:r>
          </w:p>
        </w:tc>
      </w:tr>
      <w:tr w:rsidR="004E2D5E" w14:paraId="6287B494" w14:textId="77777777">
        <w:tc>
          <w:tcPr>
            <w:tcW w:w="704" w:type="dxa"/>
            <w:tcBorders>
              <w:top w:val="single" w:sz="4" w:space="0" w:color="000000"/>
              <w:left w:val="single" w:sz="4" w:space="0" w:color="000000"/>
              <w:bottom w:val="single" w:sz="4" w:space="0" w:color="000000"/>
            </w:tcBorders>
            <w:vAlign w:val="center"/>
          </w:tcPr>
          <w:p w14:paraId="04BDEF3A" w14:textId="77777777" w:rsidR="004E2D5E" w:rsidRDefault="00000000">
            <w:pPr>
              <w:widowControl w:val="0"/>
              <w:jc w:val="center"/>
              <w:rPr>
                <w:rFonts w:hint="eastAsia"/>
                <w:color w:val="000000"/>
                <w:szCs w:val="28"/>
              </w:rPr>
            </w:pPr>
            <w:r>
              <w:rPr>
                <w:rFonts w:ascii="Times New Roman" w:hAnsi="Times New Roman"/>
                <w:color w:val="000000"/>
                <w:sz w:val="28"/>
                <w:szCs w:val="28"/>
              </w:rPr>
              <w:t>7.</w:t>
            </w:r>
          </w:p>
        </w:tc>
        <w:tc>
          <w:tcPr>
            <w:tcW w:w="3853" w:type="dxa"/>
            <w:tcBorders>
              <w:top w:val="single" w:sz="4" w:space="0" w:color="000000"/>
              <w:left w:val="single" w:sz="4" w:space="0" w:color="000000"/>
              <w:bottom w:val="single" w:sz="4" w:space="0" w:color="000000"/>
            </w:tcBorders>
            <w:vAlign w:val="center"/>
          </w:tcPr>
          <w:p w14:paraId="058F38C0" w14:textId="77777777" w:rsidR="004E2D5E" w:rsidRDefault="00000000">
            <w:pPr>
              <w:widowControl w:val="0"/>
              <w:jc w:val="both"/>
              <w:rPr>
                <w:rFonts w:hint="eastAsia"/>
                <w:color w:val="000000"/>
                <w:sz w:val="27"/>
                <w:szCs w:val="27"/>
              </w:rPr>
            </w:pPr>
            <w:r>
              <w:rPr>
                <w:rFonts w:ascii="Times New Roman" w:hAnsi="Times New Roman"/>
                <w:color w:val="000000"/>
                <w:sz w:val="28"/>
                <w:szCs w:val="28"/>
              </w:rPr>
              <w:t xml:space="preserve">Загальний обсяг фінансових ресурсів, необхідних для реалізації </w:t>
            </w:r>
            <w:r>
              <w:rPr>
                <w:rFonts w:ascii="Times New Roman" w:hAnsi="Times New Roman"/>
                <w:color w:val="auto"/>
                <w:sz w:val="28"/>
                <w:szCs w:val="28"/>
              </w:rPr>
              <w:t>Прог</w:t>
            </w:r>
            <w:r>
              <w:rPr>
                <w:rFonts w:ascii="Times New Roman" w:hAnsi="Times New Roman"/>
                <w:color w:val="000000"/>
                <w:sz w:val="28"/>
                <w:szCs w:val="28"/>
              </w:rPr>
              <w:t>рами, всього (тис. грн)</w:t>
            </w:r>
          </w:p>
        </w:tc>
        <w:tc>
          <w:tcPr>
            <w:tcW w:w="4870" w:type="dxa"/>
            <w:tcBorders>
              <w:top w:val="single" w:sz="4" w:space="0" w:color="000000"/>
              <w:left w:val="single" w:sz="4" w:space="0" w:color="000000"/>
              <w:bottom w:val="single" w:sz="4" w:space="0" w:color="000000"/>
              <w:right w:val="single" w:sz="4" w:space="0" w:color="000000"/>
            </w:tcBorders>
            <w:vAlign w:val="center"/>
          </w:tcPr>
          <w:p w14:paraId="6280C576" w14:textId="77777777" w:rsidR="004E2D5E" w:rsidRDefault="004E2D5E">
            <w:pPr>
              <w:widowControl w:val="0"/>
              <w:snapToGrid w:val="0"/>
              <w:jc w:val="both"/>
              <w:rPr>
                <w:rFonts w:ascii="Times New Roman" w:hAnsi="Times New Roman"/>
                <w:color w:val="000000"/>
                <w:sz w:val="28"/>
                <w:szCs w:val="28"/>
              </w:rPr>
            </w:pPr>
          </w:p>
          <w:p w14:paraId="0124240D" w14:textId="77777777" w:rsidR="004E2D5E" w:rsidRDefault="00000000">
            <w:pPr>
              <w:widowControl w:val="0"/>
              <w:snapToGrid w:val="0"/>
              <w:jc w:val="both"/>
              <w:rPr>
                <w:rFonts w:ascii="Times New Roman" w:hAnsi="Times New Roman"/>
                <w:sz w:val="28"/>
                <w:szCs w:val="28"/>
              </w:rPr>
            </w:pPr>
            <w:r>
              <w:rPr>
                <w:rFonts w:ascii="Times New Roman" w:hAnsi="Times New Roman"/>
                <w:sz w:val="28"/>
                <w:szCs w:val="28"/>
                <w:shd w:val="clear" w:color="auto" w:fill="FFFFFF"/>
              </w:rPr>
              <w:t>16 160,0</w:t>
            </w:r>
          </w:p>
        </w:tc>
      </w:tr>
      <w:tr w:rsidR="004E2D5E" w14:paraId="32B1039A" w14:textId="77777777">
        <w:trPr>
          <w:trHeight w:val="287"/>
        </w:trPr>
        <w:tc>
          <w:tcPr>
            <w:tcW w:w="704" w:type="dxa"/>
            <w:tcBorders>
              <w:top w:val="single" w:sz="4" w:space="0" w:color="000000"/>
              <w:left w:val="single" w:sz="4" w:space="0" w:color="000000"/>
              <w:bottom w:val="single" w:sz="4" w:space="0" w:color="000000"/>
            </w:tcBorders>
            <w:vAlign w:val="center"/>
          </w:tcPr>
          <w:p w14:paraId="0B2771E7" w14:textId="77777777" w:rsidR="004E2D5E" w:rsidRDefault="004E2D5E">
            <w:pPr>
              <w:widowControl w:val="0"/>
              <w:snapToGrid w:val="0"/>
              <w:jc w:val="center"/>
              <w:rPr>
                <w:rFonts w:hint="eastAsia"/>
                <w:color w:val="000000"/>
                <w:szCs w:val="28"/>
              </w:rPr>
            </w:pPr>
          </w:p>
        </w:tc>
        <w:tc>
          <w:tcPr>
            <w:tcW w:w="8723" w:type="dxa"/>
            <w:gridSpan w:val="2"/>
            <w:tcBorders>
              <w:top w:val="single" w:sz="4" w:space="0" w:color="000000"/>
              <w:left w:val="single" w:sz="4" w:space="0" w:color="000000"/>
              <w:bottom w:val="single" w:sz="4" w:space="0" w:color="000000"/>
              <w:right w:val="single" w:sz="4" w:space="0" w:color="000000"/>
            </w:tcBorders>
            <w:vAlign w:val="center"/>
          </w:tcPr>
          <w:p w14:paraId="03496B96" w14:textId="77777777" w:rsidR="004E2D5E" w:rsidRDefault="00000000">
            <w:pPr>
              <w:widowControl w:val="0"/>
              <w:jc w:val="both"/>
              <w:rPr>
                <w:rFonts w:ascii="Times New Roman" w:hAnsi="Times New Roman"/>
                <w:sz w:val="28"/>
                <w:szCs w:val="28"/>
              </w:rPr>
            </w:pPr>
            <w:r>
              <w:rPr>
                <w:rFonts w:ascii="Times New Roman" w:hAnsi="Times New Roman"/>
                <w:color w:val="000000"/>
                <w:sz w:val="28"/>
                <w:szCs w:val="28"/>
              </w:rPr>
              <w:t>у тому числі:</w:t>
            </w:r>
          </w:p>
        </w:tc>
      </w:tr>
      <w:tr w:rsidR="004E2D5E" w14:paraId="1BFF807A" w14:textId="77777777">
        <w:tc>
          <w:tcPr>
            <w:tcW w:w="704" w:type="dxa"/>
            <w:tcBorders>
              <w:top w:val="single" w:sz="4" w:space="0" w:color="000000"/>
              <w:left w:val="single" w:sz="4" w:space="0" w:color="000000"/>
              <w:bottom w:val="single" w:sz="4" w:space="0" w:color="000000"/>
            </w:tcBorders>
            <w:vAlign w:val="center"/>
          </w:tcPr>
          <w:p w14:paraId="4BE407EF" w14:textId="77777777" w:rsidR="004E2D5E" w:rsidRDefault="00000000">
            <w:pPr>
              <w:widowControl w:val="0"/>
              <w:jc w:val="center"/>
              <w:rPr>
                <w:rFonts w:hint="eastAsia"/>
                <w:color w:val="000000"/>
                <w:szCs w:val="28"/>
              </w:rPr>
            </w:pPr>
            <w:r>
              <w:rPr>
                <w:rFonts w:ascii="Times New Roman" w:hAnsi="Times New Roman"/>
                <w:color w:val="000000"/>
                <w:sz w:val="28"/>
                <w:szCs w:val="28"/>
              </w:rPr>
              <w:t>7.1</w:t>
            </w:r>
          </w:p>
        </w:tc>
        <w:tc>
          <w:tcPr>
            <w:tcW w:w="3853" w:type="dxa"/>
            <w:tcBorders>
              <w:top w:val="single" w:sz="4" w:space="0" w:color="000000"/>
              <w:left w:val="single" w:sz="4" w:space="0" w:color="000000"/>
              <w:bottom w:val="single" w:sz="4" w:space="0" w:color="000000"/>
            </w:tcBorders>
            <w:vAlign w:val="center"/>
          </w:tcPr>
          <w:p w14:paraId="06113644" w14:textId="77777777" w:rsidR="004E2D5E" w:rsidRDefault="00000000">
            <w:pPr>
              <w:widowControl w:val="0"/>
              <w:jc w:val="both"/>
              <w:rPr>
                <w:rFonts w:hint="eastAsia"/>
                <w:color w:val="000000"/>
                <w:sz w:val="27"/>
                <w:szCs w:val="27"/>
              </w:rPr>
            </w:pPr>
            <w:r>
              <w:rPr>
                <w:rFonts w:ascii="Times New Roman" w:hAnsi="Times New Roman"/>
                <w:color w:val="000000"/>
                <w:sz w:val="28"/>
                <w:szCs w:val="28"/>
              </w:rPr>
              <w:t>коштів бюджету громади</w:t>
            </w:r>
          </w:p>
        </w:tc>
        <w:tc>
          <w:tcPr>
            <w:tcW w:w="4870" w:type="dxa"/>
            <w:tcBorders>
              <w:top w:val="single" w:sz="4" w:space="0" w:color="000000"/>
              <w:left w:val="single" w:sz="4" w:space="0" w:color="000000"/>
              <w:bottom w:val="single" w:sz="4" w:space="0" w:color="000000"/>
              <w:right w:val="single" w:sz="4" w:space="0" w:color="000000"/>
            </w:tcBorders>
            <w:vAlign w:val="center"/>
          </w:tcPr>
          <w:p w14:paraId="5D5B8B65" w14:textId="77777777" w:rsidR="004E2D5E" w:rsidRDefault="00000000">
            <w:pPr>
              <w:widowControl w:val="0"/>
              <w:snapToGrid w:val="0"/>
              <w:jc w:val="both"/>
              <w:rPr>
                <w:rFonts w:ascii="Times New Roman" w:hAnsi="Times New Roman"/>
                <w:sz w:val="28"/>
                <w:szCs w:val="28"/>
              </w:rPr>
            </w:pPr>
            <w:r>
              <w:rPr>
                <w:rFonts w:ascii="Times New Roman" w:hAnsi="Times New Roman"/>
                <w:sz w:val="28"/>
                <w:szCs w:val="28"/>
                <w:shd w:val="clear" w:color="auto" w:fill="FFFFFF"/>
              </w:rPr>
              <w:t>12 590,0</w:t>
            </w:r>
          </w:p>
        </w:tc>
      </w:tr>
      <w:tr w:rsidR="004E2D5E" w14:paraId="71136715" w14:textId="77777777">
        <w:tc>
          <w:tcPr>
            <w:tcW w:w="704" w:type="dxa"/>
            <w:tcBorders>
              <w:left w:val="single" w:sz="4" w:space="0" w:color="000000"/>
              <w:bottom w:val="single" w:sz="4" w:space="0" w:color="000000"/>
            </w:tcBorders>
            <w:vAlign w:val="center"/>
          </w:tcPr>
          <w:p w14:paraId="33F0998B" w14:textId="77777777" w:rsidR="004E2D5E" w:rsidRDefault="00000000">
            <w:pPr>
              <w:widowControl w:val="0"/>
              <w:jc w:val="center"/>
              <w:rPr>
                <w:rFonts w:hint="eastAsia"/>
                <w:color w:val="000000"/>
                <w:szCs w:val="28"/>
              </w:rPr>
            </w:pPr>
            <w:r>
              <w:rPr>
                <w:rFonts w:ascii="Times New Roman" w:hAnsi="Times New Roman"/>
                <w:color w:val="000000"/>
                <w:sz w:val="28"/>
                <w:szCs w:val="28"/>
              </w:rPr>
              <w:t>7.2</w:t>
            </w:r>
          </w:p>
        </w:tc>
        <w:tc>
          <w:tcPr>
            <w:tcW w:w="3853" w:type="dxa"/>
            <w:tcBorders>
              <w:left w:val="single" w:sz="4" w:space="0" w:color="000000"/>
              <w:bottom w:val="single" w:sz="4" w:space="0" w:color="000000"/>
            </w:tcBorders>
            <w:vAlign w:val="center"/>
          </w:tcPr>
          <w:p w14:paraId="303F3F71" w14:textId="77777777" w:rsidR="004E2D5E" w:rsidRDefault="00000000">
            <w:pPr>
              <w:widowControl w:val="0"/>
              <w:jc w:val="both"/>
              <w:rPr>
                <w:rFonts w:hint="eastAsia"/>
                <w:color w:val="000000"/>
                <w:sz w:val="27"/>
                <w:szCs w:val="27"/>
              </w:rPr>
            </w:pPr>
            <w:r>
              <w:rPr>
                <w:rFonts w:ascii="Times New Roman" w:hAnsi="Times New Roman"/>
                <w:color w:val="000000"/>
                <w:sz w:val="28"/>
                <w:szCs w:val="28"/>
              </w:rPr>
              <w:t>коштів інших джерел</w:t>
            </w:r>
          </w:p>
        </w:tc>
        <w:tc>
          <w:tcPr>
            <w:tcW w:w="4870" w:type="dxa"/>
            <w:tcBorders>
              <w:left w:val="single" w:sz="4" w:space="0" w:color="000000"/>
              <w:bottom w:val="single" w:sz="4" w:space="0" w:color="000000"/>
              <w:right w:val="single" w:sz="4" w:space="0" w:color="000000"/>
            </w:tcBorders>
            <w:vAlign w:val="center"/>
          </w:tcPr>
          <w:p w14:paraId="057192A5" w14:textId="77777777" w:rsidR="004E2D5E" w:rsidRDefault="00000000">
            <w:pPr>
              <w:widowControl w:val="0"/>
              <w:snapToGrid w:val="0"/>
              <w:jc w:val="both"/>
              <w:rPr>
                <w:rFonts w:ascii="Times New Roman" w:hAnsi="Times New Roman"/>
                <w:sz w:val="28"/>
                <w:szCs w:val="28"/>
              </w:rPr>
            </w:pPr>
            <w:r>
              <w:rPr>
                <w:rFonts w:ascii="Times New Roman" w:hAnsi="Times New Roman"/>
                <w:sz w:val="28"/>
                <w:szCs w:val="28"/>
                <w:shd w:val="clear" w:color="auto" w:fill="FFFFFF"/>
              </w:rPr>
              <w:t>3 620,0</w:t>
            </w:r>
          </w:p>
        </w:tc>
      </w:tr>
    </w:tbl>
    <w:p w14:paraId="106671BD" w14:textId="77777777" w:rsidR="004E2D5E" w:rsidRDefault="004E2D5E">
      <w:pPr>
        <w:rPr>
          <w:rFonts w:hint="eastAsia"/>
        </w:rPr>
        <w:sectPr w:rsidR="004E2D5E">
          <w:pgSz w:w="11906" w:h="16838"/>
          <w:pgMar w:top="1134" w:right="567" w:bottom="1134" w:left="1985" w:header="0" w:footer="0" w:gutter="0"/>
          <w:cols w:space="720"/>
          <w:formProt w:val="0"/>
          <w:docGrid w:linePitch="600" w:charSpace="32768"/>
        </w:sectPr>
      </w:pPr>
    </w:p>
    <w:p w14:paraId="452622B9" w14:textId="77777777" w:rsidR="004E2D5E" w:rsidRDefault="00000000">
      <w:pPr>
        <w:pStyle w:val="ac"/>
        <w:ind w:left="0" w:firstLine="567"/>
        <w:jc w:val="center"/>
        <w:rPr>
          <w:rFonts w:hint="eastAsia"/>
          <w:color w:val="000000"/>
          <w:szCs w:val="28"/>
        </w:rPr>
      </w:pPr>
      <w:r>
        <w:rPr>
          <w:rFonts w:ascii="Times New Roman" w:hAnsi="Times New Roman"/>
          <w:b/>
          <w:color w:val="000000"/>
          <w:sz w:val="28"/>
          <w:szCs w:val="28"/>
        </w:rPr>
        <w:lastRenderedPageBreak/>
        <w:t>1. Аналіз динаміки змін та поточної ситуації</w:t>
      </w:r>
    </w:p>
    <w:p w14:paraId="630EDC7C" w14:textId="77777777" w:rsidR="004E2D5E" w:rsidRDefault="00000000">
      <w:pPr>
        <w:pStyle w:val="a6"/>
        <w:spacing w:after="0" w:line="240" w:lineRule="auto"/>
        <w:ind w:left="0" w:firstLine="567"/>
        <w:jc w:val="both"/>
        <w:rPr>
          <w:rFonts w:hint="eastAsia"/>
        </w:rPr>
      </w:pPr>
      <w:r>
        <w:rPr>
          <w:rFonts w:ascii="Times New Roman" w:hAnsi="Times New Roman"/>
          <w:color w:val="000000"/>
          <w:sz w:val="28"/>
          <w:szCs w:val="28"/>
        </w:rPr>
        <w:t xml:space="preserve">Розвиток туризму у Луцькій міській територіальній громаді набув системності з 2012 року, коли було утворено управління туризму та промоції міста (далі – управління). Подальший розвиток сфери туризму можна умовно поділити на три періоди: </w:t>
      </w:r>
    </w:p>
    <w:p w14:paraId="4C2D739D" w14:textId="77777777" w:rsidR="004E2D5E" w:rsidRDefault="00000000">
      <w:pPr>
        <w:pStyle w:val="a6"/>
        <w:spacing w:after="0" w:line="240" w:lineRule="auto"/>
        <w:ind w:left="0" w:firstLine="567"/>
        <w:jc w:val="both"/>
        <w:rPr>
          <w:rFonts w:hint="eastAsia"/>
          <w:color w:val="auto"/>
        </w:rPr>
      </w:pPr>
      <w:r>
        <w:rPr>
          <w:rFonts w:ascii="Times New Roman" w:hAnsi="Times New Roman"/>
          <w:color w:val="000000"/>
          <w:sz w:val="28"/>
          <w:szCs w:val="28"/>
        </w:rPr>
        <w:t xml:space="preserve">1. Етап зростання (2012–2019 рр.): формування бренду міста, розробка і популяризація туристичного логотипу, а також затвердження правил його візуалізації; створення туристичного сайту та комплексної системи туристичного </w:t>
      </w:r>
      <w:proofErr w:type="spellStart"/>
      <w:r>
        <w:rPr>
          <w:rFonts w:ascii="Times New Roman" w:hAnsi="Times New Roman"/>
          <w:color w:val="000000"/>
          <w:sz w:val="28"/>
          <w:szCs w:val="28"/>
        </w:rPr>
        <w:t>ознакування</w:t>
      </w:r>
      <w:proofErr w:type="spellEnd"/>
      <w:r>
        <w:rPr>
          <w:rFonts w:ascii="Times New Roman" w:hAnsi="Times New Roman"/>
          <w:color w:val="000000"/>
          <w:sz w:val="28"/>
          <w:szCs w:val="28"/>
        </w:rPr>
        <w:t xml:space="preserve">, створення КП «Центр туристичної інформації та послуг», ініціювання та участь у написанні </w:t>
      </w:r>
      <w:proofErr w:type="spellStart"/>
      <w:r>
        <w:rPr>
          <w:rFonts w:ascii="Times New Roman" w:hAnsi="Times New Roman"/>
          <w:color w:val="000000"/>
          <w:sz w:val="28"/>
          <w:szCs w:val="28"/>
        </w:rPr>
        <w:t>проєкту</w:t>
      </w:r>
      <w:proofErr w:type="spellEnd"/>
      <w:r>
        <w:rPr>
          <w:rFonts w:ascii="Times New Roman" w:hAnsi="Times New Roman"/>
          <w:color w:val="000000"/>
          <w:sz w:val="28"/>
          <w:szCs w:val="28"/>
        </w:rPr>
        <w:t xml:space="preserve"> «Нове життя Старого міста» та виготовлення </w:t>
      </w:r>
      <w:proofErr w:type="spellStart"/>
      <w:r>
        <w:rPr>
          <w:rFonts w:ascii="Times New Roman" w:hAnsi="Times New Roman"/>
          <w:color w:val="auto"/>
          <w:sz w:val="28"/>
          <w:szCs w:val="28"/>
        </w:rPr>
        <w:t>проєктно</w:t>
      </w:r>
      <w:proofErr w:type="spellEnd"/>
      <w:r>
        <w:rPr>
          <w:rFonts w:ascii="Times New Roman" w:hAnsi="Times New Roman"/>
          <w:color w:val="auto"/>
          <w:sz w:val="28"/>
          <w:szCs w:val="28"/>
        </w:rPr>
        <w:t>-кошторисної</w:t>
      </w:r>
      <w:r>
        <w:rPr>
          <w:rFonts w:ascii="Times New Roman" w:hAnsi="Times New Roman"/>
          <w:color w:val="000000"/>
          <w:sz w:val="28"/>
          <w:szCs w:val="28"/>
        </w:rPr>
        <w:t xml:space="preserve"> документації для його реалізації; започаткування та реалізація </w:t>
      </w:r>
      <w:proofErr w:type="spellStart"/>
      <w:r>
        <w:rPr>
          <w:rFonts w:ascii="Times New Roman" w:hAnsi="Times New Roman"/>
          <w:color w:val="000000"/>
          <w:sz w:val="28"/>
          <w:szCs w:val="28"/>
        </w:rPr>
        <w:t>проєкту</w:t>
      </w:r>
      <w:proofErr w:type="spellEnd"/>
      <w:r>
        <w:rPr>
          <w:rFonts w:ascii="Times New Roman" w:hAnsi="Times New Roman"/>
          <w:color w:val="000000"/>
          <w:sz w:val="28"/>
          <w:szCs w:val="28"/>
        </w:rPr>
        <w:t xml:space="preserve"> «Луцький кликун»; створення міської ідеології «тут </w:t>
      </w:r>
      <w:proofErr w:type="spellStart"/>
      <w:r>
        <w:rPr>
          <w:rFonts w:ascii="Times New Roman" w:hAnsi="Times New Roman"/>
          <w:color w:val="000000"/>
          <w:sz w:val="28"/>
          <w:szCs w:val="28"/>
        </w:rPr>
        <w:t>луцько</w:t>
      </w:r>
      <w:proofErr w:type="spellEnd"/>
      <w:r>
        <w:rPr>
          <w:rFonts w:ascii="Times New Roman" w:hAnsi="Times New Roman"/>
          <w:color w:val="000000"/>
          <w:sz w:val="28"/>
          <w:szCs w:val="28"/>
        </w:rPr>
        <w:t xml:space="preserve">»; проведення двох комплексних маркетингових досліджень; постійна промоція міста на національних та міжнародних туристичних заходах; початок цілеспрямованої внутрішньої промоції з метою поширення позитивної інформації про місто серед лучан різного віку; широка популяризація З'їзду європейських монархів 1429 року, в тому числі започаткування фестивалю «Князівський бенкет», що розповідає про цю подію; початок навчання та підвищення кваліфікації гідів міста, проведення першої Школи гідів; створення концептуальних лінійок </w:t>
      </w:r>
      <w:proofErr w:type="spellStart"/>
      <w:r>
        <w:rPr>
          <w:rFonts w:ascii="Times New Roman" w:hAnsi="Times New Roman"/>
          <w:color w:val="000000"/>
          <w:sz w:val="28"/>
          <w:szCs w:val="28"/>
        </w:rPr>
        <w:t>промоційної</w:t>
      </w:r>
      <w:proofErr w:type="spellEnd"/>
      <w:r>
        <w:rPr>
          <w:rFonts w:ascii="Times New Roman" w:hAnsi="Times New Roman"/>
          <w:color w:val="000000"/>
          <w:sz w:val="28"/>
          <w:szCs w:val="28"/>
        </w:rPr>
        <w:t xml:space="preserve"> поліграфічної та сувенірної продукції; ініціювання створення та підтримка Луцького туристичного альянсу; підтримка громадських ініціатив туристичного спрямування; участь у реалізації інклюзивних </w:t>
      </w:r>
      <w:proofErr w:type="spellStart"/>
      <w:r>
        <w:rPr>
          <w:rFonts w:ascii="Times New Roman" w:hAnsi="Times New Roman"/>
          <w:color w:val="000000"/>
          <w:sz w:val="28"/>
          <w:szCs w:val="28"/>
        </w:rPr>
        <w:t>проєктів</w:t>
      </w:r>
      <w:proofErr w:type="spellEnd"/>
      <w:r>
        <w:rPr>
          <w:rFonts w:ascii="Times New Roman" w:hAnsi="Times New Roman"/>
          <w:color w:val="000000"/>
          <w:sz w:val="28"/>
          <w:szCs w:val="28"/>
        </w:rPr>
        <w:t xml:space="preserve"> (друк путівників шрифтом Брайля, створення тактильного макету Луцького замку, запис </w:t>
      </w:r>
      <w:proofErr w:type="spellStart"/>
      <w:r>
        <w:rPr>
          <w:rFonts w:ascii="Times New Roman" w:hAnsi="Times New Roman"/>
          <w:color w:val="000000"/>
          <w:sz w:val="28"/>
          <w:szCs w:val="28"/>
        </w:rPr>
        <w:t>аудіогідів</w:t>
      </w:r>
      <w:proofErr w:type="spellEnd"/>
      <w:r>
        <w:rPr>
          <w:rFonts w:ascii="Times New Roman" w:hAnsi="Times New Roman"/>
          <w:color w:val="000000"/>
          <w:sz w:val="28"/>
          <w:szCs w:val="28"/>
        </w:rPr>
        <w:t xml:space="preserve">); започаткування </w:t>
      </w:r>
      <w:proofErr w:type="spellStart"/>
      <w:r>
        <w:rPr>
          <w:rFonts w:ascii="Times New Roman" w:hAnsi="Times New Roman"/>
          <w:color w:val="000000"/>
          <w:sz w:val="28"/>
          <w:szCs w:val="28"/>
        </w:rPr>
        <w:t>проєкту</w:t>
      </w:r>
      <w:proofErr w:type="spellEnd"/>
      <w:r>
        <w:rPr>
          <w:rFonts w:ascii="Times New Roman" w:hAnsi="Times New Roman"/>
          <w:color w:val="000000"/>
          <w:sz w:val="28"/>
          <w:szCs w:val="28"/>
        </w:rPr>
        <w:t xml:space="preserve"> «Імена Луцька» (букети, лекції, екскурсії, відеоролики); створення офіційних </w:t>
      </w:r>
      <w:r>
        <w:rPr>
          <w:rFonts w:ascii="Times New Roman" w:hAnsi="Times New Roman"/>
          <w:color w:val="000000" w:themeColor="text1"/>
          <w:sz w:val="28"/>
          <w:szCs w:val="28"/>
        </w:rPr>
        <w:t xml:space="preserve">туристичних сторінок міста у соціальних </w:t>
      </w:r>
      <w:r>
        <w:rPr>
          <w:rFonts w:ascii="Times New Roman" w:hAnsi="Times New Roman"/>
          <w:color w:val="auto"/>
          <w:sz w:val="28"/>
          <w:szCs w:val="28"/>
        </w:rPr>
        <w:t>мережах: «Фейсбук»</w:t>
      </w:r>
      <w:r>
        <w:rPr>
          <w:rFonts w:ascii="Times New Roman" w:hAnsi="Times New Roman"/>
          <w:color w:val="auto"/>
          <w:sz w:val="28"/>
          <w:szCs w:val="28"/>
          <w:lang w:val="en-US"/>
        </w:rPr>
        <w:t xml:space="preserve"> – </w:t>
      </w:r>
      <w:r>
        <w:rPr>
          <w:rFonts w:ascii="Times New Roman" w:hAnsi="Times New Roman"/>
          <w:color w:val="auto"/>
          <w:sz w:val="28"/>
          <w:szCs w:val="28"/>
        </w:rPr>
        <w:t xml:space="preserve">«Луцьк </w:t>
      </w:r>
      <w:r>
        <w:rPr>
          <w:rFonts w:ascii="Times New Roman" w:hAnsi="Times New Roman"/>
          <w:color w:val="auto"/>
          <w:sz w:val="28"/>
          <w:szCs w:val="28"/>
          <w:lang w:val="en-US"/>
        </w:rPr>
        <w:t>–</w:t>
      </w:r>
      <w:r>
        <w:rPr>
          <w:rFonts w:ascii="Times New Roman" w:hAnsi="Times New Roman"/>
          <w:color w:val="auto"/>
          <w:sz w:val="28"/>
          <w:szCs w:val="28"/>
        </w:rPr>
        <w:t xml:space="preserve"> приємне відкриття», «</w:t>
      </w:r>
      <w:proofErr w:type="spellStart"/>
      <w:r>
        <w:rPr>
          <w:rFonts w:ascii="Times New Roman" w:hAnsi="Times New Roman"/>
          <w:color w:val="auto"/>
          <w:sz w:val="28"/>
          <w:szCs w:val="28"/>
        </w:rPr>
        <w:t>Інстаграм</w:t>
      </w:r>
      <w:proofErr w:type="spellEnd"/>
      <w:r>
        <w:rPr>
          <w:rFonts w:ascii="Times New Roman" w:hAnsi="Times New Roman"/>
          <w:color w:val="auto"/>
          <w:sz w:val="28"/>
          <w:szCs w:val="28"/>
        </w:rPr>
        <w:t>» </w:t>
      </w:r>
      <w:r>
        <w:rPr>
          <w:rFonts w:ascii="Times New Roman" w:hAnsi="Times New Roman"/>
          <w:color w:val="auto"/>
          <w:sz w:val="28"/>
          <w:szCs w:val="28"/>
          <w:lang w:val="en-US"/>
        </w:rPr>
        <w:t xml:space="preserve">– </w:t>
      </w:r>
      <w:r>
        <w:rPr>
          <w:rFonts w:ascii="Times New Roman" w:hAnsi="Times New Roman"/>
          <w:color w:val="auto"/>
          <w:sz w:val="28"/>
          <w:szCs w:val="28"/>
        </w:rPr>
        <w:t>«</w:t>
      </w:r>
      <w:proofErr w:type="spellStart"/>
      <w:r>
        <w:rPr>
          <w:rFonts w:ascii="Times New Roman" w:hAnsi="Times New Roman"/>
          <w:color w:val="auto"/>
          <w:sz w:val="28"/>
          <w:szCs w:val="28"/>
          <w:lang w:val="en-US"/>
        </w:rPr>
        <w:t>lutsk</w:t>
      </w:r>
      <w:proofErr w:type="spellEnd"/>
      <w:r>
        <w:rPr>
          <w:rFonts w:ascii="Times New Roman" w:hAnsi="Times New Roman"/>
          <w:color w:val="auto"/>
          <w:sz w:val="28"/>
          <w:szCs w:val="28"/>
        </w:rPr>
        <w:t>_</w:t>
      </w:r>
      <w:r>
        <w:rPr>
          <w:rFonts w:ascii="Times New Roman" w:hAnsi="Times New Roman"/>
          <w:color w:val="auto"/>
          <w:sz w:val="28"/>
          <w:szCs w:val="28"/>
          <w:lang w:val="en-US"/>
        </w:rPr>
        <w:t>travel</w:t>
      </w:r>
      <w:r>
        <w:rPr>
          <w:rFonts w:ascii="Times New Roman" w:hAnsi="Times New Roman"/>
          <w:color w:val="auto"/>
          <w:sz w:val="28"/>
          <w:szCs w:val="28"/>
        </w:rPr>
        <w:t>»</w:t>
      </w:r>
      <w:r>
        <w:rPr>
          <w:rFonts w:ascii="Times New Roman" w:hAnsi="Times New Roman"/>
          <w:color w:val="auto"/>
          <w:sz w:val="28"/>
          <w:szCs w:val="28"/>
          <w:lang w:val="en-US"/>
        </w:rPr>
        <w:t xml:space="preserve">, </w:t>
      </w:r>
      <w:r>
        <w:rPr>
          <w:rFonts w:ascii="Times New Roman" w:hAnsi="Times New Roman"/>
          <w:color w:val="auto"/>
          <w:sz w:val="28"/>
          <w:szCs w:val="28"/>
        </w:rPr>
        <w:t>«</w:t>
      </w:r>
      <w:proofErr w:type="spellStart"/>
      <w:r>
        <w:rPr>
          <w:rFonts w:ascii="Times New Roman" w:hAnsi="Times New Roman"/>
          <w:color w:val="auto"/>
          <w:sz w:val="28"/>
          <w:szCs w:val="28"/>
        </w:rPr>
        <w:t>Ютуб</w:t>
      </w:r>
      <w:proofErr w:type="spellEnd"/>
      <w:r>
        <w:rPr>
          <w:rFonts w:ascii="Times New Roman" w:hAnsi="Times New Roman"/>
          <w:color w:val="auto"/>
          <w:sz w:val="28"/>
          <w:szCs w:val="28"/>
        </w:rPr>
        <w:t xml:space="preserve">» – «Луцьк </w:t>
      </w:r>
      <w:r>
        <w:rPr>
          <w:rFonts w:ascii="Times New Roman" w:hAnsi="Times New Roman"/>
          <w:color w:val="auto"/>
          <w:sz w:val="28"/>
          <w:szCs w:val="28"/>
          <w:lang w:val="en-US"/>
        </w:rPr>
        <w:t>–</w:t>
      </w:r>
      <w:r>
        <w:rPr>
          <w:rFonts w:ascii="Times New Roman" w:hAnsi="Times New Roman"/>
          <w:color w:val="auto"/>
          <w:sz w:val="28"/>
          <w:szCs w:val="28"/>
        </w:rPr>
        <w:t xml:space="preserve"> приємне відкриття».</w:t>
      </w:r>
    </w:p>
    <w:p w14:paraId="06B91D77" w14:textId="77777777" w:rsidR="004E2D5E" w:rsidRDefault="00000000">
      <w:pPr>
        <w:pStyle w:val="a6"/>
        <w:spacing w:line="240" w:lineRule="auto"/>
        <w:ind w:left="0" w:firstLine="567"/>
        <w:jc w:val="both"/>
        <w:rPr>
          <w:rFonts w:hint="eastAsia"/>
        </w:rPr>
      </w:pPr>
      <w:r>
        <w:rPr>
          <w:rFonts w:ascii="Times New Roman" w:hAnsi="Times New Roman"/>
          <w:color w:val="auto"/>
          <w:sz w:val="28"/>
          <w:szCs w:val="28"/>
        </w:rPr>
        <w:t>2. Етап викликів – створення Луцької міської територіальної</w:t>
      </w:r>
      <w:r>
        <w:rPr>
          <w:rFonts w:ascii="Times New Roman" w:hAnsi="Times New Roman"/>
          <w:color w:val="000000"/>
          <w:sz w:val="28"/>
          <w:szCs w:val="28"/>
        </w:rPr>
        <w:t xml:space="preserve"> громади та епідемія </w:t>
      </w:r>
      <w:proofErr w:type="spellStart"/>
      <w:r>
        <w:rPr>
          <w:rFonts w:ascii="Times New Roman" w:hAnsi="Times New Roman"/>
          <w:color w:val="000000"/>
          <w:sz w:val="28"/>
          <w:szCs w:val="28"/>
        </w:rPr>
        <w:t>ковіду</w:t>
      </w:r>
      <w:proofErr w:type="spellEnd"/>
      <w:r>
        <w:rPr>
          <w:rFonts w:ascii="Times New Roman" w:hAnsi="Times New Roman"/>
          <w:color w:val="000000"/>
          <w:sz w:val="28"/>
          <w:szCs w:val="28"/>
        </w:rPr>
        <w:t xml:space="preserve"> (2019–2022 рр.): приєднання нових територій із туристичними об'єктами; продовження реалізації туристичних ініціатив; започаткування нових масштабних туристичних продуктів, таких як </w:t>
      </w:r>
      <w:proofErr w:type="spellStart"/>
      <w:r>
        <w:rPr>
          <w:rFonts w:ascii="Times New Roman" w:hAnsi="Times New Roman"/>
          <w:color w:val="000000"/>
          <w:sz w:val="28"/>
          <w:szCs w:val="28"/>
        </w:rPr>
        <w:t>артпроменад</w:t>
      </w:r>
      <w:proofErr w:type="spellEnd"/>
      <w:r>
        <w:rPr>
          <w:rFonts w:ascii="Times New Roman" w:hAnsi="Times New Roman"/>
          <w:color w:val="000000"/>
          <w:sz w:val="28"/>
          <w:szCs w:val="28"/>
        </w:rPr>
        <w:t xml:space="preserve"> «Так звучить Луцьк», Луцька літературна резиденція «Місто натхнення» як елементів інтелектуальної промоції міста; світова криза галузі туризму та адаптація до роботи в нових умовах, що спричинило переведення значної частини роботи з промоції міста в онлайн; початок позиціонування Луцька як туристичного центру Волинської області, започаткування туристичних продуктів «Луцьк +»; масштабна промоція з'їзду європейських монархів, в тому числі відзначення 590-ї річниці події, розроблення її візуального стилю (</w:t>
      </w:r>
      <w:proofErr w:type="spellStart"/>
      <w:r>
        <w:rPr>
          <w:rFonts w:ascii="Times New Roman" w:hAnsi="Times New Roman"/>
          <w:color w:val="000000"/>
          <w:sz w:val="28"/>
          <w:szCs w:val="28"/>
        </w:rPr>
        <w:t>логобуку</w:t>
      </w:r>
      <w:proofErr w:type="spellEnd"/>
      <w:r>
        <w:rPr>
          <w:rFonts w:ascii="Times New Roman" w:hAnsi="Times New Roman"/>
          <w:color w:val="000000"/>
          <w:sz w:val="28"/>
          <w:szCs w:val="28"/>
        </w:rPr>
        <w:t>), вихід фестивалю «Князівський бенкет» на міжнародний рівень; участь у міжнародних туристичних виставках (Литва, Польща); розробка луцького стандарту гостинності; започаткування Дня кликуна.</w:t>
      </w:r>
    </w:p>
    <w:p w14:paraId="06AC0007" w14:textId="77777777" w:rsidR="004E2D5E" w:rsidRDefault="00000000">
      <w:pPr>
        <w:pStyle w:val="a6"/>
        <w:spacing w:after="0" w:line="240" w:lineRule="auto"/>
        <w:ind w:left="0" w:firstLine="567"/>
        <w:jc w:val="both"/>
        <w:rPr>
          <w:rFonts w:hint="eastAsia"/>
          <w:color w:val="auto"/>
        </w:rPr>
      </w:pPr>
      <w:r>
        <w:rPr>
          <w:rFonts w:ascii="Times New Roman" w:hAnsi="Times New Roman"/>
          <w:color w:val="auto"/>
          <w:sz w:val="28"/>
          <w:szCs w:val="28"/>
        </w:rPr>
        <w:lastRenderedPageBreak/>
        <w:t xml:space="preserve">3. Етап роботи в умовах повномасштабної війни (2022 рік – до тепер): вихід галузі з кризи </w:t>
      </w:r>
      <w:proofErr w:type="spellStart"/>
      <w:r>
        <w:rPr>
          <w:rFonts w:ascii="Times New Roman" w:hAnsi="Times New Roman"/>
          <w:color w:val="auto"/>
          <w:sz w:val="28"/>
          <w:szCs w:val="28"/>
        </w:rPr>
        <w:t>ковіду</w:t>
      </w:r>
      <w:proofErr w:type="spellEnd"/>
      <w:r>
        <w:rPr>
          <w:rFonts w:ascii="Times New Roman" w:hAnsi="Times New Roman"/>
          <w:color w:val="auto"/>
          <w:sz w:val="28"/>
          <w:szCs w:val="28"/>
        </w:rPr>
        <w:t xml:space="preserve"> та адаптація до умов відсутності безпеки; волонтерська робота, в тому числі проведення екскурсій для внутрішньо переміщених осіб з метою їхньої соціалізації у місті; ініціювання курсів української мови для внутрішньо переміщених осіб; проведення заходів, що сприяли консолідації суспільства (лекції з української історії, онлайн-</w:t>
      </w:r>
      <w:proofErr w:type="spellStart"/>
      <w:r>
        <w:rPr>
          <w:rFonts w:ascii="Times New Roman" w:hAnsi="Times New Roman"/>
          <w:color w:val="auto"/>
          <w:sz w:val="28"/>
          <w:szCs w:val="28"/>
        </w:rPr>
        <w:t>проєкти</w:t>
      </w:r>
      <w:proofErr w:type="spellEnd"/>
      <w:r>
        <w:rPr>
          <w:rFonts w:ascii="Times New Roman" w:hAnsi="Times New Roman"/>
          <w:color w:val="auto"/>
          <w:sz w:val="28"/>
          <w:szCs w:val="28"/>
        </w:rPr>
        <w:t>); сприяння реабілітації поранених військових (екскурсії для солдат); навчання гідів роботі з людьми з травматичним досвідом; співпраця з національними та міжнародними організаціями (</w:t>
      </w:r>
      <w:r>
        <w:rPr>
          <w:rFonts w:ascii="Times New Roman" w:hAnsi="Times New Roman"/>
          <w:color w:val="auto"/>
          <w:sz w:val="28"/>
          <w:szCs w:val="28"/>
          <w:lang w:val="en-US"/>
        </w:rPr>
        <w:t xml:space="preserve">Skeiron, </w:t>
      </w:r>
      <w:proofErr w:type="spellStart"/>
      <w:r>
        <w:rPr>
          <w:rFonts w:ascii="Times New Roman" w:hAnsi="Times New Roman"/>
          <w:color w:val="auto"/>
          <w:sz w:val="28"/>
          <w:szCs w:val="28"/>
          <w:lang w:val="en-US"/>
        </w:rPr>
        <w:t>Aliph</w:t>
      </w:r>
      <w:proofErr w:type="spellEnd"/>
      <w:r>
        <w:rPr>
          <w:rFonts w:ascii="Times New Roman" w:hAnsi="Times New Roman"/>
          <w:color w:val="auto"/>
          <w:sz w:val="28"/>
          <w:szCs w:val="28"/>
          <w:lang w:val="en-US"/>
        </w:rPr>
        <w:t xml:space="preserve">, «Dom </w:t>
      </w:r>
      <w:proofErr w:type="spellStart"/>
      <w:r>
        <w:rPr>
          <w:rFonts w:ascii="Times New Roman" w:hAnsi="Times New Roman"/>
          <w:color w:val="auto"/>
          <w:sz w:val="28"/>
          <w:szCs w:val="28"/>
          <w:lang w:val="en-US"/>
        </w:rPr>
        <w:t>Odbudowy</w:t>
      </w:r>
      <w:proofErr w:type="spellEnd"/>
      <w:r>
        <w:rPr>
          <w:rFonts w:ascii="Times New Roman" w:hAnsi="Times New Roman"/>
          <w:color w:val="auto"/>
          <w:sz w:val="28"/>
          <w:szCs w:val="28"/>
          <w:lang w:val="en-US"/>
        </w:rPr>
        <w:t xml:space="preserve"> </w:t>
      </w:r>
      <w:proofErr w:type="spellStart"/>
      <w:r>
        <w:rPr>
          <w:rFonts w:ascii="Times New Roman" w:hAnsi="Times New Roman"/>
          <w:color w:val="auto"/>
          <w:sz w:val="28"/>
          <w:szCs w:val="28"/>
          <w:lang w:val="en-US"/>
        </w:rPr>
        <w:t>Ukrainy</w:t>
      </w:r>
      <w:proofErr w:type="spellEnd"/>
      <w:r>
        <w:rPr>
          <w:rFonts w:ascii="Times New Roman" w:hAnsi="Times New Roman"/>
          <w:color w:val="auto"/>
          <w:sz w:val="28"/>
          <w:szCs w:val="28"/>
          <w:lang w:val="en-US"/>
        </w:rPr>
        <w:t>»</w:t>
      </w:r>
      <w:r>
        <w:rPr>
          <w:rFonts w:ascii="Times New Roman" w:hAnsi="Times New Roman"/>
          <w:color w:val="auto"/>
          <w:sz w:val="28"/>
          <w:szCs w:val="28"/>
        </w:rPr>
        <w:t>)</w:t>
      </w:r>
      <w:r>
        <w:rPr>
          <w:rFonts w:ascii="Times New Roman" w:hAnsi="Times New Roman"/>
          <w:color w:val="auto"/>
          <w:sz w:val="28"/>
          <w:szCs w:val="28"/>
          <w:lang w:val="en-US"/>
        </w:rPr>
        <w:t xml:space="preserve"> з </w:t>
      </w:r>
      <w:r>
        <w:rPr>
          <w:rFonts w:ascii="Times New Roman" w:hAnsi="Times New Roman"/>
          <w:color w:val="auto"/>
          <w:sz w:val="28"/>
          <w:szCs w:val="28"/>
        </w:rPr>
        <w:t>метою збереження культурної спадщини громади; підготовка до відкриття та комплексна промоція нового туристичного об'єкту Музейного простору «</w:t>
      </w:r>
      <w:proofErr w:type="spellStart"/>
      <w:r>
        <w:rPr>
          <w:rFonts w:ascii="Times New Roman" w:hAnsi="Times New Roman"/>
          <w:color w:val="auto"/>
          <w:sz w:val="28"/>
          <w:szCs w:val="28"/>
        </w:rPr>
        <w:t>Окольний</w:t>
      </w:r>
      <w:proofErr w:type="spellEnd"/>
      <w:r>
        <w:rPr>
          <w:rFonts w:ascii="Times New Roman" w:hAnsi="Times New Roman"/>
          <w:color w:val="auto"/>
          <w:sz w:val="28"/>
          <w:szCs w:val="28"/>
        </w:rPr>
        <w:t xml:space="preserve"> замок» (розробка візуального стилю, сувенірної продукції, поліграфії); проведення прес- та </w:t>
      </w:r>
      <w:proofErr w:type="spellStart"/>
      <w:r>
        <w:rPr>
          <w:rFonts w:ascii="Times New Roman" w:hAnsi="Times New Roman"/>
          <w:color w:val="auto"/>
          <w:sz w:val="28"/>
          <w:szCs w:val="28"/>
        </w:rPr>
        <w:t>фамтурів</w:t>
      </w:r>
      <w:proofErr w:type="spellEnd"/>
      <w:r>
        <w:rPr>
          <w:rFonts w:ascii="Times New Roman" w:hAnsi="Times New Roman"/>
          <w:color w:val="auto"/>
          <w:sz w:val="28"/>
          <w:szCs w:val="28"/>
        </w:rPr>
        <w:t>, спрямованих на український та міжнародний туристичний ринок; представлення результатів першої літературної резиденції – презентація книги «Вежа через </w:t>
      </w:r>
      <w:r>
        <w:rPr>
          <w:rFonts w:ascii="Times New Roman" w:hAnsi="Times New Roman"/>
          <w:color w:val="auto"/>
          <w:sz w:val="28"/>
          <w:szCs w:val="28"/>
          <w:lang w:val="en-US"/>
        </w:rPr>
        <w:t>[</w:t>
      </w:r>
      <w:r>
        <w:rPr>
          <w:rFonts w:ascii="Times New Roman" w:hAnsi="Times New Roman"/>
          <w:color w:val="auto"/>
          <w:sz w:val="28"/>
          <w:szCs w:val="28"/>
        </w:rPr>
        <w:t>О</w:t>
      </w:r>
      <w:r>
        <w:rPr>
          <w:rFonts w:ascii="Times New Roman" w:hAnsi="Times New Roman"/>
          <w:color w:val="auto"/>
          <w:sz w:val="28"/>
          <w:szCs w:val="28"/>
          <w:lang w:val="en-US"/>
        </w:rPr>
        <w:t>]</w:t>
      </w:r>
      <w:r>
        <w:rPr>
          <w:rFonts w:ascii="Times New Roman" w:hAnsi="Times New Roman"/>
          <w:color w:val="auto"/>
          <w:sz w:val="28"/>
          <w:szCs w:val="28"/>
        </w:rPr>
        <w:t>» за участі авторів в Луцьку та Києві, в тому числі на найбільшій сцені книжкового Арсеналу; проведення другої літературної резиденції з метою створення художніх книг для дорослих і дітей про З'їзд європейських монархів у Луцьку; реорганізація Центру туристичної інформації та послуг у КП «Центр розвитку туризму», що включило в себе Центр туристичної інформації та Музейний простір «</w:t>
      </w:r>
      <w:proofErr w:type="spellStart"/>
      <w:r>
        <w:rPr>
          <w:rFonts w:ascii="Times New Roman" w:hAnsi="Times New Roman"/>
          <w:color w:val="auto"/>
          <w:sz w:val="28"/>
          <w:szCs w:val="28"/>
        </w:rPr>
        <w:t>Окольний</w:t>
      </w:r>
      <w:proofErr w:type="spellEnd"/>
      <w:r>
        <w:rPr>
          <w:rFonts w:ascii="Times New Roman" w:hAnsi="Times New Roman"/>
          <w:color w:val="auto"/>
          <w:sz w:val="28"/>
          <w:szCs w:val="28"/>
        </w:rPr>
        <w:t xml:space="preserve"> замок»; залучення позабюджетного фінансування для продовження реалізації </w:t>
      </w:r>
      <w:proofErr w:type="spellStart"/>
      <w:r>
        <w:rPr>
          <w:rFonts w:ascii="Times New Roman" w:hAnsi="Times New Roman"/>
          <w:color w:val="auto"/>
          <w:sz w:val="28"/>
          <w:szCs w:val="28"/>
        </w:rPr>
        <w:t>проєкту</w:t>
      </w:r>
      <w:proofErr w:type="spellEnd"/>
      <w:r>
        <w:rPr>
          <w:rFonts w:ascii="Times New Roman" w:hAnsi="Times New Roman"/>
          <w:color w:val="auto"/>
          <w:sz w:val="28"/>
          <w:szCs w:val="28"/>
        </w:rPr>
        <w:t xml:space="preserve"> «Луцький кликун» – встановлення нових скульптур (4 скульптури); започаткування та реалізація </w:t>
      </w:r>
      <w:proofErr w:type="spellStart"/>
      <w:r>
        <w:rPr>
          <w:rFonts w:ascii="Times New Roman" w:hAnsi="Times New Roman"/>
          <w:color w:val="auto"/>
          <w:sz w:val="28"/>
          <w:szCs w:val="28"/>
        </w:rPr>
        <w:t>проєкту</w:t>
      </w:r>
      <w:proofErr w:type="spellEnd"/>
      <w:r>
        <w:rPr>
          <w:rFonts w:ascii="Times New Roman" w:hAnsi="Times New Roman"/>
          <w:color w:val="auto"/>
          <w:sz w:val="28"/>
          <w:szCs w:val="28"/>
        </w:rPr>
        <w:t xml:space="preserve"> «Почесні амбасадори Луцька»; включення водно-болотних ресурсів громади у туристичну сферу, зокрема розробка концепції рекреаційної зони «</w:t>
      </w:r>
      <w:proofErr w:type="spellStart"/>
      <w:r>
        <w:rPr>
          <w:rFonts w:ascii="Times New Roman" w:hAnsi="Times New Roman"/>
          <w:color w:val="auto"/>
          <w:sz w:val="28"/>
          <w:szCs w:val="28"/>
        </w:rPr>
        <w:t>Гнідавське</w:t>
      </w:r>
      <w:proofErr w:type="spellEnd"/>
      <w:r>
        <w:rPr>
          <w:rFonts w:ascii="Times New Roman" w:hAnsi="Times New Roman"/>
          <w:color w:val="auto"/>
          <w:sz w:val="28"/>
          <w:szCs w:val="28"/>
        </w:rPr>
        <w:t xml:space="preserve"> болото» із облаштуванням </w:t>
      </w:r>
      <w:proofErr w:type="spellStart"/>
      <w:r>
        <w:rPr>
          <w:rFonts w:ascii="Times New Roman" w:hAnsi="Times New Roman"/>
          <w:color w:val="auto"/>
          <w:sz w:val="28"/>
          <w:szCs w:val="28"/>
        </w:rPr>
        <w:t>екостежки</w:t>
      </w:r>
      <w:proofErr w:type="spellEnd"/>
      <w:r>
        <w:rPr>
          <w:rFonts w:ascii="Times New Roman" w:hAnsi="Times New Roman"/>
          <w:color w:val="auto"/>
          <w:sz w:val="28"/>
          <w:szCs w:val="28"/>
        </w:rPr>
        <w:t xml:space="preserve"> та створення нового туристичного маршруту; здійснення аудиту туристичних об'єктів громади та включення їх у нову туристичну карту; ініціювання підвищення ставки туристичного збору.</w:t>
      </w:r>
    </w:p>
    <w:p w14:paraId="0F89BCF3" w14:textId="77777777" w:rsidR="004E2D5E" w:rsidRDefault="00000000">
      <w:pPr>
        <w:ind w:firstLine="556"/>
        <w:jc w:val="both"/>
        <w:rPr>
          <w:rFonts w:hint="eastAsia"/>
          <w:color w:val="auto"/>
        </w:rPr>
      </w:pPr>
      <w:r>
        <w:rPr>
          <w:rFonts w:ascii="Times New Roman" w:hAnsi="Times New Roman"/>
          <w:color w:val="auto"/>
          <w:sz w:val="28"/>
          <w:szCs w:val="28"/>
        </w:rPr>
        <w:t xml:space="preserve">Через неможливість отримання повноцінної статистики галузі туризму у зв'язку з запровадження воєнного стану, основними показниками діяльності галузі є: туристичний збір (рис. 1); надходження від суб’єктів господарювання, основним видом діяльності яких є діяльність туристичних агентств, туристичних операторів, надання інших послуг із бронювання </w:t>
      </w:r>
      <w:r>
        <w:rPr>
          <w:rFonts w:ascii="Times New Roman" w:hAnsi="Times New Roman" w:cs="Times New Roman"/>
          <w:color w:val="auto"/>
          <w:sz w:val="28"/>
          <w:szCs w:val="28"/>
        </w:rPr>
        <w:t xml:space="preserve">та пов’язана з цим діяльність </w:t>
      </w:r>
      <w:r>
        <w:rPr>
          <w:rFonts w:ascii="Times New Roman" w:hAnsi="Times New Roman"/>
          <w:color w:val="auto"/>
          <w:sz w:val="28"/>
          <w:szCs w:val="28"/>
        </w:rPr>
        <w:t xml:space="preserve">(рис. 2); інші види податків у сфері гостинності, зокрема тимчасове розміщення, діяльність ресторанів, функціонування музеїв, транспорт, організація відпочинку, прокат товарів для відпочинку тощо (рис. 3). </w:t>
      </w:r>
    </w:p>
    <w:p w14:paraId="322276CB" w14:textId="77777777" w:rsidR="004E2D5E" w:rsidRDefault="004E2D5E">
      <w:pPr>
        <w:ind w:left="0" w:firstLine="850"/>
        <w:jc w:val="center"/>
        <w:rPr>
          <w:rFonts w:hint="eastAsia"/>
          <w:b/>
          <w:bCs/>
          <w:color w:val="auto"/>
          <w:sz w:val="28"/>
          <w:szCs w:val="28"/>
        </w:rPr>
      </w:pPr>
    </w:p>
    <w:p w14:paraId="6F340C48" w14:textId="77777777" w:rsidR="004E2D5E" w:rsidRDefault="004E2D5E">
      <w:pPr>
        <w:ind w:left="0" w:firstLine="850"/>
        <w:jc w:val="center"/>
        <w:rPr>
          <w:rFonts w:ascii="Times New Roman" w:hAnsi="Times New Roman" w:cs="Times New Roman"/>
          <w:b/>
          <w:bCs/>
          <w:color w:val="auto"/>
          <w:sz w:val="28"/>
          <w:szCs w:val="28"/>
        </w:rPr>
      </w:pPr>
    </w:p>
    <w:p w14:paraId="3AC80B63" w14:textId="77777777" w:rsidR="004E2D5E" w:rsidRDefault="004E2D5E">
      <w:pPr>
        <w:ind w:left="0" w:firstLine="850"/>
        <w:jc w:val="center"/>
        <w:rPr>
          <w:rFonts w:ascii="Times New Roman" w:hAnsi="Times New Roman" w:cs="Times New Roman"/>
          <w:b/>
          <w:bCs/>
          <w:color w:val="auto"/>
          <w:sz w:val="28"/>
          <w:szCs w:val="28"/>
        </w:rPr>
      </w:pPr>
    </w:p>
    <w:p w14:paraId="276997BA" w14:textId="77777777" w:rsidR="004E2D5E" w:rsidRDefault="004E2D5E">
      <w:pPr>
        <w:rPr>
          <w:rFonts w:hint="eastAsia"/>
          <w:color w:val="auto"/>
          <w:sz w:val="28"/>
          <w:szCs w:val="28"/>
        </w:rPr>
      </w:pPr>
    </w:p>
    <w:p w14:paraId="18EE8E58" w14:textId="77777777" w:rsidR="004E2D5E" w:rsidRDefault="00000000">
      <w:pPr>
        <w:jc w:val="center"/>
        <w:rPr>
          <w:rFonts w:ascii="Times New Roman" w:hAnsi="Times New Roman" w:cs="Times New Roman"/>
          <w:color w:val="auto"/>
          <w:sz w:val="28"/>
          <w:szCs w:val="28"/>
        </w:rPr>
      </w:pPr>
      <w:r>
        <w:rPr>
          <w:rFonts w:ascii="Times New Roman" w:hAnsi="Times New Roman" w:cs="Times New Roman"/>
          <w:noProof/>
          <w:color w:val="auto"/>
          <w:sz w:val="28"/>
          <w:szCs w:val="28"/>
        </w:rPr>
        <w:lastRenderedPageBreak/>
        <w:drawing>
          <wp:anchor distT="0" distB="0" distL="0" distR="0" simplePos="0" relativeHeight="4" behindDoc="0" locked="0" layoutInCell="0" allowOverlap="1" wp14:anchorId="2F03048A" wp14:editId="21D1FFB8">
            <wp:simplePos x="0" y="0"/>
            <wp:positionH relativeFrom="column">
              <wp:align>center</wp:align>
            </wp:positionH>
            <wp:positionV relativeFrom="paragraph">
              <wp:posOffset>635</wp:posOffset>
            </wp:positionV>
            <wp:extent cx="5759450" cy="3239770"/>
            <wp:effectExtent l="0" t="0" r="0" b="0"/>
            <wp:wrapSquare wrapText="largest"/>
            <wp:docPr id="1" name="Об'єкт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Times New Roman" w:hAnsi="Times New Roman" w:cs="Times New Roman"/>
          <w:color w:val="auto"/>
          <w:sz w:val="28"/>
          <w:szCs w:val="28"/>
        </w:rPr>
        <w:t>Рис. 1. Туристичний збір</w:t>
      </w:r>
    </w:p>
    <w:p w14:paraId="12D77C4B" w14:textId="77777777" w:rsidR="004E2D5E" w:rsidRDefault="004E2D5E">
      <w:pPr>
        <w:ind w:left="0" w:firstLine="850"/>
        <w:jc w:val="center"/>
        <w:rPr>
          <w:rFonts w:ascii="Times New Roman" w:hAnsi="Times New Roman" w:cs="Times New Roman"/>
          <w:b/>
          <w:bCs/>
          <w:color w:val="auto"/>
          <w:sz w:val="28"/>
          <w:szCs w:val="28"/>
        </w:rPr>
      </w:pPr>
    </w:p>
    <w:p w14:paraId="6FC8172B" w14:textId="77777777" w:rsidR="004E2D5E" w:rsidRDefault="00000000">
      <w:pPr>
        <w:rPr>
          <w:rFonts w:hint="eastAsia"/>
          <w:color w:val="auto"/>
          <w:sz w:val="28"/>
          <w:szCs w:val="28"/>
        </w:rPr>
      </w:pPr>
      <w:r>
        <w:rPr>
          <w:noProof/>
          <w:color w:val="auto"/>
          <w:sz w:val="28"/>
          <w:szCs w:val="28"/>
        </w:rPr>
        <w:drawing>
          <wp:anchor distT="0" distB="0" distL="0" distR="0" simplePos="0" relativeHeight="3" behindDoc="0" locked="0" layoutInCell="0" allowOverlap="1" wp14:anchorId="104C0AAA" wp14:editId="5041E6E9">
            <wp:simplePos x="0" y="0"/>
            <wp:positionH relativeFrom="column">
              <wp:posOffset>180340</wp:posOffset>
            </wp:positionH>
            <wp:positionV relativeFrom="paragraph">
              <wp:posOffset>213995</wp:posOffset>
            </wp:positionV>
            <wp:extent cx="5759450" cy="3322320"/>
            <wp:effectExtent l="0" t="0" r="0" b="0"/>
            <wp:wrapSquare wrapText="largest"/>
            <wp:docPr id="2" name="Об'єкт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6A2DC939" w14:textId="77777777" w:rsidR="004E2D5E" w:rsidRDefault="004E2D5E">
      <w:pPr>
        <w:rPr>
          <w:rFonts w:hint="eastAsia"/>
          <w:color w:val="auto"/>
          <w:sz w:val="28"/>
          <w:szCs w:val="28"/>
        </w:rPr>
      </w:pPr>
    </w:p>
    <w:p w14:paraId="798D929B" w14:textId="77777777" w:rsidR="004E2D5E" w:rsidRDefault="00000000">
      <w:pPr>
        <w:jc w:val="center"/>
        <w:rPr>
          <w:rFonts w:ascii="Times New Roman" w:hAnsi="Times New Roman" w:cs="Times New Roman"/>
          <w:color w:val="auto"/>
          <w:sz w:val="28"/>
          <w:szCs w:val="28"/>
        </w:rPr>
      </w:pPr>
      <w:r>
        <w:rPr>
          <w:rFonts w:ascii="Times New Roman" w:hAnsi="Times New Roman" w:cs="Times New Roman"/>
          <w:color w:val="auto"/>
          <w:sz w:val="28"/>
          <w:szCs w:val="28"/>
        </w:rPr>
        <w:t>Рис. 2. Надходження від суб’єктів господарювання, основним видом діяльності яких є діяльність туристичних агентств, туристичний операторів, туристичних гідів, надання інших послуг із бронювання та пов’язана з цим діяльність</w:t>
      </w:r>
    </w:p>
    <w:p w14:paraId="473E2AA9" w14:textId="77777777" w:rsidR="004E2D5E" w:rsidRDefault="004E2D5E">
      <w:pPr>
        <w:rPr>
          <w:rFonts w:hint="eastAsia"/>
          <w:color w:val="auto"/>
          <w:sz w:val="28"/>
          <w:szCs w:val="28"/>
        </w:rPr>
      </w:pPr>
    </w:p>
    <w:p w14:paraId="36F77408" w14:textId="77777777" w:rsidR="004E2D5E" w:rsidRDefault="004E2D5E">
      <w:pPr>
        <w:rPr>
          <w:rFonts w:hint="eastAsia"/>
          <w:color w:val="auto"/>
          <w:sz w:val="28"/>
          <w:szCs w:val="28"/>
        </w:rPr>
      </w:pPr>
    </w:p>
    <w:p w14:paraId="4E2B1A31" w14:textId="77777777" w:rsidR="004E2D5E" w:rsidRDefault="004E2D5E">
      <w:pPr>
        <w:rPr>
          <w:rFonts w:hint="eastAsia"/>
          <w:color w:val="auto"/>
          <w:sz w:val="28"/>
          <w:szCs w:val="28"/>
        </w:rPr>
      </w:pPr>
    </w:p>
    <w:p w14:paraId="6698A7FC" w14:textId="77777777" w:rsidR="004E2D5E" w:rsidRDefault="00000000">
      <w:pPr>
        <w:jc w:val="center"/>
        <w:rPr>
          <w:rFonts w:ascii="Times New Roman" w:hAnsi="Times New Roman" w:cs="Times New Roman"/>
          <w:color w:val="auto"/>
          <w:sz w:val="28"/>
          <w:szCs w:val="28"/>
        </w:rPr>
      </w:pPr>
      <w:r>
        <w:rPr>
          <w:rFonts w:ascii="Times New Roman" w:hAnsi="Times New Roman" w:cs="Times New Roman"/>
          <w:noProof/>
          <w:color w:val="auto"/>
          <w:sz w:val="28"/>
          <w:szCs w:val="28"/>
        </w:rPr>
        <w:lastRenderedPageBreak/>
        <w:drawing>
          <wp:anchor distT="0" distB="0" distL="0" distR="0" simplePos="0" relativeHeight="2" behindDoc="0" locked="0" layoutInCell="0" allowOverlap="1" wp14:anchorId="0B44599B" wp14:editId="582E446E">
            <wp:simplePos x="0" y="0"/>
            <wp:positionH relativeFrom="column">
              <wp:align>center</wp:align>
            </wp:positionH>
            <wp:positionV relativeFrom="paragraph">
              <wp:posOffset>635</wp:posOffset>
            </wp:positionV>
            <wp:extent cx="5759450" cy="3239770"/>
            <wp:effectExtent l="0" t="0" r="0" b="0"/>
            <wp:wrapSquare wrapText="largest"/>
            <wp:docPr id="3" name="Об'єкт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Times New Roman" w:hAnsi="Times New Roman" w:cs="Times New Roman"/>
          <w:color w:val="auto"/>
          <w:sz w:val="28"/>
          <w:szCs w:val="28"/>
        </w:rPr>
        <w:t xml:space="preserve">Рис. 3. Інші податкові надходження у сфері гостинності (тимчасове розміщення, діяльність ресторанів, функціонування музеїв, транспорт, організація відпочинку, прокат товарів для відпочинку тощо) </w:t>
      </w:r>
    </w:p>
    <w:p w14:paraId="097154C1" w14:textId="77777777" w:rsidR="004E2D5E" w:rsidRDefault="004E2D5E">
      <w:pPr>
        <w:jc w:val="center"/>
        <w:rPr>
          <w:rFonts w:hint="eastAsia"/>
          <w:color w:val="auto"/>
          <w:sz w:val="28"/>
          <w:szCs w:val="28"/>
        </w:rPr>
      </w:pPr>
    </w:p>
    <w:p w14:paraId="5BCD1A4C" w14:textId="77777777" w:rsidR="004E2D5E" w:rsidRDefault="00000000">
      <w:pPr>
        <w:pStyle w:val="a6"/>
        <w:spacing w:after="0" w:line="240" w:lineRule="auto"/>
        <w:ind w:left="0" w:right="-2" w:firstLine="566"/>
        <w:jc w:val="both"/>
        <w:rPr>
          <w:rFonts w:hint="eastAsia"/>
          <w:color w:val="auto"/>
        </w:rPr>
      </w:pPr>
      <w:r>
        <w:rPr>
          <w:rFonts w:ascii="Times New Roman" w:hAnsi="Times New Roman"/>
          <w:color w:val="auto"/>
          <w:sz w:val="28"/>
          <w:szCs w:val="28"/>
        </w:rPr>
        <w:t xml:space="preserve">Основними проблемами розвитку туристичної галузі та промоції у Луцькій </w:t>
      </w:r>
      <w:proofErr w:type="spellStart"/>
      <w:r>
        <w:rPr>
          <w:rFonts w:ascii="Times New Roman" w:hAnsi="Times New Roman"/>
          <w:color w:val="auto"/>
          <w:sz w:val="28"/>
          <w:szCs w:val="28"/>
        </w:rPr>
        <w:t>міькій</w:t>
      </w:r>
      <w:proofErr w:type="spellEnd"/>
      <w:r>
        <w:rPr>
          <w:rFonts w:ascii="Times New Roman" w:hAnsi="Times New Roman"/>
          <w:color w:val="auto"/>
          <w:sz w:val="28"/>
          <w:szCs w:val="28"/>
        </w:rPr>
        <w:t xml:space="preserve"> територіальній громаді залишаються вплив військових дій в Україні на сферу подорожей, низька </w:t>
      </w:r>
      <w:proofErr w:type="spellStart"/>
      <w:r>
        <w:rPr>
          <w:rFonts w:ascii="Times New Roman" w:hAnsi="Times New Roman"/>
          <w:color w:val="auto"/>
          <w:sz w:val="28"/>
          <w:szCs w:val="28"/>
        </w:rPr>
        <w:t>впізнаваність</w:t>
      </w:r>
      <w:proofErr w:type="spellEnd"/>
      <w:r>
        <w:rPr>
          <w:rFonts w:ascii="Times New Roman" w:hAnsi="Times New Roman"/>
          <w:color w:val="auto"/>
          <w:sz w:val="28"/>
          <w:szCs w:val="28"/>
        </w:rPr>
        <w:t xml:space="preserve"> Луцька на міжнародній арені, швидкі зміни технологій комунікації, непередбачуваність соціально-економічного розвитку, відсутність стратегії розвитку галузі в нових умовах та оновлених даних маркетингових досліджень недосконалість туристичної (зокрема, інформаційно-навігаційної)</w:t>
      </w:r>
      <w:r>
        <w:rPr>
          <w:rFonts w:ascii="Times New Roman" w:hAnsi="Times New Roman"/>
          <w:color w:val="auto"/>
          <w:spacing w:val="-11"/>
          <w:sz w:val="28"/>
          <w:szCs w:val="28"/>
        </w:rPr>
        <w:t xml:space="preserve"> </w:t>
      </w:r>
      <w:r>
        <w:rPr>
          <w:rFonts w:ascii="Times New Roman" w:hAnsi="Times New Roman"/>
          <w:color w:val="auto"/>
          <w:sz w:val="28"/>
          <w:szCs w:val="28"/>
        </w:rPr>
        <w:t>інфраструктури, маркування маршрутів,</w:t>
      </w:r>
      <w:r>
        <w:rPr>
          <w:rFonts w:ascii="Times New Roman" w:hAnsi="Times New Roman"/>
          <w:color w:val="auto"/>
          <w:spacing w:val="-12"/>
          <w:sz w:val="28"/>
          <w:szCs w:val="28"/>
        </w:rPr>
        <w:t xml:space="preserve"> недостатня промоція екологічних туристичних маршрутів, </w:t>
      </w:r>
      <w:r>
        <w:rPr>
          <w:rFonts w:ascii="Times New Roman" w:hAnsi="Times New Roman"/>
          <w:color w:val="auto"/>
          <w:sz w:val="28"/>
          <w:szCs w:val="28"/>
        </w:rPr>
        <w:t>низький</w:t>
      </w:r>
      <w:r>
        <w:rPr>
          <w:rFonts w:ascii="Times New Roman" w:hAnsi="Times New Roman"/>
          <w:color w:val="auto"/>
          <w:spacing w:val="-14"/>
          <w:sz w:val="28"/>
          <w:szCs w:val="28"/>
        </w:rPr>
        <w:t xml:space="preserve"> </w:t>
      </w:r>
      <w:r>
        <w:rPr>
          <w:rFonts w:ascii="Times New Roman" w:hAnsi="Times New Roman"/>
          <w:color w:val="auto"/>
          <w:sz w:val="28"/>
          <w:szCs w:val="28"/>
        </w:rPr>
        <w:t>рівень</w:t>
      </w:r>
      <w:r>
        <w:rPr>
          <w:rFonts w:ascii="Times New Roman" w:hAnsi="Times New Roman"/>
          <w:color w:val="auto"/>
          <w:spacing w:val="-16"/>
          <w:sz w:val="28"/>
          <w:szCs w:val="28"/>
        </w:rPr>
        <w:t xml:space="preserve"> </w:t>
      </w:r>
      <w:proofErr w:type="spellStart"/>
      <w:r>
        <w:rPr>
          <w:rFonts w:ascii="Times New Roman" w:hAnsi="Times New Roman"/>
          <w:color w:val="auto"/>
          <w:sz w:val="28"/>
          <w:szCs w:val="28"/>
        </w:rPr>
        <w:t>цифровізації</w:t>
      </w:r>
      <w:proofErr w:type="spellEnd"/>
      <w:r>
        <w:rPr>
          <w:rFonts w:ascii="Times New Roman" w:hAnsi="Times New Roman"/>
          <w:color w:val="auto"/>
          <w:spacing w:val="-18"/>
          <w:sz w:val="28"/>
          <w:szCs w:val="28"/>
        </w:rPr>
        <w:t xml:space="preserve"> </w:t>
      </w:r>
      <w:r>
        <w:rPr>
          <w:rFonts w:ascii="Times New Roman" w:hAnsi="Times New Roman"/>
          <w:color w:val="auto"/>
          <w:sz w:val="28"/>
          <w:szCs w:val="28"/>
        </w:rPr>
        <w:t>в</w:t>
      </w:r>
      <w:r>
        <w:rPr>
          <w:rFonts w:ascii="Times New Roman" w:hAnsi="Times New Roman"/>
          <w:color w:val="auto"/>
          <w:spacing w:val="-15"/>
          <w:sz w:val="28"/>
          <w:szCs w:val="28"/>
        </w:rPr>
        <w:t xml:space="preserve"> </w:t>
      </w:r>
      <w:r>
        <w:rPr>
          <w:rFonts w:ascii="Times New Roman" w:hAnsi="Times New Roman"/>
          <w:color w:val="auto"/>
          <w:sz w:val="28"/>
          <w:szCs w:val="28"/>
        </w:rPr>
        <w:t>сфері</w:t>
      </w:r>
      <w:r>
        <w:rPr>
          <w:rFonts w:ascii="Times New Roman" w:hAnsi="Times New Roman"/>
          <w:color w:val="auto"/>
          <w:spacing w:val="-18"/>
          <w:sz w:val="28"/>
          <w:szCs w:val="28"/>
        </w:rPr>
        <w:t xml:space="preserve"> </w:t>
      </w:r>
      <w:r>
        <w:rPr>
          <w:rFonts w:ascii="Times New Roman" w:hAnsi="Times New Roman"/>
          <w:color w:val="auto"/>
          <w:sz w:val="28"/>
          <w:szCs w:val="28"/>
        </w:rPr>
        <w:t>туризму,</w:t>
      </w:r>
      <w:r>
        <w:rPr>
          <w:rFonts w:ascii="Times New Roman" w:hAnsi="Times New Roman"/>
          <w:color w:val="auto"/>
          <w:spacing w:val="-12"/>
          <w:sz w:val="28"/>
          <w:szCs w:val="28"/>
        </w:rPr>
        <w:t xml:space="preserve"> </w:t>
      </w:r>
      <w:r>
        <w:rPr>
          <w:rFonts w:ascii="Times New Roman" w:hAnsi="Times New Roman"/>
          <w:color w:val="auto"/>
          <w:sz w:val="28"/>
          <w:szCs w:val="28"/>
        </w:rPr>
        <w:t>якість та</w:t>
      </w:r>
      <w:r>
        <w:rPr>
          <w:rFonts w:ascii="Times New Roman" w:hAnsi="Times New Roman"/>
          <w:color w:val="auto"/>
          <w:spacing w:val="-7"/>
          <w:sz w:val="28"/>
          <w:szCs w:val="28"/>
        </w:rPr>
        <w:t xml:space="preserve"> </w:t>
      </w:r>
      <w:r>
        <w:rPr>
          <w:rFonts w:ascii="Times New Roman" w:hAnsi="Times New Roman"/>
          <w:color w:val="auto"/>
          <w:sz w:val="28"/>
          <w:szCs w:val="28"/>
        </w:rPr>
        <w:t>різноманіття</w:t>
      </w:r>
      <w:r>
        <w:rPr>
          <w:rFonts w:ascii="Times New Roman" w:hAnsi="Times New Roman"/>
          <w:color w:val="auto"/>
          <w:spacing w:val="-6"/>
          <w:sz w:val="28"/>
          <w:szCs w:val="28"/>
        </w:rPr>
        <w:t xml:space="preserve"> </w:t>
      </w:r>
      <w:r>
        <w:rPr>
          <w:rFonts w:ascii="Times New Roman" w:hAnsi="Times New Roman"/>
          <w:color w:val="auto"/>
          <w:sz w:val="28"/>
          <w:szCs w:val="28"/>
        </w:rPr>
        <w:t>послуг</w:t>
      </w:r>
      <w:r>
        <w:rPr>
          <w:rFonts w:ascii="Times New Roman" w:hAnsi="Times New Roman"/>
          <w:color w:val="auto"/>
          <w:spacing w:val="-7"/>
          <w:sz w:val="28"/>
          <w:szCs w:val="28"/>
        </w:rPr>
        <w:t xml:space="preserve"> </w:t>
      </w:r>
      <w:r>
        <w:rPr>
          <w:rFonts w:ascii="Times New Roman" w:hAnsi="Times New Roman"/>
          <w:color w:val="auto"/>
          <w:sz w:val="28"/>
          <w:szCs w:val="28"/>
        </w:rPr>
        <w:t>дозвілля,</w:t>
      </w:r>
      <w:r>
        <w:rPr>
          <w:rFonts w:ascii="Times New Roman" w:hAnsi="Times New Roman"/>
          <w:color w:val="auto"/>
          <w:spacing w:val="-5"/>
          <w:sz w:val="28"/>
          <w:szCs w:val="28"/>
        </w:rPr>
        <w:t xml:space="preserve"> </w:t>
      </w:r>
      <w:r>
        <w:rPr>
          <w:rFonts w:ascii="Times New Roman" w:hAnsi="Times New Roman"/>
          <w:color w:val="auto"/>
          <w:sz w:val="28"/>
          <w:szCs w:val="28"/>
        </w:rPr>
        <w:t>недостатня</w:t>
      </w:r>
      <w:r>
        <w:rPr>
          <w:rFonts w:ascii="Times New Roman" w:hAnsi="Times New Roman"/>
          <w:color w:val="auto"/>
          <w:spacing w:val="-5"/>
          <w:sz w:val="28"/>
          <w:szCs w:val="28"/>
        </w:rPr>
        <w:t xml:space="preserve"> </w:t>
      </w:r>
      <w:r>
        <w:rPr>
          <w:rFonts w:ascii="Times New Roman" w:hAnsi="Times New Roman"/>
          <w:color w:val="auto"/>
          <w:sz w:val="28"/>
          <w:szCs w:val="28"/>
        </w:rPr>
        <w:t>кількість</w:t>
      </w:r>
      <w:r>
        <w:rPr>
          <w:rFonts w:ascii="Times New Roman" w:hAnsi="Times New Roman"/>
          <w:color w:val="auto"/>
          <w:spacing w:val="-10"/>
          <w:sz w:val="28"/>
          <w:szCs w:val="28"/>
        </w:rPr>
        <w:t xml:space="preserve"> </w:t>
      </w:r>
      <w:r>
        <w:rPr>
          <w:rFonts w:ascii="Times New Roman" w:hAnsi="Times New Roman"/>
          <w:color w:val="auto"/>
          <w:sz w:val="28"/>
          <w:szCs w:val="28"/>
        </w:rPr>
        <w:t>кваліфікованого</w:t>
      </w:r>
      <w:r>
        <w:rPr>
          <w:rFonts w:ascii="Times New Roman" w:hAnsi="Times New Roman"/>
          <w:color w:val="auto"/>
          <w:spacing w:val="-8"/>
          <w:sz w:val="28"/>
          <w:szCs w:val="28"/>
        </w:rPr>
        <w:t xml:space="preserve"> </w:t>
      </w:r>
      <w:r>
        <w:rPr>
          <w:rFonts w:ascii="Times New Roman" w:hAnsi="Times New Roman"/>
          <w:color w:val="auto"/>
          <w:sz w:val="28"/>
          <w:szCs w:val="28"/>
        </w:rPr>
        <w:t>персоналу, створення конкурентного туристичного продукту.</w:t>
      </w:r>
    </w:p>
    <w:p w14:paraId="6676B990" w14:textId="77777777" w:rsidR="004E2D5E" w:rsidRDefault="00000000">
      <w:pPr>
        <w:pStyle w:val="a6"/>
        <w:spacing w:after="0" w:line="240" w:lineRule="auto"/>
        <w:ind w:left="0" w:right="-2" w:firstLine="567"/>
        <w:jc w:val="both"/>
        <w:rPr>
          <w:rFonts w:ascii="Times New Roman" w:hAnsi="Times New Roman"/>
          <w:sz w:val="28"/>
          <w:szCs w:val="28"/>
        </w:rPr>
      </w:pPr>
      <w:r>
        <w:rPr>
          <w:rFonts w:ascii="Times New Roman" w:hAnsi="Times New Roman"/>
          <w:color w:val="auto"/>
          <w:sz w:val="28"/>
          <w:szCs w:val="28"/>
        </w:rPr>
        <w:t>Вирішенням цих проблем може бути коригування пріоритетів розвитку туризму і промоції  в єдиній комплексній Програмі розвитку туризму, промоції та маркетингу</w:t>
      </w:r>
      <w:r>
        <w:rPr>
          <w:rFonts w:ascii="Times New Roman" w:hAnsi="Times New Roman"/>
          <w:color w:val="auto"/>
          <w:spacing w:val="38"/>
          <w:sz w:val="28"/>
          <w:szCs w:val="28"/>
        </w:rPr>
        <w:t xml:space="preserve"> </w:t>
      </w:r>
      <w:r>
        <w:rPr>
          <w:rFonts w:ascii="Times New Roman" w:hAnsi="Times New Roman" w:cs="Times New Roman"/>
          <w:color w:val="auto"/>
          <w:spacing w:val="-2"/>
          <w:kern w:val="0"/>
          <w:sz w:val="28"/>
        </w:rPr>
        <w:t>Луцької</w:t>
      </w:r>
      <w:r>
        <w:rPr>
          <w:rFonts w:ascii="Times New Roman" w:hAnsi="Times New Roman" w:cs="Times New Roman"/>
          <w:color w:val="auto"/>
          <w:spacing w:val="-1"/>
          <w:kern w:val="0"/>
          <w:sz w:val="28"/>
        </w:rPr>
        <w:t xml:space="preserve"> </w:t>
      </w:r>
      <w:r>
        <w:rPr>
          <w:rFonts w:ascii="Times New Roman" w:hAnsi="Times New Roman" w:cs="Times New Roman"/>
          <w:color w:val="auto"/>
          <w:spacing w:val="-2"/>
          <w:kern w:val="0"/>
          <w:sz w:val="28"/>
        </w:rPr>
        <w:t>міської</w:t>
      </w:r>
      <w:r>
        <w:rPr>
          <w:rFonts w:ascii="Times New Roman" w:hAnsi="Times New Roman" w:cs="Times New Roman"/>
          <w:color w:val="auto"/>
          <w:spacing w:val="-5"/>
          <w:kern w:val="0"/>
          <w:sz w:val="28"/>
        </w:rPr>
        <w:t xml:space="preserve"> </w:t>
      </w:r>
      <w:r>
        <w:rPr>
          <w:rFonts w:ascii="Times New Roman" w:hAnsi="Times New Roman" w:cs="Times New Roman"/>
          <w:color w:val="auto"/>
          <w:spacing w:val="-2"/>
          <w:kern w:val="0"/>
          <w:sz w:val="28"/>
        </w:rPr>
        <w:t>територіальної громади на                         2026–2028 роки</w:t>
      </w:r>
      <w:r>
        <w:rPr>
          <w:rFonts w:ascii="Times New Roman" w:hAnsi="Times New Roman"/>
          <w:sz w:val="28"/>
          <w:szCs w:val="28"/>
        </w:rPr>
        <w:t>.</w:t>
      </w:r>
    </w:p>
    <w:p w14:paraId="73B9AEFD" w14:textId="77777777" w:rsidR="004E2D5E" w:rsidRDefault="004E2D5E">
      <w:pPr>
        <w:pStyle w:val="a6"/>
        <w:spacing w:after="0" w:line="240" w:lineRule="auto"/>
        <w:ind w:left="141" w:right="-2" w:firstLine="566"/>
        <w:jc w:val="both"/>
        <w:rPr>
          <w:rFonts w:ascii="Times New Roman" w:hAnsi="Times New Roman"/>
          <w:color w:val="000000"/>
          <w:sz w:val="28"/>
          <w:szCs w:val="28"/>
        </w:rPr>
      </w:pPr>
    </w:p>
    <w:p w14:paraId="357B0C68" w14:textId="77777777" w:rsidR="004E2D5E" w:rsidRDefault="00000000">
      <w:pPr>
        <w:tabs>
          <w:tab w:val="left" w:pos="720"/>
        </w:tabs>
        <w:jc w:val="center"/>
        <w:rPr>
          <w:rFonts w:ascii="Times New Roman" w:hAnsi="Times New Roman"/>
        </w:rPr>
      </w:pPr>
      <w:r>
        <w:rPr>
          <w:rFonts w:ascii="Times New Roman" w:hAnsi="Times New Roman"/>
          <w:b/>
          <w:sz w:val="28"/>
          <w:szCs w:val="28"/>
          <w:lang w:eastAsia="ru-RU"/>
        </w:rPr>
        <w:t xml:space="preserve">2. Стратегічні  та оперативні цілі, на реалізацію  яких </w:t>
      </w:r>
    </w:p>
    <w:p w14:paraId="4C97CC38" w14:textId="77777777" w:rsidR="004E2D5E" w:rsidRDefault="00000000">
      <w:pPr>
        <w:tabs>
          <w:tab w:val="left" w:pos="720"/>
        </w:tabs>
        <w:jc w:val="center"/>
        <w:rPr>
          <w:rFonts w:ascii="Times New Roman" w:hAnsi="Times New Roman"/>
        </w:rPr>
      </w:pPr>
      <w:r>
        <w:rPr>
          <w:rFonts w:ascii="Times New Roman" w:hAnsi="Times New Roman"/>
          <w:b/>
          <w:sz w:val="28"/>
          <w:szCs w:val="28"/>
          <w:lang w:eastAsia="ru-RU"/>
        </w:rPr>
        <w:t>спрямована  Програма</w:t>
      </w:r>
    </w:p>
    <w:p w14:paraId="76826365" w14:textId="77777777" w:rsidR="004E2D5E" w:rsidRDefault="00000000">
      <w:pPr>
        <w:ind w:firstLine="567"/>
        <w:jc w:val="both"/>
        <w:rPr>
          <w:rStyle w:val="apple-style-span"/>
          <w:rFonts w:ascii="Times New Roman" w:hAnsi="Times New Roman"/>
          <w:sz w:val="28"/>
          <w:shd w:val="clear" w:color="auto" w:fill="FFFFFF"/>
        </w:rPr>
      </w:pPr>
      <w:r>
        <w:rPr>
          <w:rStyle w:val="apple-style-span"/>
          <w:rFonts w:ascii="Times New Roman" w:hAnsi="Times New Roman"/>
          <w:color w:val="000000"/>
          <w:sz w:val="28"/>
          <w:szCs w:val="28"/>
          <w:shd w:val="clear" w:color="auto" w:fill="FFFFFF"/>
        </w:rPr>
        <w:t xml:space="preserve">Сформовані завдання та заходи Програми спрямовані на досягнення оперативних цілей 2.1. «Підвищення рівня громадської активності мешканців </w:t>
      </w:r>
      <w:proofErr w:type="spellStart"/>
      <w:r>
        <w:rPr>
          <w:rStyle w:val="apple-style-span"/>
          <w:rFonts w:ascii="Times New Roman" w:hAnsi="Times New Roman"/>
          <w:color w:val="000000"/>
          <w:sz w:val="28"/>
          <w:szCs w:val="28"/>
          <w:shd w:val="clear" w:color="auto" w:fill="FFFFFF"/>
        </w:rPr>
        <w:t>старостинських</w:t>
      </w:r>
      <w:proofErr w:type="spellEnd"/>
      <w:r>
        <w:rPr>
          <w:rStyle w:val="apple-style-span"/>
          <w:rFonts w:ascii="Times New Roman" w:hAnsi="Times New Roman"/>
          <w:color w:val="000000"/>
          <w:sz w:val="28"/>
          <w:szCs w:val="28"/>
          <w:shd w:val="clear" w:color="auto" w:fill="FFFFFF"/>
        </w:rPr>
        <w:t xml:space="preserve"> округів та м. Луцьк» та 2.3. «Забезпечення доступу та надання сучасних послуг і сервісів у гуманітарній сфері, незалежно від місця проживання» стратегічної цілі № 2 «Нова громада з історичним центром»; оперативних цілей 4.2. «Представлення інтересів та об’єднання спільних потреб територіальних громад регіону на всеукраїнському та міжнародному </w:t>
      </w:r>
      <w:r>
        <w:rPr>
          <w:rStyle w:val="apple-style-span"/>
          <w:rFonts w:ascii="Times New Roman" w:hAnsi="Times New Roman"/>
          <w:color w:val="000000"/>
          <w:sz w:val="28"/>
          <w:szCs w:val="28"/>
          <w:shd w:val="clear" w:color="auto" w:fill="FFFFFF"/>
        </w:rPr>
        <w:lastRenderedPageBreak/>
        <w:t xml:space="preserve">рівнях» та 4.3. «Розвиток Луцької громади, як туристично-історичного центру регіону, який постійно запрошує та залучає туристів, учасників заходів» стратегічної цілі № 4 «Регіональний лідер»; оперативних цілей 5.1. «Створення інноваційних, промислових, </w:t>
      </w:r>
      <w:proofErr w:type="spellStart"/>
      <w:r>
        <w:rPr>
          <w:rStyle w:val="apple-style-span"/>
          <w:rFonts w:ascii="Times New Roman" w:hAnsi="Times New Roman"/>
          <w:color w:val="000000"/>
          <w:sz w:val="28"/>
          <w:szCs w:val="28"/>
          <w:shd w:val="clear" w:color="auto" w:fill="FFFFFF"/>
        </w:rPr>
        <w:t>екопарків</w:t>
      </w:r>
      <w:proofErr w:type="spellEnd"/>
      <w:r>
        <w:rPr>
          <w:rStyle w:val="apple-style-span"/>
          <w:rFonts w:ascii="Times New Roman" w:hAnsi="Times New Roman"/>
          <w:color w:val="000000"/>
          <w:sz w:val="28"/>
          <w:szCs w:val="28"/>
          <w:shd w:val="clear" w:color="auto" w:fill="FFFFFF"/>
        </w:rPr>
        <w:t xml:space="preserve"> та платформ для розміщення виробництв на території Луцької громади, орієнтованої на всеукраїнський та європейський ринки» та 5.2. «Запуск кластерної моделі розвитку окремих галузей Луцької громади із залученням потенціалу наукових та навчальних закладів» стратегічної цілі № 5 «Громада сучасності та інновацій» Стратегії розвитку Луцької міської територіальної громади до 2030 року.</w:t>
      </w:r>
    </w:p>
    <w:p w14:paraId="032C1ED8" w14:textId="77777777" w:rsidR="004E2D5E" w:rsidRDefault="004E2D5E">
      <w:pPr>
        <w:ind w:firstLine="709"/>
        <w:jc w:val="center"/>
        <w:rPr>
          <w:rFonts w:hint="eastAsia"/>
          <w:b/>
          <w:color w:val="000000"/>
          <w:szCs w:val="28"/>
        </w:rPr>
      </w:pPr>
    </w:p>
    <w:p w14:paraId="4EA7EF67" w14:textId="77777777" w:rsidR="004E2D5E" w:rsidRDefault="00000000">
      <w:pPr>
        <w:ind w:firstLine="709"/>
        <w:jc w:val="center"/>
        <w:rPr>
          <w:rFonts w:hint="eastAsia"/>
          <w:b/>
          <w:color w:val="000000"/>
          <w:szCs w:val="28"/>
        </w:rPr>
      </w:pPr>
      <w:r>
        <w:rPr>
          <w:rFonts w:ascii="Times New Roman" w:hAnsi="Times New Roman"/>
          <w:b/>
          <w:color w:val="000000"/>
          <w:sz w:val="28"/>
          <w:szCs w:val="28"/>
        </w:rPr>
        <w:t>2. Визначення мети</w:t>
      </w:r>
    </w:p>
    <w:p w14:paraId="1B981F55" w14:textId="77777777" w:rsidR="004E2D5E" w:rsidRDefault="00000000">
      <w:pPr>
        <w:ind w:firstLine="556"/>
        <w:jc w:val="both"/>
        <w:rPr>
          <w:rFonts w:hint="eastAsia"/>
        </w:rPr>
      </w:pPr>
      <w:r>
        <w:rPr>
          <w:rFonts w:ascii="Times New Roman" w:hAnsi="Times New Roman"/>
          <w:color w:val="000000"/>
          <w:sz w:val="28"/>
          <w:szCs w:val="28"/>
        </w:rPr>
        <w:t>Метою Програми є забезпечення стійкого і сталого розвитку туристичної галузі Луцької міської територіальної громади через формування її позитивного іміджу, подолання викликів сфери туризму та територіального маркетингу в умовах воєнного часу, стимулювання економічної активності гостей громади та туристичних потоків, а також розвиток індустрії туризму та гостинності як стабільного джерела надходжень до бюджету.</w:t>
      </w:r>
    </w:p>
    <w:p w14:paraId="35F6D35A" w14:textId="77777777" w:rsidR="004E2D5E" w:rsidRDefault="004E2D5E">
      <w:pPr>
        <w:ind w:firstLine="709"/>
        <w:jc w:val="center"/>
        <w:rPr>
          <w:rFonts w:hint="eastAsia"/>
          <w:b/>
          <w:color w:val="000000"/>
          <w:szCs w:val="28"/>
          <w:highlight w:val="darkGreen"/>
        </w:rPr>
      </w:pPr>
    </w:p>
    <w:p w14:paraId="5916E482" w14:textId="77777777" w:rsidR="004E2D5E" w:rsidRDefault="00000000">
      <w:pPr>
        <w:ind w:firstLine="709"/>
        <w:jc w:val="center"/>
        <w:rPr>
          <w:rFonts w:hint="eastAsia"/>
          <w:b/>
          <w:color w:val="000000"/>
          <w:szCs w:val="28"/>
          <w:highlight w:val="darkGreen"/>
        </w:rPr>
      </w:pPr>
      <w:r>
        <w:rPr>
          <w:rFonts w:ascii="Times New Roman" w:hAnsi="Times New Roman"/>
          <w:b/>
          <w:color w:val="000000"/>
          <w:sz w:val="28"/>
          <w:szCs w:val="28"/>
        </w:rPr>
        <w:t>3. Засоби розв’язання проблеми</w:t>
      </w:r>
    </w:p>
    <w:p w14:paraId="5E492DA2"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Оптимальному вирішенню визначених проблем слугуватимуть стратегічні й тактичні заходи, розробці та реалізації яких сприятиме  Програма. А саме:</w:t>
      </w:r>
    </w:p>
    <w:p w14:paraId="38689AF6"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забезпечення належного управління галуззю туризму в умовах воєнного стану і сприяння її сталому розвитку;</w:t>
      </w:r>
    </w:p>
    <w:p w14:paraId="200D938E"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підтримання належного рівня та вдосконалення туристичної інфраструктури, підвищення рівня безпеки та доступності</w:t>
      </w:r>
      <w:r>
        <w:rPr>
          <w:rFonts w:ascii="Times New Roman" w:hAnsi="Times New Roman" w:cs="Times New Roman"/>
          <w:color w:val="auto"/>
          <w:spacing w:val="-9"/>
          <w:sz w:val="28"/>
          <w:szCs w:val="28"/>
        </w:rPr>
        <w:t xml:space="preserve"> </w:t>
      </w:r>
      <w:r>
        <w:rPr>
          <w:rFonts w:ascii="Times New Roman" w:hAnsi="Times New Roman" w:cs="Times New Roman"/>
          <w:color w:val="auto"/>
          <w:sz w:val="28"/>
          <w:szCs w:val="28"/>
        </w:rPr>
        <w:t>туристичних</w:t>
      </w:r>
      <w:r>
        <w:rPr>
          <w:rFonts w:ascii="Times New Roman" w:hAnsi="Times New Roman" w:cs="Times New Roman"/>
          <w:color w:val="auto"/>
          <w:spacing w:val="-13"/>
          <w:sz w:val="28"/>
          <w:szCs w:val="28"/>
        </w:rPr>
        <w:t xml:space="preserve"> </w:t>
      </w:r>
      <w:r>
        <w:rPr>
          <w:rFonts w:ascii="Times New Roman" w:hAnsi="Times New Roman" w:cs="Times New Roman"/>
          <w:color w:val="auto"/>
          <w:sz w:val="28"/>
          <w:szCs w:val="28"/>
        </w:rPr>
        <w:t>об’єктів</w:t>
      </w:r>
      <w:r>
        <w:rPr>
          <w:rFonts w:ascii="Times New Roman" w:hAnsi="Times New Roman" w:cs="Times New Roman"/>
          <w:color w:val="auto"/>
          <w:spacing w:val="-6"/>
          <w:sz w:val="28"/>
          <w:szCs w:val="28"/>
        </w:rPr>
        <w:t xml:space="preserve"> </w:t>
      </w:r>
      <w:r>
        <w:rPr>
          <w:rFonts w:ascii="Times New Roman" w:hAnsi="Times New Roman" w:cs="Times New Roman"/>
          <w:color w:val="auto"/>
          <w:sz w:val="28"/>
          <w:szCs w:val="28"/>
        </w:rPr>
        <w:t>і</w:t>
      </w:r>
      <w:r>
        <w:rPr>
          <w:rFonts w:ascii="Times New Roman" w:hAnsi="Times New Roman" w:cs="Times New Roman"/>
          <w:color w:val="auto"/>
          <w:spacing w:val="-14"/>
          <w:sz w:val="28"/>
          <w:szCs w:val="28"/>
        </w:rPr>
        <w:t xml:space="preserve"> </w:t>
      </w:r>
      <w:r>
        <w:rPr>
          <w:rFonts w:ascii="Times New Roman" w:hAnsi="Times New Roman" w:cs="Times New Roman"/>
          <w:color w:val="auto"/>
          <w:sz w:val="28"/>
          <w:szCs w:val="28"/>
        </w:rPr>
        <w:t>місць;</w:t>
      </w:r>
    </w:p>
    <w:p w14:paraId="43E26D4D"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pacing w:val="-2"/>
          <w:sz w:val="28"/>
          <w:szCs w:val="28"/>
        </w:rPr>
        <w:t xml:space="preserve">координація роботи Комунального підприємства «Центр розвитку туризму», </w:t>
      </w:r>
      <w:r>
        <w:rPr>
          <w:rFonts w:ascii="Times New Roman" w:hAnsi="Times New Roman" w:cs="Times New Roman"/>
          <w:color w:val="auto"/>
          <w:spacing w:val="-2"/>
          <w:kern w:val="0"/>
          <w:sz w:val="28"/>
          <w:szCs w:val="28"/>
          <w:lang w:eastAsia="uk-UA"/>
        </w:rPr>
        <w:t>моніторинг якості надання туристичних послуг Центром туристичної інформації та музейним простором «</w:t>
      </w:r>
      <w:proofErr w:type="spellStart"/>
      <w:r>
        <w:rPr>
          <w:rFonts w:ascii="Times New Roman" w:hAnsi="Times New Roman" w:cs="Times New Roman"/>
          <w:color w:val="auto"/>
          <w:spacing w:val="-2"/>
          <w:kern w:val="0"/>
          <w:sz w:val="28"/>
          <w:szCs w:val="28"/>
          <w:lang w:eastAsia="uk-UA"/>
        </w:rPr>
        <w:t>Окольний</w:t>
      </w:r>
      <w:proofErr w:type="spellEnd"/>
      <w:r>
        <w:rPr>
          <w:rFonts w:ascii="Times New Roman" w:hAnsi="Times New Roman" w:cs="Times New Roman"/>
          <w:color w:val="auto"/>
          <w:spacing w:val="-2"/>
          <w:kern w:val="0"/>
          <w:sz w:val="28"/>
          <w:szCs w:val="28"/>
          <w:lang w:eastAsia="uk-UA"/>
        </w:rPr>
        <w:t xml:space="preserve"> замок»;</w:t>
      </w:r>
    </w:p>
    <w:p w14:paraId="6087FE15"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pacing w:val="-2"/>
          <w:sz w:val="28"/>
          <w:szCs w:val="28"/>
        </w:rPr>
        <w:t xml:space="preserve">постійне вдосконалення просування Луцької міської територіальної громади як туристичної </w:t>
      </w:r>
      <w:proofErr w:type="spellStart"/>
      <w:r>
        <w:rPr>
          <w:rFonts w:ascii="Times New Roman" w:hAnsi="Times New Roman" w:cs="Times New Roman"/>
          <w:color w:val="auto"/>
          <w:spacing w:val="-2"/>
          <w:sz w:val="28"/>
          <w:szCs w:val="28"/>
        </w:rPr>
        <w:t>дестинації</w:t>
      </w:r>
      <w:proofErr w:type="spellEnd"/>
      <w:r>
        <w:rPr>
          <w:rFonts w:ascii="Times New Roman" w:hAnsi="Times New Roman" w:cs="Times New Roman"/>
          <w:color w:val="auto"/>
          <w:spacing w:val="-2"/>
          <w:sz w:val="28"/>
          <w:szCs w:val="28"/>
        </w:rPr>
        <w:t>, популяризація бренду «Луцьк – приємне відкриття»;</w:t>
      </w:r>
    </w:p>
    <w:p w14:paraId="5C2B6709"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pacing w:val="-2"/>
          <w:sz w:val="28"/>
          <w:szCs w:val="28"/>
        </w:rPr>
        <w:t xml:space="preserve">промоція З'їзду європейських монархів </w:t>
      </w:r>
      <w:r>
        <w:rPr>
          <w:rFonts w:ascii="Times New Roman" w:hAnsi="Times New Roman" w:cs="Times New Roman"/>
          <w:color w:val="auto"/>
          <w:kern w:val="0"/>
          <w:sz w:val="28"/>
          <w:szCs w:val="28"/>
          <w:lang w:eastAsia="uk-UA" w:bidi="ar-SA"/>
        </w:rPr>
        <w:t>як події загальноєвропейського значення та належна підготовка до відзначення 600-річчя в 2029 році;</w:t>
      </w:r>
    </w:p>
    <w:p w14:paraId="081CA455"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uk-UA" w:bidi="ar-SA"/>
        </w:rPr>
        <w:t>формування спільноти соціально-активних та обізнаних мешканців, які братимуть активну участь  у просуванні бренду громади;</w:t>
      </w:r>
    </w:p>
    <w:p w14:paraId="4DD8FF1C"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uk-UA" w:bidi="ar-SA"/>
        </w:rPr>
        <w:t>збільшення залученості мешканців до формування туристичного середовища;</w:t>
      </w:r>
    </w:p>
    <w:p w14:paraId="18BFB1C9"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uk-UA" w:bidi="ar-SA"/>
        </w:rPr>
        <w:t>подальше просування</w:t>
      </w:r>
      <w:r>
        <w:rPr>
          <w:rFonts w:ascii="Times New Roman" w:hAnsi="Times New Roman" w:cs="Times New Roman"/>
          <w:color w:val="auto"/>
          <w:spacing w:val="-2"/>
          <w:kern w:val="0"/>
          <w:sz w:val="28"/>
          <w:szCs w:val="28"/>
          <w:lang w:eastAsia="uk-UA" w:bidi="ar-SA"/>
        </w:rPr>
        <w:t xml:space="preserve"> Луцька як місця проведення креативних резиденцій;</w:t>
      </w:r>
    </w:p>
    <w:p w14:paraId="0D1432FB"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pacing w:val="-2"/>
          <w:kern w:val="0"/>
          <w:sz w:val="28"/>
          <w:szCs w:val="28"/>
          <w:lang w:eastAsia="uk-UA" w:bidi="ar-SA"/>
        </w:rPr>
        <w:t>проведення масштабних тематичних заходів для популяризації історико-культурної спадщини;</w:t>
      </w:r>
    </w:p>
    <w:p w14:paraId="5AF47B2F" w14:textId="77777777" w:rsidR="004E2D5E" w:rsidRDefault="00000000">
      <w:pPr>
        <w:pStyle w:val="ac"/>
        <w:tabs>
          <w:tab w:val="left" w:pos="846"/>
        </w:tabs>
        <w:ind w:left="0" w:right="144" w:firstLine="567"/>
        <w:contextualSpacing w:val="0"/>
        <w:jc w:val="both"/>
        <w:rPr>
          <w:rFonts w:ascii="Times New Roman" w:hAnsi="Times New Roman" w:cs="Times New Roman"/>
          <w:color w:val="auto"/>
          <w:szCs w:val="28"/>
        </w:rPr>
      </w:pPr>
      <w:r>
        <w:rPr>
          <w:rFonts w:ascii="Times New Roman" w:hAnsi="Times New Roman" w:cs="Times New Roman"/>
          <w:color w:val="auto"/>
          <w:spacing w:val="-2"/>
          <w:sz w:val="28"/>
          <w:szCs w:val="28"/>
        </w:rPr>
        <w:lastRenderedPageBreak/>
        <w:t xml:space="preserve">поліпшення якості послуг, кадрового забезпечення та комунікацій в сфері туризму через реалізацію тематичних </w:t>
      </w:r>
      <w:proofErr w:type="spellStart"/>
      <w:r>
        <w:rPr>
          <w:rFonts w:ascii="Times New Roman" w:hAnsi="Times New Roman" w:cs="Times New Roman"/>
          <w:color w:val="auto"/>
          <w:spacing w:val="-2"/>
          <w:sz w:val="28"/>
          <w:szCs w:val="28"/>
        </w:rPr>
        <w:t>проєктів</w:t>
      </w:r>
      <w:proofErr w:type="spellEnd"/>
      <w:r>
        <w:rPr>
          <w:rFonts w:ascii="Times New Roman" w:hAnsi="Times New Roman" w:cs="Times New Roman"/>
          <w:color w:val="auto"/>
          <w:spacing w:val="-2"/>
          <w:sz w:val="28"/>
          <w:szCs w:val="28"/>
        </w:rPr>
        <w:t>;</w:t>
      </w:r>
    </w:p>
    <w:p w14:paraId="70269629" w14:textId="77777777" w:rsidR="004E2D5E" w:rsidRDefault="00000000">
      <w:pPr>
        <w:pStyle w:val="ac"/>
        <w:tabs>
          <w:tab w:val="left" w:pos="846"/>
        </w:tabs>
        <w:ind w:left="0" w:right="144" w:firstLine="567"/>
        <w:contextualSpacing w:val="0"/>
        <w:jc w:val="both"/>
        <w:rPr>
          <w:rFonts w:ascii="Times New Roman" w:hAnsi="Times New Roman" w:cs="Times New Roman"/>
          <w:color w:val="auto"/>
          <w:szCs w:val="28"/>
        </w:rPr>
      </w:pPr>
      <w:r>
        <w:rPr>
          <w:rFonts w:ascii="Times New Roman" w:hAnsi="Times New Roman" w:cs="Times New Roman"/>
          <w:color w:val="auto"/>
          <w:spacing w:val="-2"/>
          <w:sz w:val="28"/>
          <w:szCs w:val="28"/>
        </w:rPr>
        <w:t xml:space="preserve">підтримка громадських ініціатив у сфері туризму, пошук можливостей для позабюджетного фінансування туристичних </w:t>
      </w:r>
      <w:proofErr w:type="spellStart"/>
      <w:r>
        <w:rPr>
          <w:rFonts w:ascii="Times New Roman" w:hAnsi="Times New Roman" w:cs="Times New Roman"/>
          <w:color w:val="auto"/>
          <w:spacing w:val="-2"/>
          <w:sz w:val="28"/>
          <w:szCs w:val="28"/>
        </w:rPr>
        <w:t>проєктів</w:t>
      </w:r>
      <w:proofErr w:type="spellEnd"/>
      <w:r>
        <w:rPr>
          <w:rFonts w:ascii="Times New Roman" w:hAnsi="Times New Roman" w:cs="Times New Roman"/>
          <w:color w:val="auto"/>
          <w:spacing w:val="-2"/>
          <w:sz w:val="28"/>
          <w:szCs w:val="28"/>
        </w:rPr>
        <w:t>.</w:t>
      </w:r>
    </w:p>
    <w:p w14:paraId="135B85CE" w14:textId="77777777" w:rsidR="004E2D5E" w:rsidRDefault="00000000">
      <w:pPr>
        <w:pStyle w:val="af"/>
        <w:spacing w:before="0" w:after="0"/>
        <w:ind w:firstLine="556"/>
        <w:jc w:val="both"/>
        <w:rPr>
          <w:rFonts w:ascii="Times New Roman" w:hAnsi="Times New Roman" w:cs="Times New Roman"/>
          <w:color w:val="auto"/>
          <w:szCs w:val="28"/>
        </w:rPr>
      </w:pPr>
      <w:r>
        <w:rPr>
          <w:rFonts w:ascii="Times New Roman" w:hAnsi="Times New Roman" w:cs="Times New Roman"/>
          <w:color w:val="auto"/>
          <w:sz w:val="28"/>
          <w:szCs w:val="28"/>
          <w:lang w:val="uk-UA"/>
        </w:rPr>
        <w:t>Фінансування заходів Програми здійснюється за рахунок коштів  бюджету Луцької міської територіальної громади та інших джерел.</w:t>
      </w:r>
    </w:p>
    <w:p w14:paraId="3928DA52" w14:textId="77777777" w:rsidR="004E2D5E" w:rsidRDefault="00000000">
      <w:pPr>
        <w:ind w:firstLine="556"/>
        <w:jc w:val="both"/>
        <w:rPr>
          <w:rFonts w:ascii="Times New Roman" w:hAnsi="Times New Roman" w:cs="Times New Roman"/>
          <w:color w:val="auto"/>
          <w:highlight w:val="darkGreen"/>
        </w:rPr>
      </w:pPr>
      <w:r>
        <w:rPr>
          <w:rFonts w:ascii="Times New Roman" w:hAnsi="Times New Roman" w:cs="Times New Roman"/>
          <w:color w:val="auto"/>
          <w:sz w:val="28"/>
          <w:szCs w:val="28"/>
        </w:rPr>
        <w:t>Ресурсне забезпечення Програми наведено у додатку 1 до Програми.</w:t>
      </w:r>
    </w:p>
    <w:p w14:paraId="6F4C5540" w14:textId="77777777" w:rsidR="004E2D5E" w:rsidRDefault="00000000">
      <w:pPr>
        <w:pStyle w:val="af"/>
        <w:spacing w:before="0" w:after="0"/>
        <w:ind w:firstLine="556"/>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Програма є короткостроковою та здійснюватиметься протягом                      2026–2028 років. Коригування плану заходів Програми та термінів їх виконання </w:t>
      </w:r>
      <w:r>
        <w:rPr>
          <w:rFonts w:ascii="Times New Roman" w:eastAsia="Times New Roman" w:hAnsi="Times New Roman" w:cs="Times New Roman"/>
          <w:color w:val="auto"/>
          <w:sz w:val="28"/>
          <w:szCs w:val="28"/>
          <w:lang w:val="uk-UA" w:bidi="ar-SA"/>
        </w:rPr>
        <w:t>проводитиметься</w:t>
      </w:r>
      <w:r>
        <w:rPr>
          <w:rFonts w:ascii="Times New Roman" w:hAnsi="Times New Roman" w:cs="Times New Roman"/>
          <w:color w:val="auto"/>
          <w:sz w:val="28"/>
          <w:szCs w:val="28"/>
          <w:lang w:val="uk-UA"/>
        </w:rPr>
        <w:t xml:space="preserve"> за необхідністю.</w:t>
      </w:r>
    </w:p>
    <w:p w14:paraId="5E6F73CE" w14:textId="77777777" w:rsidR="004E2D5E" w:rsidRDefault="004E2D5E">
      <w:pPr>
        <w:pStyle w:val="af"/>
        <w:spacing w:before="0" w:after="0"/>
        <w:jc w:val="both"/>
        <w:rPr>
          <w:rFonts w:ascii="Times New Roman" w:hAnsi="Times New Roman" w:cs="Times New Roman"/>
          <w:color w:val="auto"/>
          <w:sz w:val="28"/>
          <w:szCs w:val="28"/>
          <w:lang w:val="uk-UA"/>
        </w:rPr>
      </w:pPr>
    </w:p>
    <w:p w14:paraId="74BA93E7" w14:textId="77777777" w:rsidR="004E2D5E" w:rsidRDefault="00000000">
      <w:pPr>
        <w:ind w:firstLine="709"/>
        <w:jc w:val="center"/>
        <w:rPr>
          <w:rFonts w:ascii="Times New Roman" w:hAnsi="Times New Roman" w:cs="Times New Roman"/>
          <w:color w:val="auto"/>
          <w:szCs w:val="28"/>
        </w:rPr>
      </w:pPr>
      <w:r>
        <w:rPr>
          <w:rFonts w:ascii="Times New Roman" w:hAnsi="Times New Roman" w:cs="Times New Roman"/>
          <w:b/>
          <w:color w:val="auto"/>
          <w:sz w:val="28"/>
          <w:szCs w:val="28"/>
        </w:rPr>
        <w:t>4. Перелік</w:t>
      </w:r>
      <w:r>
        <w:rPr>
          <w:rFonts w:ascii="Times New Roman" w:hAnsi="Times New Roman" w:cs="Times New Roman"/>
          <w:color w:val="auto"/>
          <w:sz w:val="28"/>
          <w:szCs w:val="28"/>
        </w:rPr>
        <w:t xml:space="preserve"> </w:t>
      </w:r>
      <w:r>
        <w:rPr>
          <w:rFonts w:ascii="Times New Roman" w:hAnsi="Times New Roman" w:cs="Times New Roman"/>
          <w:b/>
          <w:color w:val="auto"/>
          <w:sz w:val="28"/>
          <w:szCs w:val="28"/>
        </w:rPr>
        <w:t>завдань і заходів Програми. Результативні показники</w:t>
      </w:r>
    </w:p>
    <w:p w14:paraId="34C8FE9A"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Програма покликана реалізовувати такі заходи:</w:t>
      </w:r>
    </w:p>
    <w:p w14:paraId="1DDC3330"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1) п</w:t>
      </w:r>
      <w:r>
        <w:rPr>
          <w:rFonts w:ascii="Times New Roman" w:hAnsi="Times New Roman" w:cs="Times New Roman"/>
          <w:color w:val="auto"/>
          <w:sz w:val="28"/>
          <w:szCs w:val="28"/>
          <w:lang w:eastAsia="uk-UA"/>
        </w:rPr>
        <w:t>роведення маркетингових досліджень туристичної галузі;</w:t>
      </w:r>
    </w:p>
    <w:p w14:paraId="23A478BA"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z w:val="28"/>
          <w:szCs w:val="28"/>
        </w:rPr>
        <w:t>2) с</w:t>
      </w:r>
      <w:r>
        <w:rPr>
          <w:rFonts w:ascii="Times New Roman" w:hAnsi="Times New Roman" w:cs="Times New Roman"/>
          <w:color w:val="auto"/>
          <w:sz w:val="28"/>
          <w:szCs w:val="28"/>
          <w:lang w:eastAsia="uk-UA"/>
        </w:rPr>
        <w:t xml:space="preserve">творення Стратегії туристичного розвитку Луцької </w:t>
      </w:r>
      <w:r>
        <w:rPr>
          <w:rFonts w:ascii="Times New Roman" w:hAnsi="Times New Roman" w:cs="Times New Roman"/>
          <w:color w:val="auto"/>
          <w:spacing w:val="-2"/>
          <w:kern w:val="0"/>
          <w:sz w:val="28"/>
          <w:szCs w:val="28"/>
          <w:lang w:eastAsia="uk-UA"/>
        </w:rPr>
        <w:t>міської територіальної громади</w:t>
      </w:r>
      <w:r>
        <w:rPr>
          <w:rFonts w:ascii="Times New Roman" w:hAnsi="Times New Roman" w:cs="Times New Roman"/>
          <w:color w:val="auto"/>
          <w:sz w:val="28"/>
          <w:szCs w:val="28"/>
        </w:rPr>
        <w:t>;</w:t>
      </w:r>
    </w:p>
    <w:p w14:paraId="77B84B90"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z w:val="28"/>
          <w:szCs w:val="28"/>
        </w:rPr>
        <w:t>3) п</w:t>
      </w:r>
      <w:r>
        <w:rPr>
          <w:rFonts w:ascii="Times New Roman" w:hAnsi="Times New Roman" w:cs="Times New Roman"/>
          <w:color w:val="auto"/>
          <w:spacing w:val="-2"/>
          <w:kern w:val="0"/>
          <w:sz w:val="28"/>
          <w:szCs w:val="28"/>
          <w:lang w:eastAsia="uk-UA"/>
        </w:rPr>
        <w:t>роведення аудиту об'єктів туристичної сфери громади</w:t>
      </w:r>
      <w:r>
        <w:rPr>
          <w:rFonts w:ascii="Times New Roman" w:hAnsi="Times New Roman" w:cs="Times New Roman"/>
          <w:color w:val="auto"/>
          <w:sz w:val="28"/>
          <w:szCs w:val="28"/>
        </w:rPr>
        <w:t>;</w:t>
      </w:r>
    </w:p>
    <w:p w14:paraId="7437C4E7"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z w:val="28"/>
          <w:szCs w:val="28"/>
        </w:rPr>
        <w:t>4) в</w:t>
      </w:r>
      <w:r>
        <w:rPr>
          <w:rFonts w:ascii="Times New Roman" w:hAnsi="Times New Roman" w:cs="Times New Roman"/>
          <w:color w:val="auto"/>
          <w:spacing w:val="-2"/>
          <w:kern w:val="0"/>
          <w:sz w:val="28"/>
          <w:szCs w:val="28"/>
          <w:lang w:eastAsia="uk-UA"/>
        </w:rPr>
        <w:t>порядкування туристично-екскурсійної діяльності</w:t>
      </w:r>
      <w:r>
        <w:rPr>
          <w:rFonts w:ascii="Times New Roman" w:hAnsi="Times New Roman" w:cs="Times New Roman"/>
          <w:color w:val="auto"/>
          <w:sz w:val="28"/>
          <w:szCs w:val="28"/>
        </w:rPr>
        <w:t>;</w:t>
      </w:r>
    </w:p>
    <w:p w14:paraId="1A89B9D9"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z w:val="28"/>
          <w:szCs w:val="28"/>
        </w:rPr>
        <w:t>5) с</w:t>
      </w:r>
      <w:r>
        <w:rPr>
          <w:rFonts w:ascii="Times New Roman" w:eastAsia="Times New Roman" w:hAnsi="Times New Roman" w:cs="Times New Roman"/>
          <w:color w:val="auto"/>
          <w:spacing w:val="-2"/>
          <w:kern w:val="0"/>
          <w:sz w:val="28"/>
          <w:szCs w:val="28"/>
          <w:lang w:eastAsia="uk-UA" w:bidi="ar-SA"/>
        </w:rPr>
        <w:t>творення туристичного кластеру Луцької міської територіальної громади</w:t>
      </w:r>
      <w:r>
        <w:rPr>
          <w:rFonts w:ascii="Times New Roman" w:hAnsi="Times New Roman" w:cs="Times New Roman"/>
          <w:color w:val="auto"/>
          <w:sz w:val="28"/>
          <w:szCs w:val="28"/>
        </w:rPr>
        <w:t>;</w:t>
      </w:r>
    </w:p>
    <w:p w14:paraId="30AB6AE9"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z w:val="28"/>
          <w:szCs w:val="28"/>
        </w:rPr>
        <w:t>6) з</w:t>
      </w:r>
      <w:r>
        <w:rPr>
          <w:rFonts w:ascii="Times New Roman" w:hAnsi="Times New Roman" w:cs="Times New Roman"/>
          <w:color w:val="auto"/>
          <w:spacing w:val="-2"/>
          <w:kern w:val="0"/>
          <w:sz w:val="28"/>
          <w:szCs w:val="28"/>
          <w:lang w:bidi="ar-SA"/>
        </w:rPr>
        <w:t xml:space="preserve">абезпечення </w:t>
      </w:r>
      <w:proofErr w:type="spellStart"/>
      <w:r>
        <w:rPr>
          <w:rFonts w:ascii="Times New Roman" w:hAnsi="Times New Roman" w:cs="Times New Roman"/>
          <w:color w:val="auto"/>
          <w:spacing w:val="-2"/>
          <w:kern w:val="0"/>
          <w:sz w:val="28"/>
          <w:szCs w:val="28"/>
          <w:lang w:bidi="ar-SA"/>
        </w:rPr>
        <w:t>інклюзивності</w:t>
      </w:r>
      <w:proofErr w:type="spellEnd"/>
      <w:r>
        <w:rPr>
          <w:rFonts w:ascii="Times New Roman" w:hAnsi="Times New Roman" w:cs="Times New Roman"/>
          <w:color w:val="auto"/>
          <w:spacing w:val="-2"/>
          <w:kern w:val="0"/>
          <w:sz w:val="28"/>
          <w:szCs w:val="28"/>
          <w:lang w:bidi="ar-SA"/>
        </w:rPr>
        <w:t xml:space="preserve"> туристичного середовища</w:t>
      </w:r>
      <w:r>
        <w:rPr>
          <w:rFonts w:ascii="Times New Roman" w:hAnsi="Times New Roman" w:cs="Times New Roman"/>
          <w:color w:val="auto"/>
          <w:sz w:val="28"/>
          <w:szCs w:val="28"/>
        </w:rPr>
        <w:t>;</w:t>
      </w:r>
    </w:p>
    <w:p w14:paraId="3B314583"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z w:val="28"/>
          <w:szCs w:val="28"/>
        </w:rPr>
        <w:t>7) р</w:t>
      </w:r>
      <w:r>
        <w:rPr>
          <w:rFonts w:ascii="Times New Roman" w:hAnsi="Times New Roman" w:cs="Times New Roman"/>
          <w:color w:val="auto"/>
          <w:spacing w:val="-2"/>
          <w:kern w:val="0"/>
          <w:sz w:val="28"/>
          <w:szCs w:val="28"/>
          <w:lang w:bidi="ar-SA"/>
        </w:rPr>
        <w:t>еалізація</w:t>
      </w:r>
      <w:r>
        <w:rPr>
          <w:rFonts w:ascii="Times New Roman" w:hAnsi="Times New Roman" w:cs="Times New Roman"/>
          <w:color w:val="auto"/>
          <w:spacing w:val="40"/>
          <w:kern w:val="0"/>
          <w:sz w:val="28"/>
          <w:szCs w:val="28"/>
          <w:lang w:bidi="ar-SA"/>
        </w:rPr>
        <w:t xml:space="preserve"> </w:t>
      </w:r>
      <w:r>
        <w:rPr>
          <w:rFonts w:ascii="Times New Roman" w:hAnsi="Times New Roman" w:cs="Times New Roman"/>
          <w:color w:val="auto"/>
          <w:spacing w:val="-2"/>
          <w:kern w:val="0"/>
          <w:sz w:val="28"/>
          <w:szCs w:val="28"/>
          <w:lang w:bidi="ar-SA"/>
        </w:rPr>
        <w:t>заходів,</w:t>
      </w:r>
      <w:r>
        <w:rPr>
          <w:rFonts w:ascii="Times New Roman" w:hAnsi="Times New Roman" w:cs="Times New Roman"/>
          <w:color w:val="auto"/>
          <w:spacing w:val="-13"/>
          <w:kern w:val="0"/>
          <w:sz w:val="28"/>
          <w:szCs w:val="28"/>
          <w:lang w:bidi="ar-SA"/>
        </w:rPr>
        <w:t xml:space="preserve"> </w:t>
      </w:r>
      <w:r>
        <w:rPr>
          <w:rFonts w:ascii="Times New Roman" w:hAnsi="Times New Roman" w:cs="Times New Roman"/>
          <w:color w:val="auto"/>
          <w:spacing w:val="-2"/>
          <w:kern w:val="0"/>
          <w:sz w:val="28"/>
          <w:szCs w:val="28"/>
          <w:lang w:bidi="ar-SA"/>
        </w:rPr>
        <w:t>спрямованих</w:t>
      </w:r>
      <w:r>
        <w:rPr>
          <w:rFonts w:ascii="Times New Roman" w:hAnsi="Times New Roman" w:cs="Times New Roman"/>
          <w:color w:val="auto"/>
          <w:spacing w:val="-12"/>
          <w:kern w:val="0"/>
          <w:sz w:val="28"/>
          <w:szCs w:val="28"/>
          <w:lang w:bidi="ar-SA"/>
        </w:rPr>
        <w:t xml:space="preserve"> </w:t>
      </w:r>
      <w:r>
        <w:rPr>
          <w:rFonts w:ascii="Times New Roman" w:hAnsi="Times New Roman" w:cs="Times New Roman"/>
          <w:color w:val="auto"/>
          <w:spacing w:val="-2"/>
          <w:kern w:val="0"/>
          <w:sz w:val="28"/>
          <w:szCs w:val="28"/>
          <w:lang w:bidi="ar-SA"/>
        </w:rPr>
        <w:t>на посилення безпеки туристів і споживачів туристичних послуг</w:t>
      </w:r>
      <w:r>
        <w:rPr>
          <w:rFonts w:ascii="Times New Roman" w:hAnsi="Times New Roman" w:cs="Times New Roman"/>
          <w:color w:val="auto"/>
          <w:sz w:val="28"/>
          <w:szCs w:val="28"/>
        </w:rPr>
        <w:t>;</w:t>
      </w:r>
    </w:p>
    <w:p w14:paraId="6C447666"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z w:val="28"/>
          <w:szCs w:val="28"/>
        </w:rPr>
        <w:t>8) в</w:t>
      </w:r>
      <w:r>
        <w:rPr>
          <w:rFonts w:ascii="Times New Roman" w:hAnsi="Times New Roman" w:cs="Times New Roman"/>
          <w:color w:val="auto"/>
          <w:spacing w:val="-2"/>
          <w:kern w:val="0"/>
          <w:sz w:val="28"/>
          <w:szCs w:val="28"/>
          <w:lang w:eastAsia="uk-UA" w:bidi="ar-SA"/>
        </w:rPr>
        <w:t xml:space="preserve">становлення оновленої системи туристичного </w:t>
      </w:r>
      <w:proofErr w:type="spellStart"/>
      <w:r>
        <w:rPr>
          <w:rFonts w:ascii="Times New Roman" w:hAnsi="Times New Roman" w:cs="Times New Roman"/>
          <w:color w:val="auto"/>
          <w:spacing w:val="-2"/>
          <w:kern w:val="0"/>
          <w:sz w:val="28"/>
          <w:szCs w:val="28"/>
          <w:lang w:eastAsia="uk-UA" w:bidi="ar-SA"/>
        </w:rPr>
        <w:t>ознакування</w:t>
      </w:r>
      <w:proofErr w:type="spellEnd"/>
      <w:r>
        <w:rPr>
          <w:rFonts w:ascii="Times New Roman" w:hAnsi="Times New Roman" w:cs="Times New Roman"/>
          <w:color w:val="auto"/>
          <w:sz w:val="28"/>
          <w:szCs w:val="28"/>
        </w:rPr>
        <w:t>;</w:t>
      </w:r>
    </w:p>
    <w:p w14:paraId="197F0FA8"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z w:val="28"/>
          <w:szCs w:val="28"/>
        </w:rPr>
        <w:t>9) п</w:t>
      </w:r>
      <w:r>
        <w:rPr>
          <w:rFonts w:ascii="Times New Roman" w:hAnsi="Times New Roman" w:cs="Times New Roman"/>
          <w:color w:val="auto"/>
          <w:spacing w:val="-2"/>
          <w:kern w:val="0"/>
          <w:sz w:val="28"/>
          <w:szCs w:val="28"/>
          <w:lang w:eastAsia="uk-UA" w:bidi="ar-SA"/>
        </w:rPr>
        <w:t>ідтримка належного</w:t>
      </w:r>
      <w:r>
        <w:rPr>
          <w:rFonts w:ascii="Times New Roman" w:hAnsi="Times New Roman" w:cs="Times New Roman"/>
          <w:color w:val="auto"/>
          <w:spacing w:val="-13"/>
          <w:kern w:val="0"/>
          <w:sz w:val="28"/>
          <w:szCs w:val="28"/>
          <w:lang w:eastAsia="uk-UA" w:bidi="ar-SA"/>
        </w:rPr>
        <w:t xml:space="preserve"> </w:t>
      </w:r>
      <w:r>
        <w:rPr>
          <w:rFonts w:ascii="Times New Roman" w:hAnsi="Times New Roman" w:cs="Times New Roman"/>
          <w:color w:val="auto"/>
          <w:spacing w:val="-2"/>
          <w:kern w:val="0"/>
          <w:sz w:val="28"/>
          <w:szCs w:val="28"/>
          <w:lang w:eastAsia="uk-UA" w:bidi="ar-SA"/>
        </w:rPr>
        <w:t>стану та вдосконалення системи туристичної</w:t>
      </w:r>
      <w:r>
        <w:rPr>
          <w:rFonts w:ascii="Times New Roman" w:hAnsi="Times New Roman" w:cs="Times New Roman"/>
          <w:color w:val="auto"/>
          <w:spacing w:val="-13"/>
          <w:kern w:val="0"/>
          <w:sz w:val="28"/>
          <w:szCs w:val="28"/>
          <w:lang w:eastAsia="uk-UA" w:bidi="ar-SA"/>
        </w:rPr>
        <w:t xml:space="preserve"> </w:t>
      </w:r>
      <w:r>
        <w:rPr>
          <w:rFonts w:ascii="Times New Roman" w:hAnsi="Times New Roman" w:cs="Times New Roman"/>
          <w:color w:val="auto"/>
          <w:spacing w:val="-2"/>
          <w:kern w:val="0"/>
          <w:sz w:val="28"/>
          <w:szCs w:val="28"/>
          <w:lang w:eastAsia="uk-UA" w:bidi="ar-SA"/>
        </w:rPr>
        <w:t>навігації громади</w:t>
      </w:r>
      <w:r>
        <w:rPr>
          <w:rFonts w:ascii="Times New Roman" w:hAnsi="Times New Roman" w:cs="Times New Roman"/>
          <w:color w:val="auto"/>
          <w:sz w:val="28"/>
          <w:szCs w:val="28"/>
        </w:rPr>
        <w:t>;</w:t>
      </w:r>
    </w:p>
    <w:p w14:paraId="3A886963"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z w:val="28"/>
          <w:szCs w:val="28"/>
        </w:rPr>
        <w:t>10) с</w:t>
      </w:r>
      <w:r>
        <w:rPr>
          <w:rFonts w:ascii="Times New Roman" w:hAnsi="Times New Roman" w:cs="Times New Roman"/>
          <w:color w:val="auto"/>
          <w:spacing w:val="-2"/>
          <w:kern w:val="0"/>
          <w:sz w:val="28"/>
          <w:szCs w:val="28"/>
          <w:lang w:eastAsia="uk-UA" w:bidi="ar-SA"/>
        </w:rPr>
        <w:t xml:space="preserve">творення нових об'єктів туристичного інтересу (знаки, скульптури, інсталяції, </w:t>
      </w:r>
      <w:proofErr w:type="spellStart"/>
      <w:r>
        <w:rPr>
          <w:rFonts w:ascii="Times New Roman" w:hAnsi="Times New Roman" w:cs="Times New Roman"/>
          <w:color w:val="auto"/>
          <w:spacing w:val="-2"/>
          <w:kern w:val="0"/>
          <w:sz w:val="28"/>
          <w:szCs w:val="28"/>
          <w:lang w:eastAsia="uk-UA" w:bidi="ar-SA"/>
        </w:rPr>
        <w:t>артоб'єкти</w:t>
      </w:r>
      <w:proofErr w:type="spellEnd"/>
      <w:r>
        <w:rPr>
          <w:rFonts w:ascii="Times New Roman" w:hAnsi="Times New Roman" w:cs="Times New Roman"/>
          <w:color w:val="auto"/>
          <w:spacing w:val="-2"/>
          <w:kern w:val="0"/>
          <w:sz w:val="28"/>
          <w:szCs w:val="28"/>
          <w:lang w:eastAsia="uk-UA" w:bidi="ar-SA"/>
        </w:rPr>
        <w:t xml:space="preserve">, </w:t>
      </w:r>
      <w:proofErr w:type="spellStart"/>
      <w:r>
        <w:rPr>
          <w:rFonts w:ascii="Times New Roman" w:hAnsi="Times New Roman" w:cs="Times New Roman"/>
          <w:color w:val="auto"/>
          <w:spacing w:val="-2"/>
          <w:kern w:val="0"/>
          <w:sz w:val="28"/>
          <w:szCs w:val="28"/>
          <w:lang w:eastAsia="uk-UA" w:bidi="ar-SA"/>
        </w:rPr>
        <w:t>фотозони</w:t>
      </w:r>
      <w:proofErr w:type="spellEnd"/>
      <w:r>
        <w:rPr>
          <w:rFonts w:ascii="Times New Roman" w:hAnsi="Times New Roman" w:cs="Times New Roman"/>
          <w:color w:val="auto"/>
          <w:spacing w:val="-2"/>
          <w:kern w:val="0"/>
          <w:sz w:val="28"/>
          <w:szCs w:val="28"/>
          <w:lang w:eastAsia="uk-UA" w:bidi="ar-SA"/>
        </w:rPr>
        <w:t xml:space="preserve"> тощо)</w:t>
      </w:r>
      <w:r>
        <w:rPr>
          <w:rFonts w:ascii="Times New Roman" w:hAnsi="Times New Roman" w:cs="Times New Roman"/>
          <w:color w:val="auto"/>
          <w:sz w:val="28"/>
          <w:szCs w:val="28"/>
        </w:rPr>
        <w:t>;</w:t>
      </w:r>
    </w:p>
    <w:p w14:paraId="1E3FCE23" w14:textId="77777777" w:rsidR="004E2D5E" w:rsidRDefault="00000000">
      <w:pPr>
        <w:ind w:firstLine="556"/>
        <w:jc w:val="both"/>
        <w:rPr>
          <w:rFonts w:ascii="Times New Roman" w:hAnsi="Times New Roman" w:cs="Times New Roman"/>
          <w:color w:val="auto"/>
        </w:rPr>
      </w:pPr>
      <w:r>
        <w:rPr>
          <w:rFonts w:ascii="Times New Roman" w:hAnsi="Times New Roman" w:cs="Times New Roman"/>
          <w:color w:val="auto"/>
          <w:sz w:val="28"/>
          <w:szCs w:val="28"/>
        </w:rPr>
        <w:t>11) р</w:t>
      </w:r>
      <w:r>
        <w:rPr>
          <w:rFonts w:ascii="Times New Roman" w:hAnsi="Times New Roman" w:cs="Times New Roman"/>
          <w:color w:val="auto"/>
          <w:spacing w:val="-2"/>
          <w:kern w:val="0"/>
          <w:sz w:val="28"/>
          <w:szCs w:val="28"/>
          <w:lang w:eastAsia="uk-UA" w:bidi="ar-SA"/>
        </w:rPr>
        <w:t xml:space="preserve">еалізація всеукраїнського </w:t>
      </w:r>
      <w:proofErr w:type="spellStart"/>
      <w:r>
        <w:rPr>
          <w:rFonts w:ascii="Times New Roman" w:hAnsi="Times New Roman" w:cs="Times New Roman"/>
          <w:color w:val="auto"/>
          <w:spacing w:val="-2"/>
          <w:kern w:val="0"/>
          <w:sz w:val="28"/>
          <w:szCs w:val="28"/>
          <w:lang w:eastAsia="uk-UA" w:bidi="ar-SA"/>
        </w:rPr>
        <w:t>проєкту</w:t>
      </w:r>
      <w:proofErr w:type="spellEnd"/>
      <w:r>
        <w:rPr>
          <w:rFonts w:ascii="Times New Roman" w:hAnsi="Times New Roman" w:cs="Times New Roman"/>
          <w:color w:val="auto"/>
          <w:spacing w:val="-2"/>
          <w:kern w:val="0"/>
          <w:sz w:val="28"/>
          <w:szCs w:val="28"/>
          <w:lang w:eastAsia="uk-UA" w:bidi="ar-SA"/>
        </w:rPr>
        <w:t xml:space="preserve"> «</w:t>
      </w:r>
      <w:proofErr w:type="spellStart"/>
      <w:r>
        <w:rPr>
          <w:rFonts w:ascii="Times New Roman" w:hAnsi="Times New Roman" w:cs="Times New Roman"/>
          <w:color w:val="auto"/>
          <w:spacing w:val="-2"/>
          <w:kern w:val="0"/>
          <w:sz w:val="28"/>
          <w:szCs w:val="28"/>
          <w:lang w:eastAsia="uk-UA" w:bidi="ar-SA"/>
        </w:rPr>
        <w:t>Стріткод</w:t>
      </w:r>
      <w:proofErr w:type="spellEnd"/>
      <w:r>
        <w:rPr>
          <w:rFonts w:ascii="Times New Roman" w:hAnsi="Times New Roman" w:cs="Times New Roman"/>
          <w:color w:val="auto"/>
          <w:spacing w:val="-2"/>
          <w:kern w:val="0"/>
          <w:sz w:val="28"/>
          <w:szCs w:val="28"/>
          <w:lang w:eastAsia="uk-UA" w:bidi="ar-SA"/>
        </w:rPr>
        <w:t>»</w:t>
      </w:r>
      <w:r>
        <w:rPr>
          <w:rFonts w:ascii="Times New Roman" w:hAnsi="Times New Roman" w:cs="Times New Roman"/>
          <w:color w:val="auto"/>
          <w:sz w:val="28"/>
          <w:szCs w:val="28"/>
        </w:rPr>
        <w:t>;</w:t>
      </w:r>
    </w:p>
    <w:p w14:paraId="10D3E005"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z w:val="28"/>
          <w:szCs w:val="28"/>
        </w:rPr>
        <w:t>12) р</w:t>
      </w:r>
      <w:r>
        <w:rPr>
          <w:rFonts w:ascii="Times New Roman" w:hAnsi="Times New Roman" w:cs="Times New Roman"/>
          <w:color w:val="auto"/>
          <w:spacing w:val="-2"/>
          <w:kern w:val="0"/>
          <w:sz w:val="28"/>
          <w:szCs w:val="28"/>
          <w:lang w:eastAsia="uk-UA" w:bidi="ar-SA"/>
        </w:rPr>
        <w:t xml:space="preserve">озвиток </w:t>
      </w:r>
      <w:proofErr w:type="spellStart"/>
      <w:r>
        <w:rPr>
          <w:rFonts w:ascii="Times New Roman" w:hAnsi="Times New Roman" w:cs="Times New Roman"/>
          <w:color w:val="auto"/>
          <w:spacing w:val="-2"/>
          <w:kern w:val="0"/>
          <w:sz w:val="28"/>
          <w:szCs w:val="28"/>
          <w:lang w:eastAsia="uk-UA" w:bidi="ar-SA"/>
        </w:rPr>
        <w:t>болотно</w:t>
      </w:r>
      <w:proofErr w:type="spellEnd"/>
      <w:r>
        <w:rPr>
          <w:rFonts w:ascii="Times New Roman" w:hAnsi="Times New Roman" w:cs="Times New Roman"/>
          <w:color w:val="auto"/>
          <w:spacing w:val="-2"/>
          <w:kern w:val="0"/>
          <w:sz w:val="28"/>
          <w:szCs w:val="28"/>
          <w:lang w:eastAsia="uk-UA" w:bidi="ar-SA"/>
        </w:rPr>
        <w:t>-водних ландшафтів у контексті зелено-блакитної міської інфраструктури та популяризація екологічних туристичних маршрутів</w:t>
      </w:r>
      <w:r>
        <w:rPr>
          <w:rFonts w:ascii="Times New Roman" w:hAnsi="Times New Roman" w:cs="Times New Roman"/>
          <w:color w:val="auto"/>
          <w:sz w:val="28"/>
          <w:szCs w:val="28"/>
        </w:rPr>
        <w:t>;</w:t>
      </w:r>
    </w:p>
    <w:p w14:paraId="2B45E859"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z w:val="28"/>
          <w:szCs w:val="28"/>
        </w:rPr>
        <w:t>13) р</w:t>
      </w:r>
      <w:r>
        <w:rPr>
          <w:rFonts w:ascii="Times New Roman" w:eastAsia="Times New Roman" w:hAnsi="Times New Roman" w:cs="Times New Roman"/>
          <w:color w:val="auto"/>
          <w:spacing w:val="-2"/>
          <w:kern w:val="0"/>
          <w:sz w:val="28"/>
          <w:szCs w:val="28"/>
          <w:lang w:eastAsia="uk-UA" w:bidi="ar-SA"/>
        </w:rPr>
        <w:t>озвиток зеленого туризму в Луцькій міській територіальній громаді</w:t>
      </w:r>
      <w:r>
        <w:rPr>
          <w:rFonts w:ascii="Times New Roman" w:hAnsi="Times New Roman" w:cs="Times New Roman"/>
          <w:color w:val="auto"/>
          <w:sz w:val="28"/>
          <w:szCs w:val="28"/>
        </w:rPr>
        <w:t>;</w:t>
      </w:r>
    </w:p>
    <w:p w14:paraId="33EF7194" w14:textId="77777777" w:rsidR="004E2D5E" w:rsidRDefault="00000000">
      <w:pPr>
        <w:ind w:firstLine="556"/>
        <w:jc w:val="both"/>
        <w:rPr>
          <w:rFonts w:ascii="Times New Roman" w:hAnsi="Times New Roman" w:cs="Times New Roman"/>
          <w:color w:val="auto"/>
        </w:rPr>
      </w:pPr>
      <w:r>
        <w:rPr>
          <w:rFonts w:ascii="Times New Roman" w:hAnsi="Times New Roman" w:cs="Times New Roman"/>
          <w:color w:val="auto"/>
          <w:sz w:val="28"/>
          <w:szCs w:val="28"/>
        </w:rPr>
        <w:t>14) к</w:t>
      </w:r>
      <w:r>
        <w:rPr>
          <w:rFonts w:ascii="Times New Roman" w:hAnsi="Times New Roman" w:cs="Times New Roman"/>
          <w:color w:val="auto"/>
          <w:kern w:val="0"/>
          <w:sz w:val="28"/>
          <w:szCs w:val="28"/>
          <w:lang w:eastAsia="uk-UA"/>
        </w:rPr>
        <w:t>оординація роботи КП «Центр розвитку туризму», узгодження напрямів діяльності, моніторинг якості надання туристичних послуг Центром туристичної інформації та Музейним простором «</w:t>
      </w:r>
      <w:proofErr w:type="spellStart"/>
      <w:r>
        <w:rPr>
          <w:rFonts w:ascii="Times New Roman" w:hAnsi="Times New Roman" w:cs="Times New Roman"/>
          <w:color w:val="auto"/>
          <w:kern w:val="0"/>
          <w:sz w:val="28"/>
          <w:szCs w:val="28"/>
          <w:lang w:eastAsia="uk-UA"/>
        </w:rPr>
        <w:t>Окольний</w:t>
      </w:r>
      <w:proofErr w:type="spellEnd"/>
      <w:r>
        <w:rPr>
          <w:rFonts w:ascii="Times New Roman" w:hAnsi="Times New Roman" w:cs="Times New Roman"/>
          <w:color w:val="auto"/>
          <w:kern w:val="0"/>
          <w:sz w:val="28"/>
          <w:szCs w:val="28"/>
          <w:lang w:eastAsia="uk-UA"/>
        </w:rPr>
        <w:t xml:space="preserve"> замок»</w:t>
      </w:r>
      <w:r>
        <w:rPr>
          <w:rFonts w:ascii="Times New Roman" w:hAnsi="Times New Roman" w:cs="Times New Roman"/>
          <w:color w:val="auto"/>
          <w:sz w:val="28"/>
          <w:szCs w:val="28"/>
        </w:rPr>
        <w:t>;</w:t>
      </w:r>
    </w:p>
    <w:p w14:paraId="03E50D0A"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15) ц</w:t>
      </w:r>
      <w:r>
        <w:rPr>
          <w:rFonts w:ascii="Times New Roman" w:hAnsi="Times New Roman" w:cs="Times New Roman"/>
          <w:color w:val="auto"/>
          <w:spacing w:val="-2"/>
          <w:kern w:val="0"/>
          <w:sz w:val="28"/>
          <w:szCs w:val="28"/>
          <w:lang w:eastAsia="uk-UA" w:bidi="ar-SA"/>
        </w:rPr>
        <w:t xml:space="preserve">ифрове просування </w:t>
      </w:r>
      <w:proofErr w:type="spellStart"/>
      <w:r>
        <w:rPr>
          <w:rFonts w:ascii="Times New Roman" w:hAnsi="Times New Roman" w:cs="Times New Roman"/>
          <w:color w:val="auto"/>
          <w:spacing w:val="-2"/>
          <w:kern w:val="0"/>
          <w:sz w:val="28"/>
          <w:szCs w:val="28"/>
          <w:lang w:eastAsia="uk-UA" w:bidi="ar-SA"/>
        </w:rPr>
        <w:t>дестинації</w:t>
      </w:r>
      <w:proofErr w:type="spellEnd"/>
      <w:r>
        <w:rPr>
          <w:rFonts w:ascii="Times New Roman" w:hAnsi="Times New Roman" w:cs="Times New Roman"/>
          <w:color w:val="auto"/>
          <w:sz w:val="28"/>
          <w:szCs w:val="28"/>
        </w:rPr>
        <w:t>;</w:t>
      </w:r>
    </w:p>
    <w:p w14:paraId="0531FD0C"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16) с</w:t>
      </w:r>
      <w:r>
        <w:rPr>
          <w:rFonts w:ascii="Times New Roman" w:hAnsi="Times New Roman" w:cs="Times New Roman"/>
          <w:color w:val="auto"/>
          <w:spacing w:val="-2"/>
          <w:kern w:val="0"/>
          <w:sz w:val="28"/>
          <w:szCs w:val="28"/>
          <w:lang w:eastAsia="uk-UA" w:bidi="ar-SA"/>
        </w:rPr>
        <w:t xml:space="preserve">творення та купівля якісного фото- та </w:t>
      </w:r>
      <w:proofErr w:type="spellStart"/>
      <w:r>
        <w:rPr>
          <w:rFonts w:ascii="Times New Roman" w:hAnsi="Times New Roman" w:cs="Times New Roman"/>
          <w:color w:val="auto"/>
          <w:spacing w:val="-2"/>
          <w:kern w:val="0"/>
          <w:sz w:val="28"/>
          <w:szCs w:val="28"/>
          <w:lang w:eastAsia="uk-UA" w:bidi="ar-SA"/>
        </w:rPr>
        <w:t>відеоконтенту</w:t>
      </w:r>
      <w:proofErr w:type="spellEnd"/>
      <w:r>
        <w:rPr>
          <w:rFonts w:ascii="Times New Roman" w:hAnsi="Times New Roman" w:cs="Times New Roman"/>
          <w:color w:val="auto"/>
          <w:spacing w:val="-2"/>
          <w:kern w:val="0"/>
          <w:sz w:val="28"/>
          <w:szCs w:val="28"/>
          <w:lang w:eastAsia="uk-UA" w:bidi="ar-SA"/>
        </w:rPr>
        <w:t xml:space="preserve"> як ефективного способу промоції;</w:t>
      </w:r>
    </w:p>
    <w:p w14:paraId="69C5629D"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pacing w:val="-2"/>
          <w:kern w:val="0"/>
          <w:sz w:val="28"/>
          <w:szCs w:val="28"/>
          <w:lang w:eastAsia="uk-UA" w:bidi="ar-SA"/>
        </w:rPr>
        <w:t xml:space="preserve">17) розробка, дизайн, виготовлення та придбання </w:t>
      </w:r>
      <w:proofErr w:type="spellStart"/>
      <w:r>
        <w:rPr>
          <w:rFonts w:ascii="Times New Roman" w:hAnsi="Times New Roman" w:cs="Times New Roman"/>
          <w:color w:val="auto"/>
          <w:spacing w:val="-2"/>
          <w:kern w:val="0"/>
          <w:sz w:val="28"/>
          <w:szCs w:val="28"/>
          <w:lang w:eastAsia="uk-UA" w:bidi="ar-SA"/>
        </w:rPr>
        <w:t>промоційної</w:t>
      </w:r>
      <w:proofErr w:type="spellEnd"/>
      <w:r>
        <w:rPr>
          <w:rFonts w:ascii="Times New Roman" w:hAnsi="Times New Roman" w:cs="Times New Roman"/>
          <w:color w:val="auto"/>
          <w:spacing w:val="-2"/>
          <w:kern w:val="0"/>
          <w:sz w:val="28"/>
          <w:szCs w:val="28"/>
          <w:lang w:eastAsia="uk-UA" w:bidi="ar-SA"/>
        </w:rPr>
        <w:t xml:space="preserve"> поліграфічної та сувенірної продукції українською та іноземними мовами;</w:t>
      </w:r>
    </w:p>
    <w:p w14:paraId="54651626"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pacing w:val="-2"/>
          <w:kern w:val="0"/>
          <w:sz w:val="28"/>
          <w:szCs w:val="28"/>
          <w:lang w:eastAsia="uk-UA" w:bidi="ar-SA"/>
        </w:rPr>
        <w:t>18) екскурсійне обслуговування українських та іноземних делегацій, що</w:t>
      </w:r>
      <w:r>
        <w:rPr>
          <w:rFonts w:ascii="Times New Roman" w:hAnsi="Times New Roman" w:cs="Times New Roman"/>
          <w:color w:val="auto"/>
          <w:spacing w:val="-13"/>
          <w:kern w:val="0"/>
          <w:sz w:val="28"/>
          <w:szCs w:val="28"/>
          <w:lang w:eastAsia="uk-UA" w:bidi="ar-SA"/>
        </w:rPr>
        <w:t xml:space="preserve"> </w:t>
      </w:r>
      <w:r>
        <w:rPr>
          <w:rFonts w:ascii="Times New Roman" w:hAnsi="Times New Roman" w:cs="Times New Roman"/>
          <w:color w:val="auto"/>
          <w:spacing w:val="-2"/>
          <w:kern w:val="0"/>
          <w:sz w:val="28"/>
          <w:szCs w:val="28"/>
          <w:lang w:eastAsia="uk-UA" w:bidi="ar-SA"/>
        </w:rPr>
        <w:t>відвідують</w:t>
      </w:r>
      <w:r>
        <w:rPr>
          <w:rFonts w:ascii="Times New Roman" w:hAnsi="Times New Roman" w:cs="Times New Roman"/>
          <w:color w:val="auto"/>
          <w:spacing w:val="-12"/>
          <w:kern w:val="0"/>
          <w:sz w:val="28"/>
          <w:szCs w:val="28"/>
          <w:lang w:eastAsia="uk-UA" w:bidi="ar-SA"/>
        </w:rPr>
        <w:t xml:space="preserve"> Луцьк</w:t>
      </w:r>
      <w:r>
        <w:rPr>
          <w:rFonts w:ascii="Times New Roman" w:hAnsi="Times New Roman" w:cs="Times New Roman"/>
          <w:color w:val="auto"/>
          <w:spacing w:val="-2"/>
          <w:kern w:val="0"/>
          <w:sz w:val="28"/>
          <w:szCs w:val="28"/>
          <w:lang w:eastAsia="uk-UA" w:bidi="ar-SA"/>
        </w:rPr>
        <w:t xml:space="preserve"> з офіційним візитом;</w:t>
      </w:r>
      <w:r>
        <w:rPr>
          <w:rFonts w:ascii="Times New Roman" w:hAnsi="Times New Roman" w:cs="Times New Roman"/>
          <w:color w:val="auto"/>
          <w:spacing w:val="-5"/>
          <w:kern w:val="0"/>
          <w:sz w:val="28"/>
          <w:szCs w:val="28"/>
          <w:lang w:eastAsia="uk-UA" w:bidi="ar-SA"/>
        </w:rPr>
        <w:t xml:space="preserve"> </w:t>
      </w:r>
      <w:r>
        <w:rPr>
          <w:rFonts w:ascii="Times New Roman" w:hAnsi="Times New Roman" w:cs="Times New Roman"/>
          <w:color w:val="auto"/>
          <w:spacing w:val="-2"/>
          <w:kern w:val="0"/>
          <w:sz w:val="28"/>
          <w:szCs w:val="28"/>
          <w:lang w:eastAsia="uk-UA" w:bidi="ar-SA"/>
        </w:rPr>
        <w:t xml:space="preserve">поширення іміджевої і </w:t>
      </w:r>
      <w:proofErr w:type="spellStart"/>
      <w:r>
        <w:rPr>
          <w:rFonts w:ascii="Times New Roman" w:hAnsi="Times New Roman" w:cs="Times New Roman"/>
          <w:color w:val="auto"/>
          <w:spacing w:val="-2"/>
          <w:kern w:val="0"/>
          <w:sz w:val="28"/>
          <w:szCs w:val="28"/>
          <w:lang w:eastAsia="uk-UA" w:bidi="ar-SA"/>
        </w:rPr>
        <w:t>брендованої</w:t>
      </w:r>
      <w:proofErr w:type="spellEnd"/>
      <w:r>
        <w:rPr>
          <w:rFonts w:ascii="Times New Roman" w:hAnsi="Times New Roman" w:cs="Times New Roman"/>
          <w:color w:val="auto"/>
          <w:spacing w:val="-2"/>
          <w:kern w:val="0"/>
          <w:sz w:val="28"/>
          <w:szCs w:val="28"/>
          <w:lang w:eastAsia="uk-UA" w:bidi="ar-SA"/>
        </w:rPr>
        <w:t xml:space="preserve"> сувенірної продукції серед партнерів</w:t>
      </w:r>
      <w:r>
        <w:rPr>
          <w:rFonts w:ascii="Times New Roman" w:hAnsi="Times New Roman" w:cs="Times New Roman"/>
          <w:color w:val="auto"/>
          <w:spacing w:val="-13"/>
          <w:kern w:val="0"/>
          <w:sz w:val="28"/>
          <w:szCs w:val="28"/>
          <w:lang w:eastAsia="uk-UA" w:bidi="ar-SA"/>
        </w:rPr>
        <w:t xml:space="preserve"> </w:t>
      </w:r>
      <w:r>
        <w:rPr>
          <w:rFonts w:ascii="Times New Roman" w:hAnsi="Times New Roman" w:cs="Times New Roman"/>
          <w:color w:val="auto"/>
          <w:spacing w:val="-2"/>
          <w:kern w:val="0"/>
          <w:sz w:val="28"/>
          <w:szCs w:val="28"/>
          <w:lang w:eastAsia="uk-UA" w:bidi="ar-SA"/>
        </w:rPr>
        <w:t>та</w:t>
      </w:r>
      <w:r>
        <w:rPr>
          <w:rFonts w:ascii="Times New Roman" w:hAnsi="Times New Roman" w:cs="Times New Roman"/>
          <w:color w:val="auto"/>
          <w:spacing w:val="-12"/>
          <w:kern w:val="0"/>
          <w:sz w:val="28"/>
          <w:szCs w:val="28"/>
          <w:lang w:eastAsia="uk-UA" w:bidi="ar-SA"/>
        </w:rPr>
        <w:t xml:space="preserve"> </w:t>
      </w:r>
      <w:r>
        <w:rPr>
          <w:rFonts w:ascii="Times New Roman" w:hAnsi="Times New Roman" w:cs="Times New Roman"/>
          <w:color w:val="auto"/>
          <w:spacing w:val="-2"/>
          <w:kern w:val="0"/>
          <w:sz w:val="28"/>
          <w:szCs w:val="28"/>
          <w:lang w:eastAsia="uk-UA" w:bidi="ar-SA"/>
        </w:rPr>
        <w:t>учасників делегацій, які приїжджають  до Луцька та делегацій Луцької громади, які виїжджають з офіційними візитами;</w:t>
      </w:r>
    </w:p>
    <w:p w14:paraId="450F85F9"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pacing w:val="-2"/>
          <w:kern w:val="0"/>
          <w:sz w:val="28"/>
          <w:szCs w:val="28"/>
          <w:lang w:eastAsia="uk-UA" w:bidi="ar-SA"/>
        </w:rPr>
        <w:lastRenderedPageBreak/>
        <w:t xml:space="preserve">19) організація та проведення </w:t>
      </w:r>
      <w:proofErr w:type="spellStart"/>
      <w:r>
        <w:rPr>
          <w:rFonts w:ascii="Times New Roman" w:hAnsi="Times New Roman" w:cs="Times New Roman"/>
          <w:color w:val="auto"/>
          <w:spacing w:val="-2"/>
          <w:kern w:val="0"/>
          <w:sz w:val="28"/>
          <w:szCs w:val="28"/>
          <w:lang w:eastAsia="uk-UA" w:bidi="ar-SA"/>
        </w:rPr>
        <w:t>престурів</w:t>
      </w:r>
      <w:proofErr w:type="spellEnd"/>
      <w:r>
        <w:rPr>
          <w:rFonts w:ascii="Times New Roman" w:hAnsi="Times New Roman" w:cs="Times New Roman"/>
          <w:color w:val="auto"/>
          <w:spacing w:val="-2"/>
          <w:kern w:val="0"/>
          <w:sz w:val="28"/>
          <w:szCs w:val="28"/>
          <w:lang w:eastAsia="uk-UA" w:bidi="ar-SA"/>
        </w:rPr>
        <w:t xml:space="preserve">, презентацій для вітчизняних та закордонних медіа,  блогерів, </w:t>
      </w:r>
      <w:proofErr w:type="spellStart"/>
      <w:r>
        <w:rPr>
          <w:rFonts w:ascii="Times New Roman" w:hAnsi="Times New Roman" w:cs="Times New Roman"/>
          <w:color w:val="auto"/>
          <w:spacing w:val="-2"/>
          <w:kern w:val="0"/>
          <w:sz w:val="28"/>
          <w:szCs w:val="28"/>
          <w:lang w:eastAsia="uk-UA" w:bidi="ar-SA"/>
        </w:rPr>
        <w:t>фамтурів</w:t>
      </w:r>
      <w:proofErr w:type="spellEnd"/>
      <w:r>
        <w:rPr>
          <w:rFonts w:ascii="Times New Roman" w:hAnsi="Times New Roman" w:cs="Times New Roman"/>
          <w:color w:val="auto"/>
          <w:spacing w:val="-2"/>
          <w:kern w:val="0"/>
          <w:sz w:val="28"/>
          <w:szCs w:val="28"/>
          <w:lang w:eastAsia="uk-UA" w:bidi="ar-SA"/>
        </w:rPr>
        <w:t xml:space="preserve"> для туристичних операторів;</w:t>
      </w:r>
    </w:p>
    <w:p w14:paraId="7F9376F2"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pacing w:val="-2"/>
          <w:kern w:val="0"/>
          <w:sz w:val="28"/>
          <w:szCs w:val="28"/>
          <w:lang w:eastAsia="uk-UA" w:bidi="ar-SA"/>
        </w:rPr>
        <w:t xml:space="preserve">20) організація, проведення,  координація і участь у подіях (туристичних виставках, форумах, презентаціях, конференціях, круглих столах, майстер-класах, лекціях тощо) в Україні і за кордоном, спрямованих на поширення знань про громаду, її історико-культурну спадщину, туристичний потенціал тощо; </w:t>
      </w:r>
    </w:p>
    <w:p w14:paraId="57472BC8"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pacing w:val="-2"/>
          <w:kern w:val="0"/>
          <w:sz w:val="28"/>
          <w:szCs w:val="28"/>
          <w:lang w:eastAsia="uk-UA" w:bidi="ar-SA"/>
        </w:rPr>
        <w:t xml:space="preserve">21) промоція </w:t>
      </w:r>
      <w:r>
        <w:rPr>
          <w:rFonts w:ascii="Times New Roman" w:hAnsi="Times New Roman" w:cs="Times New Roman"/>
          <w:color w:val="auto"/>
          <w:kern w:val="0"/>
          <w:sz w:val="28"/>
          <w:szCs w:val="28"/>
          <w:lang w:eastAsia="uk-UA" w:bidi="ar-SA"/>
        </w:rPr>
        <w:t>З’їзду європейських монархів у Луцьку 1429 року як події загальноєвропейського значення, що підкреслює роль міста в історії дипломатії, безпеки та культурного діалогу;</w:t>
      </w:r>
    </w:p>
    <w:p w14:paraId="606779E3"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uk-UA" w:bidi="ar-SA"/>
        </w:rPr>
        <w:t>22) п</w:t>
      </w:r>
      <w:r>
        <w:rPr>
          <w:rFonts w:ascii="Times New Roman" w:hAnsi="Times New Roman" w:cs="Times New Roman"/>
          <w:color w:val="auto"/>
          <w:spacing w:val="-2"/>
          <w:kern w:val="0"/>
          <w:sz w:val="28"/>
          <w:szCs w:val="28"/>
          <w:lang w:eastAsia="uk-UA" w:bidi="ar-SA"/>
        </w:rPr>
        <w:t>роведення фестивалю «Князівський бенкет», сценарій якого відтворює З'їзд європейських монархів та події, що відбувались навколо нього;</w:t>
      </w:r>
    </w:p>
    <w:p w14:paraId="7CBBD852"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pacing w:val="-2"/>
          <w:kern w:val="0"/>
          <w:sz w:val="28"/>
          <w:szCs w:val="28"/>
          <w:lang w:eastAsia="uk-UA" w:bidi="ar-SA"/>
        </w:rPr>
        <w:t>23) підтримка інших фестивалів, заходів, в тому числі історичної реконструкції, а також середньовічного бою, лицарських турнірів тощо;</w:t>
      </w:r>
    </w:p>
    <w:p w14:paraId="4D66C058"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pacing w:val="-2"/>
          <w:kern w:val="0"/>
          <w:sz w:val="28"/>
          <w:szCs w:val="28"/>
          <w:lang w:eastAsia="uk-UA" w:bidi="ar-SA"/>
        </w:rPr>
        <w:t xml:space="preserve">24) реалізація </w:t>
      </w:r>
      <w:proofErr w:type="spellStart"/>
      <w:r>
        <w:rPr>
          <w:rFonts w:ascii="Times New Roman" w:hAnsi="Times New Roman" w:cs="Times New Roman"/>
          <w:color w:val="auto"/>
          <w:spacing w:val="-2"/>
          <w:kern w:val="0"/>
          <w:sz w:val="28"/>
          <w:szCs w:val="28"/>
          <w:lang w:eastAsia="uk-UA" w:bidi="ar-SA"/>
        </w:rPr>
        <w:t>проєкту</w:t>
      </w:r>
      <w:proofErr w:type="spellEnd"/>
      <w:r>
        <w:rPr>
          <w:rFonts w:ascii="Times New Roman" w:hAnsi="Times New Roman" w:cs="Times New Roman"/>
          <w:color w:val="auto"/>
          <w:spacing w:val="-2"/>
          <w:kern w:val="0"/>
          <w:sz w:val="28"/>
          <w:szCs w:val="28"/>
          <w:lang w:eastAsia="uk-UA" w:bidi="ar-SA"/>
        </w:rPr>
        <w:t xml:space="preserve"> «Почесний амбасадор / </w:t>
      </w:r>
      <w:proofErr w:type="spellStart"/>
      <w:r>
        <w:rPr>
          <w:rFonts w:ascii="Times New Roman" w:hAnsi="Times New Roman" w:cs="Times New Roman"/>
          <w:color w:val="auto"/>
          <w:spacing w:val="-2"/>
          <w:kern w:val="0"/>
          <w:sz w:val="28"/>
          <w:szCs w:val="28"/>
          <w:lang w:eastAsia="uk-UA" w:bidi="ar-SA"/>
        </w:rPr>
        <w:t>амбасадорка</w:t>
      </w:r>
      <w:proofErr w:type="spellEnd"/>
      <w:r>
        <w:rPr>
          <w:rFonts w:ascii="Times New Roman" w:hAnsi="Times New Roman" w:cs="Times New Roman"/>
          <w:color w:val="auto"/>
          <w:spacing w:val="-2"/>
          <w:kern w:val="0"/>
          <w:sz w:val="28"/>
          <w:szCs w:val="28"/>
          <w:lang w:eastAsia="uk-UA" w:bidi="ar-SA"/>
        </w:rPr>
        <w:t xml:space="preserve"> Луцька»;</w:t>
      </w:r>
    </w:p>
    <w:p w14:paraId="79EDC1DD"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pacing w:val="-2"/>
          <w:kern w:val="0"/>
          <w:sz w:val="28"/>
          <w:szCs w:val="28"/>
          <w:lang w:eastAsia="uk-UA" w:bidi="ar-SA"/>
        </w:rPr>
        <w:t xml:space="preserve">25) започаткування і реалізація </w:t>
      </w:r>
      <w:proofErr w:type="spellStart"/>
      <w:r>
        <w:rPr>
          <w:rFonts w:ascii="Times New Roman" w:hAnsi="Times New Roman" w:cs="Times New Roman"/>
          <w:color w:val="auto"/>
          <w:spacing w:val="-2"/>
          <w:kern w:val="0"/>
          <w:sz w:val="28"/>
          <w:szCs w:val="28"/>
          <w:lang w:eastAsia="uk-UA" w:bidi="ar-SA"/>
        </w:rPr>
        <w:t>проєкту</w:t>
      </w:r>
      <w:proofErr w:type="spellEnd"/>
      <w:r>
        <w:rPr>
          <w:rFonts w:ascii="Times New Roman" w:hAnsi="Times New Roman" w:cs="Times New Roman"/>
          <w:color w:val="auto"/>
          <w:spacing w:val="-2"/>
          <w:kern w:val="0"/>
          <w:sz w:val="28"/>
          <w:szCs w:val="28"/>
          <w:lang w:eastAsia="uk-UA" w:bidi="ar-SA"/>
        </w:rPr>
        <w:t xml:space="preserve"> «Школа амбасадорів Луцька» (серія лекцій, зустрічей, семінарів);</w:t>
      </w:r>
    </w:p>
    <w:p w14:paraId="31332995"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pacing w:val="-2"/>
          <w:kern w:val="0"/>
          <w:sz w:val="28"/>
          <w:szCs w:val="28"/>
          <w:lang w:eastAsia="uk-UA" w:bidi="ar-SA"/>
        </w:rPr>
        <w:t xml:space="preserve">26) підтримка і розвиток </w:t>
      </w:r>
      <w:proofErr w:type="spellStart"/>
      <w:r>
        <w:rPr>
          <w:rFonts w:ascii="Times New Roman" w:hAnsi="Times New Roman" w:cs="Times New Roman"/>
          <w:color w:val="auto"/>
          <w:spacing w:val="-2"/>
          <w:kern w:val="0"/>
          <w:sz w:val="28"/>
          <w:szCs w:val="28"/>
          <w:lang w:eastAsia="uk-UA" w:bidi="ar-SA"/>
        </w:rPr>
        <w:t>проєкту</w:t>
      </w:r>
      <w:proofErr w:type="spellEnd"/>
      <w:r>
        <w:rPr>
          <w:rFonts w:ascii="Times New Roman" w:hAnsi="Times New Roman" w:cs="Times New Roman"/>
          <w:color w:val="auto"/>
          <w:spacing w:val="-2"/>
          <w:kern w:val="0"/>
          <w:sz w:val="28"/>
          <w:szCs w:val="28"/>
          <w:lang w:eastAsia="uk-UA" w:bidi="ar-SA"/>
        </w:rPr>
        <w:t xml:space="preserve"> «Луцький кликун»;</w:t>
      </w:r>
    </w:p>
    <w:p w14:paraId="12CEFAFE"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pacing w:val="-2"/>
          <w:kern w:val="0"/>
          <w:sz w:val="28"/>
          <w:szCs w:val="28"/>
          <w:lang w:eastAsia="uk-UA" w:bidi="ar-SA"/>
        </w:rPr>
        <w:t xml:space="preserve">27) позиціонування Луцька як місця проведення креативних резиденцій за участю письменників, скульпторів, композиторів, музикантів, художників, архітекторів, науковців, дослідників тощо. Забезпечення перебування учасників резиденцій у місті (проживання, харчування, презентаційні витрати). Підтримка подібних </w:t>
      </w:r>
      <w:proofErr w:type="spellStart"/>
      <w:r>
        <w:rPr>
          <w:rFonts w:ascii="Times New Roman" w:hAnsi="Times New Roman" w:cs="Times New Roman"/>
          <w:color w:val="auto"/>
          <w:spacing w:val="-2"/>
          <w:kern w:val="0"/>
          <w:sz w:val="28"/>
          <w:szCs w:val="28"/>
          <w:lang w:eastAsia="uk-UA" w:bidi="ar-SA"/>
        </w:rPr>
        <w:t>проєктів</w:t>
      </w:r>
      <w:proofErr w:type="spellEnd"/>
      <w:r>
        <w:rPr>
          <w:rFonts w:ascii="Times New Roman" w:hAnsi="Times New Roman" w:cs="Times New Roman"/>
          <w:color w:val="auto"/>
          <w:spacing w:val="-2"/>
          <w:kern w:val="0"/>
          <w:sz w:val="28"/>
          <w:szCs w:val="28"/>
          <w:lang w:eastAsia="uk-UA" w:bidi="ar-SA"/>
        </w:rPr>
        <w:t>, що реалізуються іншими організаціями на території громади;</w:t>
      </w:r>
    </w:p>
    <w:p w14:paraId="297FAF27"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pacing w:val="-2"/>
          <w:kern w:val="0"/>
          <w:sz w:val="28"/>
          <w:szCs w:val="28"/>
          <w:lang w:eastAsia="uk-UA" w:bidi="ar-SA"/>
        </w:rPr>
        <w:t>28) проведення заходу «</w:t>
      </w:r>
      <w:proofErr w:type="spellStart"/>
      <w:r>
        <w:rPr>
          <w:rFonts w:ascii="Times New Roman" w:hAnsi="Times New Roman" w:cs="Times New Roman"/>
          <w:color w:val="auto"/>
          <w:spacing w:val="-2"/>
          <w:kern w:val="0"/>
          <w:sz w:val="28"/>
          <w:szCs w:val="28"/>
          <w:lang w:eastAsia="uk-UA" w:bidi="ar-SA"/>
        </w:rPr>
        <w:t>Артпроменад</w:t>
      </w:r>
      <w:proofErr w:type="spellEnd"/>
      <w:r>
        <w:rPr>
          <w:rFonts w:ascii="Times New Roman" w:hAnsi="Times New Roman" w:cs="Times New Roman"/>
          <w:color w:val="auto"/>
          <w:spacing w:val="-2"/>
          <w:kern w:val="0"/>
          <w:sz w:val="28"/>
          <w:szCs w:val="28"/>
          <w:lang w:eastAsia="uk-UA" w:bidi="ar-SA"/>
        </w:rPr>
        <w:t xml:space="preserve"> </w:t>
      </w:r>
      <w:r>
        <w:rPr>
          <w:rFonts w:ascii="Times New Roman" w:hAnsi="Times New Roman" w:cs="Times New Roman"/>
          <w:color w:val="auto"/>
          <w:spacing w:val="-2"/>
          <w:kern w:val="0"/>
          <w:sz w:val="28"/>
          <w:szCs w:val="28"/>
          <w:lang w:val="en-US" w:eastAsia="uk-UA" w:bidi="ar-SA"/>
        </w:rPr>
        <w:t>“</w:t>
      </w:r>
      <w:r>
        <w:rPr>
          <w:rFonts w:ascii="Times New Roman" w:hAnsi="Times New Roman" w:cs="Times New Roman"/>
          <w:color w:val="auto"/>
          <w:spacing w:val="-2"/>
          <w:kern w:val="0"/>
          <w:sz w:val="28"/>
          <w:szCs w:val="28"/>
          <w:lang w:eastAsia="uk-UA" w:bidi="ar-SA"/>
        </w:rPr>
        <w:t>Так звучить Луцьк</w:t>
      </w:r>
      <w:r>
        <w:rPr>
          <w:rFonts w:ascii="Times New Roman" w:hAnsi="Times New Roman" w:cs="Times New Roman"/>
          <w:color w:val="auto"/>
          <w:spacing w:val="-2"/>
          <w:kern w:val="0"/>
          <w:sz w:val="28"/>
          <w:szCs w:val="28"/>
          <w:lang w:val="en-US" w:eastAsia="uk-UA" w:bidi="ar-SA"/>
        </w:rPr>
        <w:t>”</w:t>
      </w:r>
      <w:r>
        <w:rPr>
          <w:rFonts w:ascii="Times New Roman" w:hAnsi="Times New Roman" w:cs="Times New Roman"/>
          <w:color w:val="auto"/>
          <w:spacing w:val="-2"/>
          <w:kern w:val="0"/>
          <w:sz w:val="28"/>
          <w:szCs w:val="28"/>
          <w:lang w:eastAsia="uk-UA" w:bidi="ar-SA"/>
        </w:rPr>
        <w:t>»;</w:t>
      </w:r>
    </w:p>
    <w:p w14:paraId="226F2C95"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pacing w:val="-2"/>
          <w:kern w:val="0"/>
          <w:sz w:val="28"/>
          <w:szCs w:val="28"/>
          <w:lang w:eastAsia="uk-UA" w:bidi="ar-SA"/>
        </w:rPr>
        <w:t xml:space="preserve">29) проведення конкурсів </w:t>
      </w:r>
      <w:proofErr w:type="spellStart"/>
      <w:r>
        <w:rPr>
          <w:rFonts w:ascii="Times New Roman" w:hAnsi="Times New Roman" w:cs="Times New Roman"/>
          <w:color w:val="auto"/>
          <w:spacing w:val="-2"/>
          <w:kern w:val="0"/>
          <w:sz w:val="28"/>
          <w:szCs w:val="28"/>
          <w:lang w:eastAsia="uk-UA" w:bidi="ar-SA"/>
        </w:rPr>
        <w:t>проєктів</w:t>
      </w:r>
      <w:proofErr w:type="spellEnd"/>
      <w:r>
        <w:rPr>
          <w:rFonts w:ascii="Times New Roman" w:hAnsi="Times New Roman" w:cs="Times New Roman"/>
          <w:color w:val="auto"/>
          <w:spacing w:val="-2"/>
          <w:kern w:val="0"/>
          <w:sz w:val="28"/>
          <w:szCs w:val="28"/>
          <w:lang w:eastAsia="uk-UA" w:bidi="ar-SA"/>
        </w:rPr>
        <w:t xml:space="preserve"> туристичного спрямування, співфінансування конкурсів і громадських ініціатив, що сприятимуть розвитку сфери туризму та популяризації бренду міста;</w:t>
      </w:r>
    </w:p>
    <w:p w14:paraId="1E0E1990"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pacing w:val="-2"/>
          <w:kern w:val="0"/>
          <w:sz w:val="28"/>
          <w:szCs w:val="28"/>
          <w:lang w:eastAsia="uk-UA" w:bidi="ar-SA"/>
        </w:rPr>
        <w:t>30) підготовка, перепідготовка та підвищення кваліфікації гідів. Забезпечення роботи школи гідів;</w:t>
      </w:r>
    </w:p>
    <w:p w14:paraId="1DF75D17"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pacing w:val="-2"/>
          <w:kern w:val="0"/>
          <w:sz w:val="28"/>
          <w:szCs w:val="28"/>
          <w:lang w:eastAsia="uk-UA" w:bidi="ar-SA"/>
        </w:rPr>
        <w:t>31) проведення зустрічей, семінарів, майстер-класів для представників готельного та ресторанного бізнесу;</w:t>
      </w:r>
    </w:p>
    <w:p w14:paraId="35BB028A"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pacing w:val="-2"/>
          <w:kern w:val="0"/>
          <w:sz w:val="28"/>
          <w:szCs w:val="28"/>
          <w:lang w:eastAsia="uk-UA" w:bidi="ar-SA"/>
        </w:rPr>
        <w:t>32) співпраця з Адміністрацією державного історико-культурного заповідника у м. Луцьку, Волинським краєзнавчим музеєм та його відділами, Музеєм сучасного українського мистецтва Корсаків, Центром туристичної інформації та паломництва «</w:t>
      </w:r>
      <w:proofErr w:type="spellStart"/>
      <w:r>
        <w:rPr>
          <w:rFonts w:ascii="Times New Roman" w:hAnsi="Times New Roman" w:cs="Times New Roman"/>
          <w:color w:val="auto"/>
          <w:spacing w:val="-2"/>
          <w:kern w:val="0"/>
          <w:sz w:val="28"/>
          <w:szCs w:val="28"/>
          <w:lang w:eastAsia="uk-UA" w:bidi="ar-SA"/>
        </w:rPr>
        <w:t>Жидичин</w:t>
      </w:r>
      <w:proofErr w:type="spellEnd"/>
      <w:r>
        <w:rPr>
          <w:rFonts w:ascii="Times New Roman" w:hAnsi="Times New Roman" w:cs="Times New Roman"/>
          <w:color w:val="auto"/>
          <w:spacing w:val="-2"/>
          <w:kern w:val="0"/>
          <w:sz w:val="28"/>
          <w:szCs w:val="28"/>
          <w:lang w:eastAsia="uk-UA" w:bidi="ar-SA"/>
        </w:rPr>
        <w:t xml:space="preserve"> Центр», навчальними закладами Луцької міської територіальної громади, ГС «Туристичний альянс Луцька»;</w:t>
      </w:r>
    </w:p>
    <w:p w14:paraId="625D3109"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pacing w:val="-2"/>
          <w:kern w:val="0"/>
          <w:sz w:val="28"/>
          <w:szCs w:val="28"/>
          <w:lang w:eastAsia="uk-UA" w:bidi="ar-SA"/>
        </w:rPr>
        <w:t>33) н</w:t>
      </w:r>
      <w:r>
        <w:rPr>
          <w:rFonts w:ascii="Times New Roman" w:hAnsi="Times New Roman" w:cs="Times New Roman"/>
          <w:color w:val="auto"/>
          <w:spacing w:val="-2"/>
          <w:kern w:val="0"/>
          <w:sz w:val="28"/>
          <w:szCs w:val="28"/>
          <w:lang w:eastAsia="ru-RU" w:bidi="ar-SA"/>
        </w:rPr>
        <w:t>алагодження співпраці із історико-культурними заповідниками, музеями, центрами туристичної інформації та іншими закладами за межами Луцької міської територіальної громади;</w:t>
      </w:r>
    </w:p>
    <w:p w14:paraId="2C2F1C5C"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pacing w:val="-2"/>
          <w:kern w:val="0"/>
          <w:sz w:val="28"/>
          <w:szCs w:val="28"/>
          <w:lang w:eastAsia="ru-RU" w:bidi="ar-SA"/>
        </w:rPr>
        <w:t>34) р</w:t>
      </w:r>
      <w:r>
        <w:rPr>
          <w:rFonts w:ascii="Times New Roman" w:hAnsi="Times New Roman" w:cs="Times New Roman"/>
          <w:color w:val="auto"/>
          <w:spacing w:val="-2"/>
          <w:kern w:val="0"/>
          <w:sz w:val="28"/>
          <w:szCs w:val="28"/>
          <w:lang w:eastAsia="uk-UA" w:bidi="ar-SA"/>
        </w:rPr>
        <w:t xml:space="preserve">озширення співпраці з містами-побратимами і партнерськими регіонами щодо реалізації туристичних </w:t>
      </w:r>
      <w:proofErr w:type="spellStart"/>
      <w:r>
        <w:rPr>
          <w:rFonts w:ascii="Times New Roman" w:hAnsi="Times New Roman" w:cs="Times New Roman"/>
          <w:color w:val="auto"/>
          <w:spacing w:val="-2"/>
          <w:kern w:val="0"/>
          <w:sz w:val="28"/>
          <w:szCs w:val="28"/>
          <w:lang w:eastAsia="uk-UA" w:bidi="ar-SA"/>
        </w:rPr>
        <w:t>проєктів</w:t>
      </w:r>
      <w:proofErr w:type="spellEnd"/>
      <w:r>
        <w:rPr>
          <w:rFonts w:ascii="Times New Roman" w:hAnsi="Times New Roman" w:cs="Times New Roman"/>
          <w:color w:val="auto"/>
          <w:spacing w:val="-2"/>
          <w:kern w:val="0"/>
          <w:sz w:val="28"/>
          <w:szCs w:val="28"/>
          <w:lang w:eastAsia="uk-UA" w:bidi="ar-SA"/>
        </w:rPr>
        <w:t xml:space="preserve"> та обмінів;</w:t>
      </w:r>
    </w:p>
    <w:p w14:paraId="265FB317" w14:textId="77777777" w:rsidR="004E2D5E" w:rsidRDefault="00000000">
      <w:pPr>
        <w:ind w:firstLine="556"/>
        <w:jc w:val="both"/>
        <w:rPr>
          <w:rFonts w:ascii="Times New Roman" w:hAnsi="Times New Roman" w:cs="Times New Roman"/>
          <w:color w:val="auto"/>
          <w:sz w:val="28"/>
          <w:szCs w:val="28"/>
        </w:rPr>
      </w:pPr>
      <w:r>
        <w:rPr>
          <w:rFonts w:ascii="Times New Roman" w:hAnsi="Times New Roman" w:cs="Times New Roman"/>
          <w:color w:val="auto"/>
          <w:spacing w:val="-2"/>
          <w:kern w:val="0"/>
          <w:sz w:val="28"/>
          <w:szCs w:val="28"/>
          <w:lang w:eastAsia="uk-UA" w:bidi="ar-SA"/>
        </w:rPr>
        <w:t xml:space="preserve">35) проведення інших заходів, що сприятимуть підвищенню  туристичної привабливості </w:t>
      </w:r>
      <w:proofErr w:type="spellStart"/>
      <w:r>
        <w:rPr>
          <w:rFonts w:ascii="Times New Roman" w:hAnsi="Times New Roman" w:cs="Times New Roman"/>
          <w:color w:val="auto"/>
          <w:spacing w:val="-2"/>
          <w:kern w:val="0"/>
          <w:sz w:val="28"/>
          <w:szCs w:val="28"/>
          <w:lang w:eastAsia="uk-UA" w:bidi="ar-SA"/>
        </w:rPr>
        <w:t>дестинації</w:t>
      </w:r>
      <w:proofErr w:type="spellEnd"/>
      <w:r>
        <w:rPr>
          <w:rFonts w:ascii="Times New Roman" w:hAnsi="Times New Roman" w:cs="Times New Roman"/>
          <w:color w:val="auto"/>
          <w:spacing w:val="-2"/>
          <w:kern w:val="0"/>
          <w:sz w:val="28"/>
          <w:szCs w:val="28"/>
          <w:lang w:eastAsia="uk-UA" w:bidi="ar-SA"/>
        </w:rPr>
        <w:t xml:space="preserve">; підготовка грантових </w:t>
      </w:r>
      <w:proofErr w:type="spellStart"/>
      <w:r>
        <w:rPr>
          <w:rFonts w:ascii="Times New Roman" w:hAnsi="Times New Roman" w:cs="Times New Roman"/>
          <w:color w:val="auto"/>
          <w:spacing w:val="-2"/>
          <w:kern w:val="0"/>
          <w:sz w:val="28"/>
          <w:szCs w:val="28"/>
          <w:lang w:eastAsia="uk-UA" w:bidi="ar-SA"/>
        </w:rPr>
        <w:t>проєктів</w:t>
      </w:r>
      <w:proofErr w:type="spellEnd"/>
      <w:r>
        <w:rPr>
          <w:rFonts w:ascii="Times New Roman" w:hAnsi="Times New Roman" w:cs="Times New Roman"/>
          <w:color w:val="auto"/>
          <w:spacing w:val="-2"/>
          <w:kern w:val="0"/>
          <w:sz w:val="28"/>
          <w:szCs w:val="28"/>
          <w:lang w:eastAsia="uk-UA" w:bidi="ar-SA"/>
        </w:rPr>
        <w:t xml:space="preserve"> пріоритетних для </w:t>
      </w:r>
      <w:r>
        <w:rPr>
          <w:rFonts w:ascii="Times New Roman" w:hAnsi="Times New Roman" w:cs="Times New Roman"/>
          <w:color w:val="auto"/>
          <w:spacing w:val="-2"/>
          <w:kern w:val="0"/>
          <w:sz w:val="28"/>
          <w:szCs w:val="28"/>
          <w:lang w:eastAsia="uk-UA" w:bidi="ar-SA"/>
        </w:rPr>
        <w:lastRenderedPageBreak/>
        <w:t>галузі туризму, а також залучення та фінансування фахівців (</w:t>
      </w:r>
      <w:proofErr w:type="spellStart"/>
      <w:r>
        <w:rPr>
          <w:rFonts w:ascii="Times New Roman" w:hAnsi="Times New Roman" w:cs="Times New Roman"/>
          <w:color w:val="auto"/>
          <w:spacing w:val="-2"/>
          <w:kern w:val="0"/>
          <w:sz w:val="28"/>
          <w:szCs w:val="28"/>
          <w:lang w:eastAsia="uk-UA" w:bidi="ar-SA"/>
        </w:rPr>
        <w:t>проєктних</w:t>
      </w:r>
      <w:proofErr w:type="spellEnd"/>
      <w:r>
        <w:rPr>
          <w:rFonts w:ascii="Times New Roman" w:hAnsi="Times New Roman" w:cs="Times New Roman"/>
          <w:color w:val="auto"/>
          <w:spacing w:val="-2"/>
          <w:kern w:val="0"/>
          <w:sz w:val="28"/>
          <w:szCs w:val="28"/>
          <w:lang w:eastAsia="uk-UA" w:bidi="ar-SA"/>
        </w:rPr>
        <w:t xml:space="preserve"> менеджерів, аналітиків) для розробки таких </w:t>
      </w:r>
      <w:proofErr w:type="spellStart"/>
      <w:r>
        <w:rPr>
          <w:rFonts w:ascii="Times New Roman" w:hAnsi="Times New Roman" w:cs="Times New Roman"/>
          <w:color w:val="auto"/>
          <w:spacing w:val="-2"/>
          <w:kern w:val="0"/>
          <w:sz w:val="28"/>
          <w:szCs w:val="28"/>
          <w:lang w:eastAsia="uk-UA" w:bidi="ar-SA"/>
        </w:rPr>
        <w:t>проєктів</w:t>
      </w:r>
      <w:proofErr w:type="spellEnd"/>
      <w:r>
        <w:rPr>
          <w:rFonts w:ascii="Times New Roman" w:hAnsi="Times New Roman" w:cs="Times New Roman"/>
          <w:color w:val="auto"/>
          <w:spacing w:val="-2"/>
          <w:kern w:val="0"/>
          <w:sz w:val="28"/>
          <w:szCs w:val="28"/>
          <w:lang w:eastAsia="uk-UA" w:bidi="ar-SA"/>
        </w:rPr>
        <w:t>.</w:t>
      </w:r>
    </w:p>
    <w:p w14:paraId="40663FA3"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 xml:space="preserve">Впровадження Програми передбачається за такими основними завданнями: </w:t>
      </w:r>
    </w:p>
    <w:p w14:paraId="2DA43897" w14:textId="77777777" w:rsidR="004E2D5E" w:rsidRDefault="00000000">
      <w:pPr>
        <w:suppressAutoHyphens w:val="0"/>
        <w:snapToGrid w:val="0"/>
        <w:ind w:right="-97" w:firstLine="556"/>
        <w:jc w:val="both"/>
        <w:rPr>
          <w:rFonts w:ascii="Times New Roman" w:hAnsi="Times New Roman" w:cs="Times New Roman"/>
          <w:color w:val="auto"/>
          <w:szCs w:val="28"/>
        </w:rPr>
      </w:pPr>
      <w:r>
        <w:rPr>
          <w:rFonts w:ascii="Times New Roman" w:hAnsi="Times New Roman" w:cs="Times New Roman"/>
          <w:color w:val="auto"/>
          <w:sz w:val="28"/>
          <w:szCs w:val="28"/>
        </w:rPr>
        <w:t>1) </w:t>
      </w:r>
      <w:r>
        <w:rPr>
          <w:rFonts w:ascii="Times New Roman" w:hAnsi="Times New Roman" w:cs="Times New Roman"/>
          <w:color w:val="auto"/>
          <w:spacing w:val="-2"/>
          <w:kern w:val="0"/>
          <w:sz w:val="28"/>
          <w:szCs w:val="28"/>
          <w:lang w:eastAsia="uk-UA"/>
        </w:rPr>
        <w:t>управління туристичною галуззю Луцької міської територіальної громади</w:t>
      </w:r>
      <w:r>
        <w:rPr>
          <w:rFonts w:ascii="Times New Roman" w:hAnsi="Times New Roman" w:cs="Times New Roman"/>
          <w:color w:val="auto"/>
          <w:sz w:val="28"/>
          <w:szCs w:val="28"/>
        </w:rPr>
        <w:t>;</w:t>
      </w:r>
    </w:p>
    <w:p w14:paraId="101BD3AC"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2) р</w:t>
      </w:r>
      <w:r>
        <w:rPr>
          <w:rFonts w:ascii="Times New Roman" w:hAnsi="Times New Roman" w:cs="Times New Roman"/>
          <w:color w:val="auto"/>
          <w:kern w:val="0"/>
          <w:sz w:val="28"/>
          <w:szCs w:val="28"/>
          <w:lang w:eastAsia="uk-UA"/>
        </w:rPr>
        <w:t>озвиток</w:t>
      </w:r>
      <w:r>
        <w:rPr>
          <w:rFonts w:ascii="Times New Roman" w:hAnsi="Times New Roman" w:cs="Times New Roman"/>
          <w:color w:val="auto"/>
          <w:spacing w:val="-13"/>
          <w:kern w:val="0"/>
          <w:sz w:val="28"/>
          <w:szCs w:val="28"/>
          <w:lang w:eastAsia="uk-UA"/>
        </w:rPr>
        <w:t xml:space="preserve"> </w:t>
      </w:r>
      <w:r>
        <w:rPr>
          <w:rFonts w:ascii="Times New Roman" w:hAnsi="Times New Roman" w:cs="Times New Roman"/>
          <w:color w:val="auto"/>
          <w:kern w:val="0"/>
          <w:sz w:val="28"/>
          <w:szCs w:val="28"/>
          <w:lang w:eastAsia="uk-UA"/>
        </w:rPr>
        <w:t xml:space="preserve">туристичної </w:t>
      </w:r>
      <w:r>
        <w:rPr>
          <w:rFonts w:ascii="Times New Roman" w:hAnsi="Times New Roman" w:cs="Times New Roman"/>
          <w:color w:val="auto"/>
          <w:spacing w:val="-2"/>
          <w:kern w:val="0"/>
          <w:sz w:val="28"/>
          <w:szCs w:val="28"/>
          <w:lang w:eastAsia="uk-UA"/>
        </w:rPr>
        <w:t>інфраструктури</w:t>
      </w:r>
      <w:r>
        <w:rPr>
          <w:rFonts w:ascii="Times New Roman" w:hAnsi="Times New Roman" w:cs="Times New Roman"/>
          <w:color w:val="auto"/>
          <w:sz w:val="28"/>
          <w:szCs w:val="28"/>
        </w:rPr>
        <w:t>;</w:t>
      </w:r>
    </w:p>
    <w:p w14:paraId="169426A8"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3) м</w:t>
      </w:r>
      <w:r>
        <w:rPr>
          <w:rFonts w:ascii="Times New Roman" w:hAnsi="Times New Roman" w:cs="Times New Roman"/>
          <w:color w:val="auto"/>
          <w:spacing w:val="-2"/>
          <w:kern w:val="0"/>
          <w:sz w:val="28"/>
          <w:szCs w:val="28"/>
          <w:lang w:eastAsia="uk-UA" w:bidi="ar-SA"/>
        </w:rPr>
        <w:t>аркетинг та промоція Луцької міської територіальної громади</w:t>
      </w:r>
      <w:r>
        <w:rPr>
          <w:rFonts w:ascii="Times New Roman" w:hAnsi="Times New Roman" w:cs="Times New Roman"/>
          <w:color w:val="auto"/>
          <w:sz w:val="28"/>
          <w:szCs w:val="28"/>
        </w:rPr>
        <w:t>;</w:t>
      </w:r>
    </w:p>
    <w:p w14:paraId="4C9BC536"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4) п</w:t>
      </w:r>
      <w:r>
        <w:rPr>
          <w:rFonts w:ascii="Times New Roman" w:hAnsi="Times New Roman" w:cs="Times New Roman"/>
          <w:iCs/>
          <w:color w:val="auto"/>
          <w:spacing w:val="-2"/>
          <w:kern w:val="0"/>
          <w:sz w:val="28"/>
          <w:szCs w:val="28"/>
          <w:lang w:eastAsia="uk-UA" w:bidi="ar-SA"/>
        </w:rPr>
        <w:t>оліпшення якості послуг, кадрового забезпечення та комунікацій</w:t>
      </w:r>
      <w:r>
        <w:rPr>
          <w:rFonts w:ascii="Times New Roman" w:hAnsi="Times New Roman" w:cs="Times New Roman"/>
          <w:iCs/>
          <w:color w:val="auto"/>
          <w:spacing w:val="-13"/>
          <w:kern w:val="0"/>
          <w:sz w:val="28"/>
          <w:szCs w:val="28"/>
          <w:lang w:eastAsia="uk-UA" w:bidi="ar-SA"/>
        </w:rPr>
        <w:t xml:space="preserve"> </w:t>
      </w:r>
      <w:r>
        <w:rPr>
          <w:rFonts w:ascii="Times New Roman" w:hAnsi="Times New Roman" w:cs="Times New Roman"/>
          <w:iCs/>
          <w:color w:val="auto"/>
          <w:spacing w:val="-2"/>
          <w:kern w:val="0"/>
          <w:sz w:val="28"/>
          <w:szCs w:val="28"/>
          <w:lang w:eastAsia="uk-UA" w:bidi="ar-SA"/>
        </w:rPr>
        <w:t>в</w:t>
      </w:r>
      <w:r>
        <w:rPr>
          <w:rFonts w:ascii="Times New Roman" w:hAnsi="Times New Roman" w:cs="Times New Roman"/>
          <w:iCs/>
          <w:color w:val="auto"/>
          <w:spacing w:val="-12"/>
          <w:kern w:val="0"/>
          <w:sz w:val="28"/>
          <w:szCs w:val="28"/>
          <w:lang w:eastAsia="uk-UA" w:bidi="ar-SA"/>
        </w:rPr>
        <w:t xml:space="preserve"> </w:t>
      </w:r>
      <w:r>
        <w:rPr>
          <w:rFonts w:ascii="Times New Roman" w:hAnsi="Times New Roman" w:cs="Times New Roman"/>
          <w:iCs/>
          <w:color w:val="auto"/>
          <w:spacing w:val="-2"/>
          <w:kern w:val="0"/>
          <w:sz w:val="28"/>
          <w:szCs w:val="28"/>
          <w:lang w:eastAsia="uk-UA" w:bidi="ar-SA"/>
        </w:rPr>
        <w:t>сфері туризму</w:t>
      </w:r>
      <w:r>
        <w:rPr>
          <w:rFonts w:ascii="Times New Roman" w:hAnsi="Times New Roman" w:cs="Times New Roman"/>
          <w:color w:val="auto"/>
          <w:sz w:val="28"/>
          <w:szCs w:val="28"/>
        </w:rPr>
        <w:t>;</w:t>
      </w:r>
    </w:p>
    <w:p w14:paraId="0EE97BB7"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 xml:space="preserve">5) інші </w:t>
      </w:r>
      <w:proofErr w:type="spellStart"/>
      <w:r>
        <w:rPr>
          <w:rFonts w:ascii="Times New Roman" w:hAnsi="Times New Roman" w:cs="Times New Roman"/>
          <w:color w:val="auto"/>
          <w:sz w:val="28"/>
          <w:szCs w:val="28"/>
        </w:rPr>
        <w:t>проєкти</w:t>
      </w:r>
      <w:proofErr w:type="spellEnd"/>
      <w:r>
        <w:rPr>
          <w:rFonts w:ascii="Times New Roman" w:hAnsi="Times New Roman" w:cs="Times New Roman"/>
          <w:color w:val="auto"/>
          <w:sz w:val="28"/>
          <w:szCs w:val="28"/>
        </w:rPr>
        <w:t>.</w:t>
      </w:r>
    </w:p>
    <w:p w14:paraId="2E3BDFD1" w14:textId="77777777" w:rsidR="004E2D5E" w:rsidRDefault="00000000">
      <w:pPr>
        <w:ind w:firstLine="556"/>
        <w:rPr>
          <w:rFonts w:ascii="Times New Roman" w:hAnsi="Times New Roman" w:cs="Times New Roman"/>
          <w:color w:val="auto"/>
          <w:highlight w:val="darkGreen"/>
          <w:u w:val="single"/>
        </w:rPr>
      </w:pPr>
      <w:r>
        <w:rPr>
          <w:rFonts w:ascii="Times New Roman" w:hAnsi="Times New Roman" w:cs="Times New Roman"/>
          <w:color w:val="auto"/>
          <w:sz w:val="28"/>
          <w:szCs w:val="28"/>
        </w:rPr>
        <w:t xml:space="preserve">Виконання </w:t>
      </w:r>
      <w:r>
        <w:rPr>
          <w:rFonts w:ascii="Times New Roman" w:eastAsia="Times New Roman" w:hAnsi="Times New Roman" w:cs="Times New Roman"/>
          <w:color w:val="auto"/>
          <w:sz w:val="28"/>
          <w:szCs w:val="28"/>
          <w:lang w:bidi="ar-SA"/>
        </w:rPr>
        <w:t>Програми за</w:t>
      </w:r>
      <w:r>
        <w:rPr>
          <w:rFonts w:ascii="Times New Roman" w:hAnsi="Times New Roman" w:cs="Times New Roman"/>
          <w:color w:val="auto"/>
          <w:sz w:val="28"/>
          <w:szCs w:val="28"/>
        </w:rPr>
        <w:t>безпечить:</w:t>
      </w:r>
    </w:p>
    <w:p w14:paraId="4A062194"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вивчення й оптимізацію туристичних потоків, коригування «профілю» луцького туриста;</w:t>
      </w:r>
    </w:p>
    <w:p w14:paraId="6842FDA2"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розширення цільових аудиторій туристів;</w:t>
      </w:r>
    </w:p>
    <w:p w14:paraId="6D092C01"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 xml:space="preserve">створення якісного регіонального туристичного продукту; </w:t>
      </w:r>
    </w:p>
    <w:p w14:paraId="13EA21BF"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покращення взаємодії між суб'єктами галузі туризму</w:t>
      </w:r>
    </w:p>
    <w:p w14:paraId="181D47C6"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вдосконалення наявної туристичної інфраструктури та створення нових об’єктів інфраструктури;</w:t>
      </w:r>
    </w:p>
    <w:p w14:paraId="365730ED"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підвищення доступності туристичних об'єктів;</w:t>
      </w:r>
    </w:p>
    <w:p w14:paraId="49FCBE34"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розвиток у громаді «зеленого» туризму;</w:t>
      </w:r>
    </w:p>
    <w:p w14:paraId="00199D06"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підвищення якості науково-методичного та кадрового забезпечення галузі;</w:t>
      </w:r>
    </w:p>
    <w:p w14:paraId="71A99145"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збільшення показників в'їзного та внутрішнього туризму;</w:t>
      </w:r>
    </w:p>
    <w:p w14:paraId="1136F6B6"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належну підготовку до відзначення 600-річчя З'їзду європейських монархів на загальнодержавному рівні у 2029 році;</w:t>
      </w:r>
    </w:p>
    <w:p w14:paraId="04A361F0"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раціональне використання та розвиток наявних туристичних ресурсів громади;</w:t>
      </w:r>
    </w:p>
    <w:p w14:paraId="0AF0E20C"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підвищення рівня привабливості Луцька як туристичного центру Волині;</w:t>
      </w:r>
    </w:p>
    <w:p w14:paraId="561CA021"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підвищення рівня задоволеності туристичними послугами;</w:t>
      </w:r>
    </w:p>
    <w:p w14:paraId="2337ED8E"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 xml:space="preserve">збільшення обсягу і якості </w:t>
      </w:r>
      <w:proofErr w:type="spellStart"/>
      <w:r>
        <w:rPr>
          <w:rFonts w:ascii="Times New Roman" w:hAnsi="Times New Roman" w:cs="Times New Roman"/>
          <w:color w:val="auto"/>
          <w:sz w:val="28"/>
          <w:szCs w:val="28"/>
        </w:rPr>
        <w:t>промоційних</w:t>
      </w:r>
      <w:proofErr w:type="spellEnd"/>
      <w:r>
        <w:rPr>
          <w:rFonts w:ascii="Times New Roman" w:hAnsi="Times New Roman" w:cs="Times New Roman"/>
          <w:color w:val="auto"/>
          <w:sz w:val="28"/>
          <w:szCs w:val="28"/>
        </w:rPr>
        <w:t xml:space="preserve"> та презентаційних матеріалів про Луцьку міську територіальну громаду;</w:t>
      </w:r>
    </w:p>
    <w:p w14:paraId="33A112B7"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 xml:space="preserve">співучасть громадян та бізнесу у розвитку туристичного потенціалу </w:t>
      </w:r>
      <w:r>
        <w:rPr>
          <w:rFonts w:ascii="Times New Roman" w:eastAsia="Times New Roman" w:hAnsi="Times New Roman" w:cs="Times New Roman"/>
          <w:color w:val="auto"/>
          <w:sz w:val="28"/>
          <w:szCs w:val="28"/>
          <w:lang w:bidi="ar-SA"/>
        </w:rPr>
        <w:t>громади</w:t>
      </w:r>
      <w:r>
        <w:rPr>
          <w:rFonts w:ascii="Times New Roman" w:hAnsi="Times New Roman" w:cs="Times New Roman"/>
          <w:color w:val="auto"/>
          <w:sz w:val="28"/>
          <w:szCs w:val="28"/>
        </w:rPr>
        <w:t>;</w:t>
      </w:r>
    </w:p>
    <w:p w14:paraId="4557BDD0"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створення високоприбуткової галузі економіки для задоволення потреб внутрішнього та міжнародного туриста;</w:t>
      </w:r>
    </w:p>
    <w:p w14:paraId="5219AB67"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збільшення кількості туристів, терміну перебування туриста у місті, суми їх витрат;</w:t>
      </w:r>
    </w:p>
    <w:p w14:paraId="3DD17C43"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збільшення надходжень від галузі туризму до бюджету міської територіальної громади.</w:t>
      </w:r>
    </w:p>
    <w:p w14:paraId="2898FB1F" w14:textId="77777777" w:rsidR="004E2D5E" w:rsidRDefault="00000000">
      <w:pPr>
        <w:ind w:firstLine="556"/>
        <w:jc w:val="both"/>
        <w:rPr>
          <w:rFonts w:ascii="Times New Roman" w:hAnsi="Times New Roman" w:cs="Times New Roman"/>
          <w:i/>
          <w:color w:val="auto"/>
          <w:szCs w:val="28"/>
          <w:highlight w:val="darkGreen"/>
        </w:rPr>
      </w:pPr>
      <w:r>
        <w:rPr>
          <w:rFonts w:ascii="Times New Roman" w:hAnsi="Times New Roman" w:cs="Times New Roman"/>
          <w:color w:val="auto"/>
          <w:sz w:val="28"/>
          <w:szCs w:val="28"/>
        </w:rPr>
        <w:t>Перелік завдань, заходів та результативні показники Програми наведено у додатку 2 до Програми.</w:t>
      </w:r>
    </w:p>
    <w:p w14:paraId="0FE69381" w14:textId="77777777" w:rsidR="004E2D5E" w:rsidRDefault="004E2D5E">
      <w:pPr>
        <w:ind w:firstLine="556"/>
        <w:jc w:val="both"/>
        <w:rPr>
          <w:rFonts w:ascii="Times New Roman" w:hAnsi="Times New Roman" w:cs="Times New Roman"/>
          <w:color w:val="auto"/>
          <w:szCs w:val="28"/>
        </w:rPr>
      </w:pPr>
    </w:p>
    <w:p w14:paraId="1BB57B08" w14:textId="77777777" w:rsidR="004E2D5E" w:rsidRDefault="004E2D5E">
      <w:pPr>
        <w:ind w:firstLine="556"/>
        <w:jc w:val="both"/>
        <w:rPr>
          <w:rFonts w:ascii="Times New Roman" w:hAnsi="Times New Roman" w:cs="Times New Roman"/>
          <w:color w:val="auto"/>
          <w:szCs w:val="28"/>
        </w:rPr>
      </w:pPr>
    </w:p>
    <w:p w14:paraId="1C3D9A1B" w14:textId="77777777" w:rsidR="004E2D5E" w:rsidRDefault="004E2D5E">
      <w:pPr>
        <w:ind w:firstLine="709"/>
        <w:jc w:val="center"/>
        <w:rPr>
          <w:rFonts w:ascii="Times New Roman" w:hAnsi="Times New Roman" w:cs="Times New Roman"/>
          <w:b/>
          <w:color w:val="auto"/>
          <w:sz w:val="28"/>
          <w:szCs w:val="28"/>
        </w:rPr>
      </w:pPr>
    </w:p>
    <w:p w14:paraId="024DBA21" w14:textId="77777777" w:rsidR="004E2D5E" w:rsidRDefault="00000000">
      <w:pPr>
        <w:ind w:firstLine="709"/>
        <w:jc w:val="center"/>
        <w:rPr>
          <w:rFonts w:ascii="Times New Roman" w:hAnsi="Times New Roman" w:cs="Times New Roman"/>
          <w:b/>
          <w:color w:val="auto"/>
          <w:szCs w:val="28"/>
        </w:rPr>
      </w:pPr>
      <w:r>
        <w:rPr>
          <w:rFonts w:ascii="Times New Roman" w:hAnsi="Times New Roman" w:cs="Times New Roman"/>
          <w:b/>
          <w:color w:val="auto"/>
          <w:sz w:val="28"/>
          <w:szCs w:val="28"/>
        </w:rPr>
        <w:lastRenderedPageBreak/>
        <w:t>5. Координація і контроль за ходом виконання Програми.</w:t>
      </w:r>
    </w:p>
    <w:p w14:paraId="7AEA3FED" w14:textId="77777777" w:rsidR="004E2D5E" w:rsidRDefault="00000000">
      <w:pPr>
        <w:ind w:firstLine="709"/>
        <w:jc w:val="center"/>
        <w:rPr>
          <w:rFonts w:ascii="Times New Roman" w:hAnsi="Times New Roman" w:cs="Times New Roman"/>
          <w:color w:val="auto"/>
          <w:highlight w:val="darkGreen"/>
        </w:rPr>
      </w:pPr>
      <w:r>
        <w:rPr>
          <w:rFonts w:ascii="Times New Roman" w:hAnsi="Times New Roman" w:cs="Times New Roman"/>
          <w:b/>
          <w:color w:val="auto"/>
          <w:sz w:val="28"/>
          <w:szCs w:val="28"/>
        </w:rPr>
        <w:t>Звіт про виконання Програми</w:t>
      </w:r>
    </w:p>
    <w:p w14:paraId="07A3734B"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Загальна координація та контроль за ходом виконання Програми покладені на заступника міського голови відповідно до розподілу обов'язків. Відповідальним виконавцем Програми визначено управління туризму та промоції міста Луцької міської ради.</w:t>
      </w:r>
    </w:p>
    <w:p w14:paraId="248AC8F5" w14:textId="77777777" w:rsidR="004E2D5E" w:rsidRDefault="00000000">
      <w:pPr>
        <w:tabs>
          <w:tab w:val="left" w:pos="5580"/>
        </w:tabs>
        <w:ind w:firstLine="556"/>
        <w:jc w:val="both"/>
        <w:rPr>
          <w:rFonts w:ascii="Times New Roman" w:hAnsi="Times New Roman" w:cs="Times New Roman"/>
          <w:b/>
          <w:color w:val="auto"/>
          <w:szCs w:val="28"/>
        </w:rPr>
      </w:pPr>
      <w:r>
        <w:rPr>
          <w:rFonts w:ascii="Times New Roman" w:hAnsi="Times New Roman" w:cs="Times New Roman"/>
          <w:color w:val="auto"/>
          <w:sz w:val="28"/>
          <w:szCs w:val="28"/>
        </w:rPr>
        <w:t xml:space="preserve">З метою дотримання принципу колегіальності, компетентності та прозорості </w:t>
      </w:r>
      <w:proofErr w:type="spellStart"/>
      <w:r>
        <w:rPr>
          <w:rFonts w:ascii="Times New Roman" w:hAnsi="Times New Roman" w:cs="Times New Roman"/>
          <w:color w:val="auto"/>
          <w:sz w:val="28"/>
          <w:szCs w:val="28"/>
        </w:rPr>
        <w:t>управлінсько</w:t>
      </w:r>
      <w:proofErr w:type="spellEnd"/>
      <w:r>
        <w:rPr>
          <w:rFonts w:ascii="Times New Roman" w:hAnsi="Times New Roman" w:cs="Times New Roman"/>
          <w:color w:val="auto"/>
          <w:sz w:val="28"/>
          <w:szCs w:val="28"/>
        </w:rPr>
        <w:t>-організаційного і фінансового забезпечення реалізації Програми функції щодо здійснення систематичного моніторингу ходу її виконання покладаються на постійну комісію з питань міжнародного співробітництва, інформаційної політики, молоді, спорту та туризму Луцької міської ради.</w:t>
      </w:r>
    </w:p>
    <w:p w14:paraId="7B4C2821" w14:textId="77777777" w:rsidR="004E2D5E" w:rsidRDefault="00000000">
      <w:pPr>
        <w:ind w:firstLine="556"/>
        <w:jc w:val="both"/>
        <w:rPr>
          <w:rFonts w:ascii="Times New Roman" w:hAnsi="Times New Roman" w:cs="Times New Roman"/>
          <w:color w:val="auto"/>
          <w:szCs w:val="28"/>
        </w:rPr>
      </w:pPr>
      <w:r>
        <w:rPr>
          <w:rFonts w:ascii="Times New Roman" w:hAnsi="Times New Roman" w:cs="Times New Roman"/>
          <w:color w:val="auto"/>
          <w:sz w:val="28"/>
          <w:szCs w:val="28"/>
        </w:rPr>
        <w:t xml:space="preserve">Звіт про виконання Програми заслуховується на сесії міської ради після завершення її </w:t>
      </w:r>
      <w:r>
        <w:rPr>
          <w:rFonts w:ascii="Times New Roman" w:eastAsia="Times New Roman" w:hAnsi="Times New Roman" w:cs="Times New Roman"/>
          <w:color w:val="auto"/>
          <w:sz w:val="28"/>
          <w:szCs w:val="28"/>
          <w:lang w:bidi="ar-SA"/>
        </w:rPr>
        <w:t>дії</w:t>
      </w:r>
      <w:r>
        <w:rPr>
          <w:rFonts w:ascii="Times New Roman" w:hAnsi="Times New Roman" w:cs="Times New Roman"/>
          <w:color w:val="auto"/>
          <w:sz w:val="28"/>
          <w:szCs w:val="28"/>
        </w:rPr>
        <w:t xml:space="preserve"> н</w:t>
      </w:r>
      <w:r>
        <w:rPr>
          <w:rFonts w:ascii="Times New Roman" w:eastAsia="Times New Roman" w:hAnsi="Times New Roman" w:cs="Times New Roman"/>
          <w:color w:val="auto"/>
          <w:sz w:val="28"/>
          <w:szCs w:val="28"/>
          <w:lang w:bidi="ar-SA"/>
        </w:rPr>
        <w:t>а вимогу депутатів.</w:t>
      </w:r>
    </w:p>
    <w:p w14:paraId="33AC84FB" w14:textId="77777777" w:rsidR="004E2D5E" w:rsidRDefault="004E2D5E">
      <w:pPr>
        <w:ind w:left="1080" w:hanging="1080"/>
        <w:jc w:val="both"/>
        <w:rPr>
          <w:rFonts w:ascii="Times New Roman" w:hAnsi="Times New Roman" w:cs="Times New Roman"/>
          <w:b/>
          <w:color w:val="auto"/>
        </w:rPr>
      </w:pPr>
    </w:p>
    <w:p w14:paraId="7C7668EC" w14:textId="77777777" w:rsidR="004E2D5E" w:rsidRDefault="004E2D5E">
      <w:pPr>
        <w:ind w:left="1080" w:hanging="1080"/>
        <w:jc w:val="both"/>
        <w:rPr>
          <w:rFonts w:ascii="Times New Roman" w:hAnsi="Times New Roman" w:cs="Times New Roman"/>
          <w:b/>
          <w:color w:val="auto"/>
        </w:rPr>
      </w:pPr>
    </w:p>
    <w:p w14:paraId="65A41A78" w14:textId="77777777" w:rsidR="004E2D5E" w:rsidRDefault="004E2D5E">
      <w:pPr>
        <w:ind w:left="1080" w:hanging="1080"/>
        <w:jc w:val="both"/>
        <w:rPr>
          <w:rFonts w:ascii="Times New Roman" w:hAnsi="Times New Roman" w:cs="Times New Roman"/>
          <w:b/>
          <w:color w:val="auto"/>
        </w:rPr>
      </w:pPr>
    </w:p>
    <w:p w14:paraId="63986DCB" w14:textId="77777777" w:rsidR="004E2D5E" w:rsidRDefault="00000000">
      <w:pPr>
        <w:jc w:val="both"/>
        <w:rPr>
          <w:rFonts w:hint="eastAsia"/>
          <w:sz w:val="28"/>
          <w:szCs w:val="28"/>
        </w:rPr>
      </w:pPr>
      <w:r>
        <w:rPr>
          <w:rFonts w:ascii="Times New Roman" w:hAnsi="Times New Roman" w:cs="Times New Roman"/>
          <w:sz w:val="28"/>
          <w:szCs w:val="28"/>
        </w:rPr>
        <w:t xml:space="preserve">Секретар міської ради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Юрій БЕЗПЯТКО</w:t>
      </w:r>
    </w:p>
    <w:p w14:paraId="69B8FCC7" w14:textId="77777777" w:rsidR="004E2D5E" w:rsidRDefault="004E2D5E">
      <w:pPr>
        <w:jc w:val="both"/>
        <w:rPr>
          <w:rFonts w:hint="eastAsia"/>
          <w:sz w:val="28"/>
          <w:szCs w:val="28"/>
        </w:rPr>
      </w:pPr>
    </w:p>
    <w:p w14:paraId="78C65E0B" w14:textId="77777777" w:rsidR="004E2D5E" w:rsidRDefault="004E2D5E">
      <w:pPr>
        <w:jc w:val="both"/>
        <w:rPr>
          <w:rFonts w:hint="eastAsia"/>
          <w:sz w:val="28"/>
          <w:szCs w:val="28"/>
        </w:rPr>
      </w:pPr>
    </w:p>
    <w:p w14:paraId="6D12C095" w14:textId="77777777" w:rsidR="004E2D5E" w:rsidRDefault="00000000">
      <w:pPr>
        <w:ind w:left="1080" w:hanging="1080"/>
        <w:jc w:val="both"/>
        <w:rPr>
          <w:rFonts w:hint="eastAsia"/>
          <w:sz w:val="28"/>
          <w:szCs w:val="28"/>
        </w:rPr>
      </w:pPr>
      <w:proofErr w:type="spellStart"/>
      <w:r>
        <w:rPr>
          <w:rFonts w:ascii="Times New Roman" w:hAnsi="Times New Roman"/>
          <w:color w:val="000000"/>
        </w:rPr>
        <w:t>Каліш</w:t>
      </w:r>
      <w:proofErr w:type="spellEnd"/>
      <w:r>
        <w:rPr>
          <w:rFonts w:ascii="Times New Roman" w:hAnsi="Times New Roman"/>
          <w:color w:val="000000"/>
        </w:rPr>
        <w:t xml:space="preserve"> 777 956</w:t>
      </w:r>
    </w:p>
    <w:p w14:paraId="03730640" w14:textId="77777777" w:rsidR="004E2D5E" w:rsidRDefault="004E2D5E">
      <w:pPr>
        <w:ind w:left="1080" w:hanging="1080"/>
        <w:jc w:val="both"/>
        <w:rPr>
          <w:rFonts w:hint="eastAsia"/>
          <w:sz w:val="28"/>
          <w:szCs w:val="28"/>
        </w:rPr>
      </w:pPr>
    </w:p>
    <w:p w14:paraId="6EC36AF0" w14:textId="77777777" w:rsidR="004E2D5E" w:rsidRDefault="004E2D5E">
      <w:pPr>
        <w:tabs>
          <w:tab w:val="left" w:pos="5670"/>
        </w:tabs>
        <w:rPr>
          <w:rFonts w:hint="eastAsia"/>
          <w:szCs w:val="28"/>
        </w:rPr>
      </w:pPr>
    </w:p>
    <w:p w14:paraId="59EA6109" w14:textId="77777777" w:rsidR="004E2D5E" w:rsidRDefault="004E2D5E">
      <w:pPr>
        <w:tabs>
          <w:tab w:val="left" w:pos="5670"/>
        </w:tabs>
        <w:rPr>
          <w:rFonts w:hint="eastAsia"/>
          <w:szCs w:val="28"/>
        </w:rPr>
      </w:pPr>
    </w:p>
    <w:p w14:paraId="0F998D2F" w14:textId="77777777" w:rsidR="004E2D5E" w:rsidRDefault="004E2D5E">
      <w:pPr>
        <w:tabs>
          <w:tab w:val="left" w:pos="5670"/>
        </w:tabs>
        <w:rPr>
          <w:rFonts w:hint="eastAsia"/>
          <w:szCs w:val="28"/>
        </w:rPr>
      </w:pPr>
    </w:p>
    <w:p w14:paraId="10CA01AB" w14:textId="77777777" w:rsidR="004E2D5E" w:rsidRDefault="004E2D5E">
      <w:pPr>
        <w:tabs>
          <w:tab w:val="left" w:pos="5670"/>
        </w:tabs>
        <w:rPr>
          <w:rFonts w:hint="eastAsia"/>
          <w:szCs w:val="28"/>
        </w:rPr>
      </w:pPr>
    </w:p>
    <w:p w14:paraId="30AEBC70" w14:textId="77777777" w:rsidR="004E2D5E" w:rsidRDefault="004E2D5E">
      <w:pPr>
        <w:tabs>
          <w:tab w:val="left" w:pos="5670"/>
        </w:tabs>
        <w:rPr>
          <w:rFonts w:hint="eastAsia"/>
          <w:szCs w:val="28"/>
        </w:rPr>
      </w:pPr>
    </w:p>
    <w:p w14:paraId="3A7FDAD2" w14:textId="77777777" w:rsidR="004E2D5E" w:rsidRDefault="004E2D5E">
      <w:pPr>
        <w:tabs>
          <w:tab w:val="left" w:pos="5670"/>
        </w:tabs>
        <w:rPr>
          <w:rFonts w:hint="eastAsia"/>
          <w:szCs w:val="28"/>
        </w:rPr>
      </w:pPr>
    </w:p>
    <w:p w14:paraId="55FA84BA" w14:textId="77777777" w:rsidR="004E2D5E" w:rsidRDefault="004E2D5E">
      <w:pPr>
        <w:tabs>
          <w:tab w:val="left" w:pos="5670"/>
        </w:tabs>
        <w:rPr>
          <w:rFonts w:hint="eastAsia"/>
          <w:szCs w:val="28"/>
        </w:rPr>
      </w:pPr>
    </w:p>
    <w:p w14:paraId="06C2B6A1" w14:textId="77777777" w:rsidR="004E2D5E" w:rsidRDefault="004E2D5E">
      <w:pPr>
        <w:tabs>
          <w:tab w:val="left" w:pos="5670"/>
        </w:tabs>
        <w:rPr>
          <w:rFonts w:hint="eastAsia"/>
          <w:szCs w:val="28"/>
        </w:rPr>
      </w:pPr>
    </w:p>
    <w:p w14:paraId="76E4F6E8" w14:textId="77777777" w:rsidR="004E2D5E" w:rsidRDefault="004E2D5E">
      <w:pPr>
        <w:tabs>
          <w:tab w:val="left" w:pos="5670"/>
        </w:tabs>
        <w:rPr>
          <w:rFonts w:hint="eastAsia"/>
          <w:szCs w:val="28"/>
        </w:rPr>
      </w:pPr>
    </w:p>
    <w:p w14:paraId="48E119DE" w14:textId="77777777" w:rsidR="004E2D5E" w:rsidRDefault="004E2D5E">
      <w:pPr>
        <w:tabs>
          <w:tab w:val="left" w:pos="5670"/>
        </w:tabs>
        <w:rPr>
          <w:rFonts w:hint="eastAsia"/>
          <w:szCs w:val="28"/>
        </w:rPr>
      </w:pPr>
    </w:p>
    <w:p w14:paraId="7EAA2F96" w14:textId="77777777" w:rsidR="004E2D5E" w:rsidRDefault="004E2D5E">
      <w:pPr>
        <w:tabs>
          <w:tab w:val="left" w:pos="5670"/>
        </w:tabs>
        <w:rPr>
          <w:rFonts w:hint="eastAsia"/>
          <w:szCs w:val="28"/>
        </w:rPr>
      </w:pPr>
    </w:p>
    <w:p w14:paraId="61F09ACE" w14:textId="77777777" w:rsidR="004E2D5E" w:rsidRDefault="004E2D5E">
      <w:pPr>
        <w:tabs>
          <w:tab w:val="left" w:pos="5670"/>
        </w:tabs>
        <w:rPr>
          <w:rFonts w:hint="eastAsia"/>
          <w:szCs w:val="28"/>
        </w:rPr>
      </w:pPr>
    </w:p>
    <w:p w14:paraId="666FC0DA" w14:textId="77777777" w:rsidR="004E2D5E" w:rsidRDefault="004E2D5E">
      <w:pPr>
        <w:tabs>
          <w:tab w:val="left" w:pos="5670"/>
        </w:tabs>
        <w:rPr>
          <w:rFonts w:hint="eastAsia"/>
          <w:szCs w:val="28"/>
        </w:rPr>
      </w:pPr>
    </w:p>
    <w:p w14:paraId="68465A3D" w14:textId="77777777" w:rsidR="004E2D5E" w:rsidRDefault="004E2D5E">
      <w:pPr>
        <w:tabs>
          <w:tab w:val="left" w:pos="5670"/>
        </w:tabs>
        <w:rPr>
          <w:rFonts w:hint="eastAsia"/>
          <w:szCs w:val="28"/>
        </w:rPr>
      </w:pPr>
    </w:p>
    <w:p w14:paraId="6E00B757" w14:textId="77777777" w:rsidR="004E2D5E" w:rsidRDefault="004E2D5E">
      <w:pPr>
        <w:tabs>
          <w:tab w:val="left" w:pos="5670"/>
        </w:tabs>
        <w:rPr>
          <w:rFonts w:hint="eastAsia"/>
          <w:szCs w:val="28"/>
        </w:rPr>
      </w:pPr>
    </w:p>
    <w:p w14:paraId="2C867500" w14:textId="77777777" w:rsidR="004E2D5E" w:rsidRDefault="004E2D5E">
      <w:pPr>
        <w:tabs>
          <w:tab w:val="left" w:pos="5670"/>
        </w:tabs>
        <w:rPr>
          <w:rFonts w:hint="eastAsia"/>
          <w:szCs w:val="28"/>
        </w:rPr>
      </w:pPr>
    </w:p>
    <w:p w14:paraId="3D434629" w14:textId="77777777" w:rsidR="004E2D5E" w:rsidRDefault="004E2D5E">
      <w:pPr>
        <w:tabs>
          <w:tab w:val="left" w:pos="5670"/>
        </w:tabs>
        <w:rPr>
          <w:rFonts w:hint="eastAsia"/>
          <w:szCs w:val="28"/>
        </w:rPr>
      </w:pPr>
    </w:p>
    <w:p w14:paraId="58E75F78" w14:textId="77777777" w:rsidR="004E2D5E" w:rsidRDefault="004E2D5E">
      <w:pPr>
        <w:tabs>
          <w:tab w:val="left" w:pos="5670"/>
        </w:tabs>
        <w:rPr>
          <w:rFonts w:hint="eastAsia"/>
          <w:szCs w:val="28"/>
        </w:rPr>
      </w:pPr>
    </w:p>
    <w:p w14:paraId="3F4670DC" w14:textId="77777777" w:rsidR="004E2D5E" w:rsidRDefault="004E2D5E">
      <w:pPr>
        <w:tabs>
          <w:tab w:val="left" w:pos="5670"/>
        </w:tabs>
        <w:rPr>
          <w:rFonts w:hint="eastAsia"/>
          <w:szCs w:val="28"/>
        </w:rPr>
      </w:pPr>
    </w:p>
    <w:p w14:paraId="0C6481D7" w14:textId="77777777" w:rsidR="004E2D5E" w:rsidRDefault="004E2D5E">
      <w:pPr>
        <w:tabs>
          <w:tab w:val="left" w:pos="5670"/>
        </w:tabs>
        <w:rPr>
          <w:rFonts w:hint="eastAsia"/>
          <w:szCs w:val="28"/>
        </w:rPr>
      </w:pPr>
    </w:p>
    <w:p w14:paraId="06D5C763" w14:textId="77777777" w:rsidR="004E2D5E" w:rsidRDefault="004E2D5E">
      <w:pPr>
        <w:tabs>
          <w:tab w:val="left" w:pos="5670"/>
        </w:tabs>
        <w:rPr>
          <w:rFonts w:hint="eastAsia"/>
          <w:szCs w:val="28"/>
        </w:rPr>
      </w:pPr>
    </w:p>
    <w:p w14:paraId="524ECFDF" w14:textId="77777777" w:rsidR="004E2D5E" w:rsidRDefault="004E2D5E">
      <w:pPr>
        <w:tabs>
          <w:tab w:val="left" w:pos="5670"/>
        </w:tabs>
        <w:rPr>
          <w:rFonts w:hint="eastAsia"/>
          <w:szCs w:val="28"/>
        </w:rPr>
      </w:pPr>
    </w:p>
    <w:p w14:paraId="34896C9D" w14:textId="77777777" w:rsidR="004E2D5E" w:rsidRDefault="004E2D5E">
      <w:pPr>
        <w:tabs>
          <w:tab w:val="left" w:pos="5670"/>
        </w:tabs>
        <w:rPr>
          <w:rFonts w:hint="eastAsia"/>
          <w:szCs w:val="28"/>
        </w:rPr>
      </w:pPr>
    </w:p>
    <w:p w14:paraId="17188B45" w14:textId="77777777" w:rsidR="004E2D5E" w:rsidRDefault="004E2D5E">
      <w:pPr>
        <w:tabs>
          <w:tab w:val="left" w:pos="5670"/>
        </w:tabs>
        <w:rPr>
          <w:rFonts w:hint="eastAsia"/>
          <w:szCs w:val="28"/>
        </w:rPr>
      </w:pPr>
    </w:p>
    <w:p w14:paraId="23A38D71" w14:textId="77777777" w:rsidR="004E2D5E" w:rsidRDefault="004E2D5E">
      <w:pPr>
        <w:tabs>
          <w:tab w:val="left" w:pos="5670"/>
        </w:tabs>
        <w:rPr>
          <w:rFonts w:hint="eastAsia"/>
          <w:szCs w:val="28"/>
        </w:rPr>
      </w:pPr>
    </w:p>
    <w:p w14:paraId="5475E471" w14:textId="77777777" w:rsidR="004E2D5E" w:rsidRDefault="004E2D5E">
      <w:pPr>
        <w:tabs>
          <w:tab w:val="left" w:pos="5670"/>
        </w:tabs>
        <w:rPr>
          <w:rFonts w:hint="eastAsia"/>
          <w:szCs w:val="28"/>
        </w:rPr>
      </w:pPr>
    </w:p>
    <w:p w14:paraId="49C9AC53" w14:textId="77777777" w:rsidR="004E2D5E" w:rsidRDefault="004E2D5E">
      <w:pPr>
        <w:tabs>
          <w:tab w:val="left" w:pos="5670"/>
        </w:tabs>
        <w:rPr>
          <w:rFonts w:hint="eastAsia"/>
          <w:szCs w:val="28"/>
        </w:rPr>
      </w:pPr>
    </w:p>
    <w:p w14:paraId="58E4CDDC" w14:textId="77777777" w:rsidR="004E2D5E" w:rsidRDefault="00000000">
      <w:pPr>
        <w:tabs>
          <w:tab w:val="left" w:pos="5670"/>
        </w:tabs>
        <w:ind w:left="0" w:firstLine="5556"/>
        <w:rPr>
          <w:rFonts w:hint="eastAsia"/>
        </w:rPr>
      </w:pPr>
      <w:r>
        <w:rPr>
          <w:rFonts w:ascii="Times New Roman" w:hAnsi="Times New Roman"/>
          <w:sz w:val="28"/>
          <w:szCs w:val="28"/>
        </w:rPr>
        <w:lastRenderedPageBreak/>
        <w:t>Додаток 1</w:t>
      </w:r>
    </w:p>
    <w:p w14:paraId="5CBA455D" w14:textId="77777777" w:rsidR="004E2D5E" w:rsidRDefault="00000000">
      <w:pPr>
        <w:ind w:left="5499"/>
        <w:rPr>
          <w:rFonts w:hint="eastAsia"/>
        </w:rPr>
      </w:pPr>
      <w:r>
        <w:rPr>
          <w:rFonts w:ascii="Times New Roman" w:hAnsi="Times New Roman"/>
          <w:sz w:val="28"/>
          <w:szCs w:val="28"/>
        </w:rPr>
        <w:t xml:space="preserve">до Програми </w:t>
      </w:r>
      <w:r>
        <w:rPr>
          <w:rFonts w:ascii="Times New Roman" w:hAnsi="Times New Roman"/>
          <w:color w:val="000000"/>
          <w:sz w:val="28"/>
          <w:szCs w:val="28"/>
        </w:rPr>
        <w:t>розвитку туризму,                                                                                                                                                                                                                                        промоції та маркетингу Луцької міської територіальної громади на 2026–2028 роки</w:t>
      </w:r>
    </w:p>
    <w:p w14:paraId="7103F5D2" w14:textId="77777777" w:rsidR="004E2D5E" w:rsidRDefault="004E2D5E">
      <w:pPr>
        <w:tabs>
          <w:tab w:val="left" w:pos="5580"/>
        </w:tabs>
        <w:jc w:val="right"/>
        <w:rPr>
          <w:rFonts w:hint="eastAsia"/>
          <w:b/>
          <w:color w:val="000000"/>
          <w:szCs w:val="28"/>
        </w:rPr>
      </w:pPr>
    </w:p>
    <w:p w14:paraId="3FFA6EDA" w14:textId="77777777" w:rsidR="004E2D5E" w:rsidRDefault="00000000">
      <w:pPr>
        <w:jc w:val="center"/>
        <w:rPr>
          <w:rFonts w:hint="eastAsia"/>
          <w:b/>
          <w:color w:val="000000"/>
          <w:szCs w:val="28"/>
        </w:rPr>
      </w:pPr>
      <w:r>
        <w:rPr>
          <w:rFonts w:ascii="Times New Roman" w:hAnsi="Times New Roman"/>
          <w:b/>
          <w:color w:val="000000"/>
          <w:sz w:val="28"/>
          <w:szCs w:val="28"/>
        </w:rPr>
        <w:t>Ресурсне забезпечення</w:t>
      </w:r>
    </w:p>
    <w:p w14:paraId="057B7AE3" w14:textId="77777777" w:rsidR="004E2D5E" w:rsidRDefault="00000000">
      <w:pPr>
        <w:jc w:val="center"/>
        <w:rPr>
          <w:rFonts w:hint="eastAsia"/>
          <w:b/>
          <w:color w:val="000000"/>
          <w:szCs w:val="28"/>
        </w:rPr>
      </w:pPr>
      <w:r>
        <w:rPr>
          <w:rFonts w:ascii="Times New Roman" w:hAnsi="Times New Roman"/>
          <w:b/>
          <w:color w:val="000000"/>
          <w:sz w:val="28"/>
          <w:szCs w:val="28"/>
        </w:rPr>
        <w:t xml:space="preserve">Програми розвитку туризму, </w:t>
      </w:r>
      <w:r>
        <w:rPr>
          <w:rFonts w:ascii="Times New Roman" w:hAnsi="Times New Roman" w:cs="Times New Roman"/>
          <w:b/>
          <w:bCs/>
          <w:color w:val="000000"/>
          <w:spacing w:val="-2"/>
          <w:kern w:val="0"/>
          <w:sz w:val="28"/>
        </w:rPr>
        <w:t xml:space="preserve"> промоції та маркетингу </w:t>
      </w:r>
    </w:p>
    <w:p w14:paraId="6D261A33" w14:textId="77777777" w:rsidR="004E2D5E" w:rsidRDefault="00000000">
      <w:pPr>
        <w:jc w:val="center"/>
        <w:rPr>
          <w:rFonts w:hint="eastAsia"/>
          <w:b/>
          <w:color w:val="000000"/>
          <w:szCs w:val="28"/>
        </w:rPr>
      </w:pPr>
      <w:r>
        <w:rPr>
          <w:rFonts w:ascii="Times New Roman" w:hAnsi="Times New Roman" w:cs="Times New Roman"/>
          <w:b/>
          <w:bCs/>
          <w:color w:val="000000"/>
          <w:spacing w:val="-2"/>
          <w:kern w:val="0"/>
          <w:sz w:val="28"/>
        </w:rPr>
        <w:t>Луцької</w:t>
      </w:r>
      <w:r>
        <w:rPr>
          <w:rFonts w:ascii="Times New Roman" w:hAnsi="Times New Roman" w:cs="Times New Roman"/>
          <w:b/>
          <w:bCs/>
          <w:color w:val="000000"/>
          <w:spacing w:val="-1"/>
          <w:kern w:val="0"/>
          <w:sz w:val="28"/>
        </w:rPr>
        <w:t xml:space="preserve"> </w:t>
      </w:r>
      <w:r>
        <w:rPr>
          <w:rFonts w:ascii="Times New Roman" w:hAnsi="Times New Roman" w:cs="Times New Roman"/>
          <w:b/>
          <w:bCs/>
          <w:color w:val="000000"/>
          <w:spacing w:val="-2"/>
          <w:kern w:val="0"/>
          <w:sz w:val="28"/>
        </w:rPr>
        <w:t>міської</w:t>
      </w:r>
      <w:r>
        <w:rPr>
          <w:rFonts w:ascii="Times New Roman" w:hAnsi="Times New Roman" w:cs="Times New Roman"/>
          <w:b/>
          <w:bCs/>
          <w:color w:val="000000"/>
          <w:spacing w:val="-5"/>
          <w:kern w:val="0"/>
          <w:sz w:val="28"/>
        </w:rPr>
        <w:t xml:space="preserve"> </w:t>
      </w:r>
      <w:r>
        <w:rPr>
          <w:rFonts w:ascii="Times New Roman" w:hAnsi="Times New Roman" w:cs="Times New Roman"/>
          <w:b/>
          <w:bCs/>
          <w:color w:val="000000"/>
          <w:spacing w:val="-2"/>
          <w:kern w:val="0"/>
          <w:sz w:val="28"/>
        </w:rPr>
        <w:t>територіальної громади на 2026–2028 роки</w:t>
      </w:r>
    </w:p>
    <w:p w14:paraId="69C7F828" w14:textId="77777777" w:rsidR="004E2D5E" w:rsidRDefault="004E2D5E">
      <w:pPr>
        <w:jc w:val="center"/>
        <w:rPr>
          <w:rFonts w:hint="eastAsia"/>
          <w:color w:val="000000"/>
          <w:szCs w:val="28"/>
        </w:rPr>
      </w:pPr>
    </w:p>
    <w:p w14:paraId="37880A72" w14:textId="77777777" w:rsidR="004E2D5E" w:rsidRDefault="004E2D5E">
      <w:pPr>
        <w:rPr>
          <w:rFonts w:hint="eastAsia"/>
          <w:color w:val="000000"/>
          <w:szCs w:val="28"/>
        </w:rPr>
      </w:pPr>
    </w:p>
    <w:tbl>
      <w:tblPr>
        <w:tblW w:w="9450" w:type="dxa"/>
        <w:tblInd w:w="177" w:type="dxa"/>
        <w:tblLayout w:type="fixed"/>
        <w:tblLook w:val="0000" w:firstRow="0" w:lastRow="0" w:firstColumn="0" w:lastColumn="0" w:noHBand="0" w:noVBand="0"/>
      </w:tblPr>
      <w:tblGrid>
        <w:gridCol w:w="783"/>
        <w:gridCol w:w="3117"/>
        <w:gridCol w:w="1245"/>
        <w:gridCol w:w="1264"/>
        <w:gridCol w:w="1306"/>
        <w:gridCol w:w="1735"/>
      </w:tblGrid>
      <w:tr w:rsidR="004E2D5E" w14:paraId="5BF9E4B0" w14:textId="77777777">
        <w:trPr>
          <w:cantSplit/>
        </w:trPr>
        <w:tc>
          <w:tcPr>
            <w:tcW w:w="782" w:type="dxa"/>
            <w:tcBorders>
              <w:top w:val="single" w:sz="4" w:space="0" w:color="000000"/>
              <w:left w:val="single" w:sz="4" w:space="0" w:color="000000"/>
              <w:bottom w:val="single" w:sz="4" w:space="0" w:color="000000"/>
            </w:tcBorders>
          </w:tcPr>
          <w:p w14:paraId="7905912D" w14:textId="77777777" w:rsidR="004E2D5E" w:rsidRDefault="00000000">
            <w:pPr>
              <w:widowControl w:val="0"/>
              <w:snapToGrid w:val="0"/>
              <w:jc w:val="center"/>
              <w:rPr>
                <w:rFonts w:hint="eastAsia"/>
                <w:color w:val="000000"/>
                <w:szCs w:val="28"/>
              </w:rPr>
            </w:pPr>
            <w:r>
              <w:rPr>
                <w:rFonts w:ascii="Times New Roman" w:hAnsi="Times New Roman"/>
                <w:b/>
                <w:color w:val="000000"/>
                <w:sz w:val="28"/>
                <w:szCs w:val="28"/>
              </w:rPr>
              <w:t>№ з/п</w:t>
            </w:r>
          </w:p>
        </w:tc>
        <w:tc>
          <w:tcPr>
            <w:tcW w:w="3117" w:type="dxa"/>
            <w:tcBorders>
              <w:top w:val="single" w:sz="4" w:space="0" w:color="000000"/>
              <w:left w:val="single" w:sz="4" w:space="0" w:color="000000"/>
              <w:bottom w:val="single" w:sz="4" w:space="0" w:color="000000"/>
            </w:tcBorders>
          </w:tcPr>
          <w:p w14:paraId="659F5C6A" w14:textId="77777777" w:rsidR="004E2D5E" w:rsidRDefault="004E2D5E">
            <w:pPr>
              <w:widowControl w:val="0"/>
              <w:snapToGrid w:val="0"/>
              <w:jc w:val="center"/>
              <w:rPr>
                <w:rFonts w:hint="eastAsia"/>
                <w:b/>
                <w:color w:val="000000"/>
                <w:szCs w:val="28"/>
              </w:rPr>
            </w:pPr>
          </w:p>
          <w:p w14:paraId="2DA92C18" w14:textId="77777777" w:rsidR="004E2D5E" w:rsidRDefault="00000000">
            <w:pPr>
              <w:widowControl w:val="0"/>
              <w:jc w:val="center"/>
              <w:rPr>
                <w:rFonts w:hint="eastAsia"/>
                <w:b/>
                <w:color w:val="000000"/>
                <w:szCs w:val="28"/>
              </w:rPr>
            </w:pPr>
            <w:r>
              <w:rPr>
                <w:rFonts w:ascii="Times New Roman" w:hAnsi="Times New Roman"/>
                <w:b/>
                <w:color w:val="000000"/>
                <w:sz w:val="28"/>
                <w:szCs w:val="28"/>
              </w:rPr>
              <w:t>Обсяг коштів, які пропонується залучити на виконання Програми</w:t>
            </w:r>
          </w:p>
          <w:p w14:paraId="4E0D6989" w14:textId="77777777" w:rsidR="004E2D5E" w:rsidRDefault="00000000">
            <w:pPr>
              <w:widowControl w:val="0"/>
              <w:jc w:val="center"/>
              <w:rPr>
                <w:rFonts w:hint="eastAsia"/>
                <w:b/>
                <w:color w:val="000000"/>
                <w:szCs w:val="28"/>
              </w:rPr>
            </w:pPr>
            <w:r>
              <w:rPr>
                <w:rFonts w:ascii="Times New Roman" w:hAnsi="Times New Roman"/>
                <w:b/>
                <w:color w:val="000000"/>
                <w:sz w:val="28"/>
                <w:szCs w:val="28"/>
              </w:rPr>
              <w:t>(тис. грн)</w:t>
            </w:r>
          </w:p>
        </w:tc>
        <w:tc>
          <w:tcPr>
            <w:tcW w:w="1245" w:type="dxa"/>
            <w:tcBorders>
              <w:top w:val="single" w:sz="4" w:space="0" w:color="000000"/>
              <w:left w:val="single" w:sz="4" w:space="0" w:color="000000"/>
              <w:bottom w:val="single" w:sz="4" w:space="0" w:color="000000"/>
            </w:tcBorders>
          </w:tcPr>
          <w:p w14:paraId="73969E48" w14:textId="77777777" w:rsidR="004E2D5E" w:rsidRDefault="004E2D5E">
            <w:pPr>
              <w:widowControl w:val="0"/>
              <w:jc w:val="center"/>
              <w:rPr>
                <w:rFonts w:ascii="Times New Roman" w:hAnsi="Times New Roman"/>
                <w:sz w:val="28"/>
                <w:szCs w:val="28"/>
              </w:rPr>
            </w:pPr>
          </w:p>
          <w:p w14:paraId="74433779" w14:textId="77777777" w:rsidR="004E2D5E" w:rsidRDefault="00000000">
            <w:pPr>
              <w:widowControl w:val="0"/>
              <w:jc w:val="center"/>
              <w:rPr>
                <w:rFonts w:ascii="Times New Roman" w:hAnsi="Times New Roman"/>
                <w:sz w:val="28"/>
                <w:szCs w:val="28"/>
              </w:rPr>
            </w:pPr>
            <w:r>
              <w:rPr>
                <w:rFonts w:ascii="Times New Roman" w:hAnsi="Times New Roman"/>
                <w:b/>
                <w:color w:val="000000"/>
                <w:sz w:val="28"/>
                <w:szCs w:val="28"/>
              </w:rPr>
              <w:t>2026 рік</w:t>
            </w:r>
          </w:p>
          <w:p w14:paraId="51B41EF5" w14:textId="77777777" w:rsidR="004E2D5E" w:rsidRDefault="004E2D5E">
            <w:pPr>
              <w:widowControl w:val="0"/>
              <w:jc w:val="center"/>
              <w:rPr>
                <w:rFonts w:ascii="Times New Roman" w:hAnsi="Times New Roman"/>
                <w:b/>
                <w:color w:val="000000"/>
                <w:sz w:val="28"/>
                <w:szCs w:val="28"/>
              </w:rPr>
            </w:pPr>
          </w:p>
          <w:p w14:paraId="06147C8B" w14:textId="77777777" w:rsidR="004E2D5E" w:rsidRDefault="004E2D5E">
            <w:pPr>
              <w:widowControl w:val="0"/>
              <w:jc w:val="center"/>
              <w:rPr>
                <w:rFonts w:ascii="Times New Roman" w:hAnsi="Times New Roman"/>
                <w:b/>
                <w:color w:val="000000"/>
                <w:sz w:val="28"/>
                <w:szCs w:val="28"/>
                <w:highlight w:val="red"/>
              </w:rPr>
            </w:pPr>
          </w:p>
        </w:tc>
        <w:tc>
          <w:tcPr>
            <w:tcW w:w="1264" w:type="dxa"/>
            <w:tcBorders>
              <w:top w:val="single" w:sz="4" w:space="0" w:color="000000"/>
              <w:left w:val="single" w:sz="4" w:space="0" w:color="000000"/>
              <w:bottom w:val="single" w:sz="4" w:space="0" w:color="000000"/>
            </w:tcBorders>
          </w:tcPr>
          <w:p w14:paraId="5AFA844F" w14:textId="77777777" w:rsidR="004E2D5E" w:rsidRDefault="004E2D5E">
            <w:pPr>
              <w:widowControl w:val="0"/>
              <w:jc w:val="center"/>
              <w:rPr>
                <w:rFonts w:ascii="Times New Roman" w:hAnsi="Times New Roman"/>
                <w:b/>
                <w:color w:val="000000"/>
                <w:sz w:val="28"/>
                <w:szCs w:val="28"/>
              </w:rPr>
            </w:pPr>
          </w:p>
          <w:p w14:paraId="57B2C428" w14:textId="77777777" w:rsidR="004E2D5E" w:rsidRDefault="00000000">
            <w:pPr>
              <w:widowControl w:val="0"/>
              <w:jc w:val="center"/>
              <w:rPr>
                <w:rFonts w:ascii="Times New Roman" w:hAnsi="Times New Roman"/>
                <w:sz w:val="28"/>
                <w:szCs w:val="28"/>
              </w:rPr>
            </w:pPr>
            <w:r>
              <w:rPr>
                <w:rFonts w:ascii="Times New Roman" w:hAnsi="Times New Roman"/>
                <w:b/>
                <w:color w:val="000000"/>
                <w:sz w:val="28"/>
                <w:szCs w:val="28"/>
              </w:rPr>
              <w:t>2027</w:t>
            </w:r>
          </w:p>
          <w:p w14:paraId="001C1D3C" w14:textId="77777777" w:rsidR="004E2D5E" w:rsidRDefault="00000000">
            <w:pPr>
              <w:widowControl w:val="0"/>
              <w:jc w:val="center"/>
              <w:rPr>
                <w:rFonts w:ascii="Times New Roman" w:hAnsi="Times New Roman"/>
                <w:sz w:val="28"/>
                <w:szCs w:val="28"/>
              </w:rPr>
            </w:pPr>
            <w:r>
              <w:rPr>
                <w:rFonts w:ascii="Times New Roman" w:hAnsi="Times New Roman"/>
                <w:b/>
                <w:color w:val="000000"/>
                <w:sz w:val="28"/>
                <w:szCs w:val="28"/>
              </w:rPr>
              <w:t>рік</w:t>
            </w:r>
          </w:p>
        </w:tc>
        <w:tc>
          <w:tcPr>
            <w:tcW w:w="1306" w:type="dxa"/>
            <w:tcBorders>
              <w:top w:val="single" w:sz="4" w:space="0" w:color="000000"/>
              <w:left w:val="single" w:sz="4" w:space="0" w:color="000000"/>
              <w:bottom w:val="single" w:sz="4" w:space="0" w:color="000000"/>
            </w:tcBorders>
          </w:tcPr>
          <w:p w14:paraId="519A2D16" w14:textId="77777777" w:rsidR="004E2D5E" w:rsidRDefault="004E2D5E">
            <w:pPr>
              <w:widowControl w:val="0"/>
              <w:jc w:val="both"/>
              <w:rPr>
                <w:rFonts w:ascii="Times New Roman" w:hAnsi="Times New Roman"/>
                <w:b/>
                <w:color w:val="000000"/>
                <w:sz w:val="28"/>
                <w:szCs w:val="28"/>
              </w:rPr>
            </w:pPr>
          </w:p>
          <w:p w14:paraId="22C077DE" w14:textId="77777777" w:rsidR="004E2D5E" w:rsidRDefault="00000000">
            <w:pPr>
              <w:widowControl w:val="0"/>
              <w:jc w:val="center"/>
              <w:rPr>
                <w:rFonts w:ascii="Times New Roman" w:hAnsi="Times New Roman"/>
                <w:b/>
                <w:color w:val="000000"/>
                <w:sz w:val="28"/>
                <w:szCs w:val="28"/>
              </w:rPr>
            </w:pPr>
            <w:r>
              <w:rPr>
                <w:rFonts w:ascii="Times New Roman" w:hAnsi="Times New Roman"/>
                <w:b/>
                <w:color w:val="000000"/>
                <w:sz w:val="28"/>
                <w:szCs w:val="28"/>
              </w:rPr>
              <w:t>2028</w:t>
            </w:r>
          </w:p>
          <w:p w14:paraId="4CC33D77" w14:textId="77777777" w:rsidR="004E2D5E" w:rsidRDefault="00000000">
            <w:pPr>
              <w:widowControl w:val="0"/>
              <w:jc w:val="center"/>
              <w:rPr>
                <w:rFonts w:ascii="Times New Roman" w:hAnsi="Times New Roman"/>
                <w:b/>
                <w:color w:val="000000"/>
                <w:sz w:val="28"/>
                <w:szCs w:val="28"/>
              </w:rPr>
            </w:pPr>
            <w:r>
              <w:rPr>
                <w:rFonts w:ascii="Times New Roman" w:hAnsi="Times New Roman"/>
                <w:b/>
                <w:color w:val="000000"/>
                <w:sz w:val="28"/>
                <w:szCs w:val="28"/>
              </w:rPr>
              <w:t>рік</w:t>
            </w:r>
          </w:p>
        </w:tc>
        <w:tc>
          <w:tcPr>
            <w:tcW w:w="1735" w:type="dxa"/>
            <w:tcBorders>
              <w:top w:val="single" w:sz="4" w:space="0" w:color="000000"/>
              <w:left w:val="single" w:sz="4" w:space="0" w:color="000000"/>
              <w:bottom w:val="single" w:sz="4" w:space="0" w:color="000000"/>
              <w:right w:val="single" w:sz="4" w:space="0" w:color="000000"/>
            </w:tcBorders>
          </w:tcPr>
          <w:p w14:paraId="7919D272" w14:textId="77777777" w:rsidR="004E2D5E" w:rsidRDefault="004E2D5E">
            <w:pPr>
              <w:widowControl w:val="0"/>
              <w:snapToGrid w:val="0"/>
              <w:jc w:val="center"/>
              <w:rPr>
                <w:rFonts w:ascii="Times New Roman" w:hAnsi="Times New Roman"/>
                <w:b/>
                <w:color w:val="000000"/>
                <w:sz w:val="28"/>
                <w:szCs w:val="28"/>
              </w:rPr>
            </w:pPr>
          </w:p>
          <w:p w14:paraId="6EAB65E8" w14:textId="77777777" w:rsidR="004E2D5E" w:rsidRDefault="00000000">
            <w:pPr>
              <w:widowControl w:val="0"/>
              <w:ind w:right="271"/>
              <w:jc w:val="center"/>
              <w:rPr>
                <w:rFonts w:ascii="Times New Roman" w:hAnsi="Times New Roman"/>
                <w:sz w:val="28"/>
                <w:szCs w:val="28"/>
              </w:rPr>
            </w:pPr>
            <w:r>
              <w:rPr>
                <w:rFonts w:ascii="Times New Roman" w:hAnsi="Times New Roman"/>
                <w:b/>
                <w:color w:val="000000"/>
                <w:sz w:val="28"/>
                <w:szCs w:val="28"/>
              </w:rPr>
              <w:t>Загальний обсяг фінансування</w:t>
            </w:r>
          </w:p>
          <w:p w14:paraId="40717748" w14:textId="77777777" w:rsidR="004E2D5E" w:rsidRDefault="00000000">
            <w:pPr>
              <w:widowControl w:val="0"/>
              <w:ind w:right="271"/>
              <w:jc w:val="center"/>
              <w:rPr>
                <w:rFonts w:ascii="Times New Roman" w:hAnsi="Times New Roman"/>
                <w:sz w:val="28"/>
                <w:szCs w:val="28"/>
              </w:rPr>
            </w:pPr>
            <w:r>
              <w:rPr>
                <w:rFonts w:ascii="Times New Roman" w:hAnsi="Times New Roman"/>
                <w:b/>
                <w:color w:val="000000"/>
                <w:sz w:val="28"/>
                <w:szCs w:val="28"/>
              </w:rPr>
              <w:t>(тис. грн)</w:t>
            </w:r>
          </w:p>
        </w:tc>
      </w:tr>
      <w:tr w:rsidR="004E2D5E" w14:paraId="206D3F39" w14:textId="77777777">
        <w:tc>
          <w:tcPr>
            <w:tcW w:w="782" w:type="dxa"/>
            <w:tcBorders>
              <w:top w:val="single" w:sz="4" w:space="0" w:color="000000"/>
              <w:left w:val="single" w:sz="4" w:space="0" w:color="000000"/>
              <w:bottom w:val="single" w:sz="4" w:space="0" w:color="000000"/>
            </w:tcBorders>
          </w:tcPr>
          <w:p w14:paraId="1CC7247B" w14:textId="77777777" w:rsidR="004E2D5E" w:rsidRDefault="00000000">
            <w:pPr>
              <w:widowControl w:val="0"/>
              <w:jc w:val="center"/>
              <w:rPr>
                <w:rFonts w:hint="eastAsia"/>
                <w:color w:val="000000"/>
                <w:szCs w:val="28"/>
              </w:rPr>
            </w:pPr>
            <w:r>
              <w:rPr>
                <w:rFonts w:ascii="Times New Roman" w:hAnsi="Times New Roman"/>
                <w:color w:val="000000"/>
                <w:sz w:val="28"/>
                <w:szCs w:val="28"/>
              </w:rPr>
              <w:t>1.</w:t>
            </w:r>
          </w:p>
        </w:tc>
        <w:tc>
          <w:tcPr>
            <w:tcW w:w="3117" w:type="dxa"/>
            <w:tcBorders>
              <w:top w:val="single" w:sz="4" w:space="0" w:color="000000"/>
              <w:left w:val="single" w:sz="4" w:space="0" w:color="000000"/>
              <w:bottom w:val="single" w:sz="4" w:space="0" w:color="000000"/>
            </w:tcBorders>
          </w:tcPr>
          <w:p w14:paraId="1ECF55C8" w14:textId="77777777" w:rsidR="004E2D5E" w:rsidRDefault="00000000">
            <w:pPr>
              <w:widowControl w:val="0"/>
              <w:rPr>
                <w:rFonts w:hint="eastAsia"/>
                <w:color w:val="000000"/>
                <w:szCs w:val="28"/>
              </w:rPr>
            </w:pPr>
            <w:r>
              <w:rPr>
                <w:rFonts w:ascii="Times New Roman" w:hAnsi="Times New Roman"/>
                <w:color w:val="000000"/>
                <w:sz w:val="28"/>
                <w:szCs w:val="28"/>
              </w:rPr>
              <w:t>Обсяг фінансових ресурсів всього</w:t>
            </w:r>
          </w:p>
        </w:tc>
        <w:tc>
          <w:tcPr>
            <w:tcW w:w="1245" w:type="dxa"/>
            <w:tcBorders>
              <w:top w:val="single" w:sz="4" w:space="0" w:color="000000"/>
              <w:left w:val="single" w:sz="4" w:space="0" w:color="000000"/>
              <w:bottom w:val="single" w:sz="4" w:space="0" w:color="000000"/>
            </w:tcBorders>
          </w:tcPr>
          <w:p w14:paraId="131A9DFE" w14:textId="77777777" w:rsidR="004E2D5E" w:rsidRDefault="00000000">
            <w:pPr>
              <w:widowControl w:val="0"/>
              <w:snapToGrid w:val="0"/>
              <w:jc w:val="center"/>
              <w:rPr>
                <w:rFonts w:ascii="Times New Roman" w:hAnsi="Times New Roman"/>
                <w:sz w:val="28"/>
                <w:szCs w:val="28"/>
              </w:rPr>
            </w:pPr>
            <w:r>
              <w:rPr>
                <w:rFonts w:ascii="Times New Roman" w:hAnsi="Times New Roman"/>
                <w:color w:val="000000"/>
                <w:sz w:val="28"/>
                <w:szCs w:val="28"/>
              </w:rPr>
              <w:t>3 330,0</w:t>
            </w:r>
          </w:p>
        </w:tc>
        <w:tc>
          <w:tcPr>
            <w:tcW w:w="1264" w:type="dxa"/>
            <w:tcBorders>
              <w:top w:val="single" w:sz="4" w:space="0" w:color="000000"/>
              <w:left w:val="single" w:sz="4" w:space="0" w:color="000000"/>
              <w:bottom w:val="single" w:sz="4" w:space="0" w:color="000000"/>
            </w:tcBorders>
          </w:tcPr>
          <w:p w14:paraId="7F2BE5EC" w14:textId="77777777" w:rsidR="004E2D5E" w:rsidRDefault="00000000">
            <w:pPr>
              <w:widowControl w:val="0"/>
              <w:snapToGrid w:val="0"/>
              <w:jc w:val="center"/>
              <w:rPr>
                <w:rFonts w:ascii="Times New Roman" w:hAnsi="Times New Roman"/>
                <w:sz w:val="28"/>
                <w:szCs w:val="28"/>
              </w:rPr>
            </w:pPr>
            <w:r>
              <w:rPr>
                <w:rFonts w:ascii="Times New Roman" w:hAnsi="Times New Roman"/>
                <w:color w:val="000000"/>
                <w:sz w:val="28"/>
                <w:szCs w:val="28"/>
                <w:lang w:val="en-US"/>
              </w:rPr>
              <w:t>5</w:t>
            </w:r>
            <w:r>
              <w:rPr>
                <w:rFonts w:ascii="Times New Roman" w:hAnsi="Times New Roman"/>
                <w:color w:val="000000"/>
                <w:sz w:val="28"/>
                <w:szCs w:val="28"/>
              </w:rPr>
              <w:t> </w:t>
            </w:r>
            <w:r>
              <w:rPr>
                <w:rFonts w:ascii="Times New Roman" w:hAnsi="Times New Roman"/>
                <w:color w:val="000000"/>
                <w:sz w:val="28"/>
                <w:szCs w:val="28"/>
                <w:lang w:val="en-US"/>
              </w:rPr>
              <w:t>370,0</w:t>
            </w:r>
          </w:p>
        </w:tc>
        <w:tc>
          <w:tcPr>
            <w:tcW w:w="1306" w:type="dxa"/>
            <w:tcBorders>
              <w:top w:val="single" w:sz="4" w:space="0" w:color="000000"/>
              <w:left w:val="single" w:sz="4" w:space="0" w:color="000000"/>
              <w:bottom w:val="single" w:sz="4" w:space="0" w:color="000000"/>
            </w:tcBorders>
          </w:tcPr>
          <w:p w14:paraId="522087F8" w14:textId="77777777" w:rsidR="004E2D5E" w:rsidRDefault="00000000">
            <w:pPr>
              <w:widowControl w:val="0"/>
              <w:snapToGrid w:val="0"/>
              <w:jc w:val="center"/>
              <w:rPr>
                <w:rFonts w:ascii="Times New Roman" w:hAnsi="Times New Roman"/>
                <w:color w:val="000000"/>
                <w:sz w:val="28"/>
                <w:szCs w:val="28"/>
                <w:lang w:val="en-US"/>
              </w:rPr>
            </w:pPr>
            <w:r>
              <w:rPr>
                <w:rFonts w:ascii="Times New Roman" w:hAnsi="Times New Roman"/>
                <w:color w:val="000000"/>
                <w:sz w:val="28"/>
                <w:szCs w:val="28"/>
                <w:lang w:val="en-US"/>
              </w:rPr>
              <w:t>7</w:t>
            </w:r>
            <w:r>
              <w:rPr>
                <w:rFonts w:ascii="Times New Roman" w:hAnsi="Times New Roman"/>
                <w:color w:val="000000"/>
                <w:sz w:val="28"/>
                <w:szCs w:val="28"/>
              </w:rPr>
              <w:t> </w:t>
            </w:r>
            <w:r>
              <w:rPr>
                <w:rFonts w:ascii="Times New Roman" w:hAnsi="Times New Roman"/>
                <w:color w:val="000000"/>
                <w:sz w:val="28"/>
                <w:szCs w:val="28"/>
                <w:lang w:val="en-US"/>
              </w:rPr>
              <w:t>510,0</w:t>
            </w:r>
          </w:p>
        </w:tc>
        <w:tc>
          <w:tcPr>
            <w:tcW w:w="1735" w:type="dxa"/>
            <w:tcBorders>
              <w:top w:val="single" w:sz="4" w:space="0" w:color="000000"/>
              <w:left w:val="single" w:sz="4" w:space="0" w:color="000000"/>
              <w:bottom w:val="single" w:sz="4" w:space="0" w:color="000000"/>
              <w:right w:val="single" w:sz="4" w:space="0" w:color="000000"/>
            </w:tcBorders>
          </w:tcPr>
          <w:p w14:paraId="450D0B09" w14:textId="77777777" w:rsidR="004E2D5E" w:rsidRDefault="00000000">
            <w:pPr>
              <w:widowControl w:val="0"/>
              <w:snapToGrid w:val="0"/>
              <w:jc w:val="center"/>
              <w:rPr>
                <w:rFonts w:ascii="Times New Roman" w:hAnsi="Times New Roman"/>
                <w:sz w:val="28"/>
                <w:szCs w:val="28"/>
              </w:rPr>
            </w:pPr>
            <w:r>
              <w:rPr>
                <w:rFonts w:ascii="Times New Roman" w:hAnsi="Times New Roman"/>
                <w:color w:val="000000"/>
                <w:sz w:val="28"/>
                <w:szCs w:val="28"/>
              </w:rPr>
              <w:t>16 210,0</w:t>
            </w:r>
          </w:p>
        </w:tc>
      </w:tr>
      <w:tr w:rsidR="004E2D5E" w14:paraId="25B3E9A2" w14:textId="77777777">
        <w:tc>
          <w:tcPr>
            <w:tcW w:w="782" w:type="dxa"/>
            <w:tcBorders>
              <w:top w:val="single" w:sz="4" w:space="0" w:color="000000"/>
              <w:left w:val="single" w:sz="4" w:space="0" w:color="000000"/>
              <w:bottom w:val="single" w:sz="4" w:space="0" w:color="000000"/>
            </w:tcBorders>
          </w:tcPr>
          <w:p w14:paraId="1A1F3737" w14:textId="77777777" w:rsidR="004E2D5E" w:rsidRDefault="004E2D5E">
            <w:pPr>
              <w:widowControl w:val="0"/>
              <w:jc w:val="center"/>
              <w:rPr>
                <w:rFonts w:hint="eastAsia"/>
                <w:color w:val="000000"/>
                <w:szCs w:val="28"/>
                <w:highlight w:val="red"/>
              </w:rPr>
            </w:pPr>
          </w:p>
        </w:tc>
        <w:tc>
          <w:tcPr>
            <w:tcW w:w="8667" w:type="dxa"/>
            <w:gridSpan w:val="5"/>
            <w:tcBorders>
              <w:top w:val="single" w:sz="4" w:space="0" w:color="000000"/>
              <w:left w:val="single" w:sz="4" w:space="0" w:color="000000"/>
              <w:bottom w:val="single" w:sz="4" w:space="0" w:color="000000"/>
              <w:right w:val="single" w:sz="4" w:space="0" w:color="000000"/>
            </w:tcBorders>
          </w:tcPr>
          <w:p w14:paraId="3A95F3BA" w14:textId="77777777" w:rsidR="004E2D5E" w:rsidRDefault="00000000">
            <w:pPr>
              <w:widowControl w:val="0"/>
              <w:jc w:val="both"/>
              <w:rPr>
                <w:rFonts w:ascii="Times New Roman" w:hAnsi="Times New Roman"/>
                <w:sz w:val="28"/>
                <w:szCs w:val="28"/>
              </w:rPr>
            </w:pPr>
            <w:r>
              <w:rPr>
                <w:rFonts w:ascii="Times New Roman" w:hAnsi="Times New Roman"/>
                <w:color w:val="000000"/>
                <w:sz w:val="28"/>
                <w:szCs w:val="28"/>
              </w:rPr>
              <w:t>у тому числі:</w:t>
            </w:r>
          </w:p>
        </w:tc>
      </w:tr>
      <w:tr w:rsidR="004E2D5E" w14:paraId="553B72A5" w14:textId="77777777">
        <w:tc>
          <w:tcPr>
            <w:tcW w:w="782" w:type="dxa"/>
            <w:tcBorders>
              <w:top w:val="single" w:sz="4" w:space="0" w:color="000000"/>
              <w:left w:val="single" w:sz="4" w:space="0" w:color="000000"/>
              <w:bottom w:val="single" w:sz="4" w:space="0" w:color="000000"/>
            </w:tcBorders>
          </w:tcPr>
          <w:p w14:paraId="0216B523" w14:textId="77777777" w:rsidR="004E2D5E" w:rsidRDefault="00000000">
            <w:pPr>
              <w:widowControl w:val="0"/>
              <w:jc w:val="center"/>
              <w:rPr>
                <w:rFonts w:hint="eastAsia"/>
                <w:color w:val="000000"/>
                <w:szCs w:val="28"/>
              </w:rPr>
            </w:pPr>
            <w:r>
              <w:rPr>
                <w:rFonts w:ascii="Times New Roman" w:hAnsi="Times New Roman"/>
                <w:color w:val="000000"/>
                <w:sz w:val="28"/>
                <w:szCs w:val="28"/>
              </w:rPr>
              <w:t>1.1.</w:t>
            </w:r>
          </w:p>
        </w:tc>
        <w:tc>
          <w:tcPr>
            <w:tcW w:w="3117" w:type="dxa"/>
            <w:tcBorders>
              <w:top w:val="single" w:sz="4" w:space="0" w:color="000000"/>
              <w:left w:val="single" w:sz="4" w:space="0" w:color="000000"/>
              <w:bottom w:val="single" w:sz="4" w:space="0" w:color="000000"/>
            </w:tcBorders>
          </w:tcPr>
          <w:p w14:paraId="3C2FA58E" w14:textId="77777777" w:rsidR="004E2D5E" w:rsidRDefault="00000000">
            <w:pPr>
              <w:widowControl w:val="0"/>
              <w:rPr>
                <w:rFonts w:hint="eastAsia"/>
                <w:color w:val="000000"/>
                <w:szCs w:val="28"/>
              </w:rPr>
            </w:pPr>
            <w:r>
              <w:rPr>
                <w:rFonts w:ascii="Times New Roman" w:hAnsi="Times New Roman"/>
                <w:color w:val="000000"/>
                <w:sz w:val="28"/>
                <w:szCs w:val="28"/>
              </w:rPr>
              <w:t>коштів бюджету громади</w:t>
            </w:r>
          </w:p>
        </w:tc>
        <w:tc>
          <w:tcPr>
            <w:tcW w:w="1245" w:type="dxa"/>
            <w:tcBorders>
              <w:top w:val="single" w:sz="4" w:space="0" w:color="000000"/>
              <w:left w:val="single" w:sz="4" w:space="0" w:color="000000"/>
              <w:bottom w:val="single" w:sz="4" w:space="0" w:color="000000"/>
            </w:tcBorders>
          </w:tcPr>
          <w:p w14:paraId="0AEF0804" w14:textId="77777777" w:rsidR="004E2D5E" w:rsidRDefault="00000000">
            <w:pPr>
              <w:widowControl w:val="0"/>
              <w:snapToGrid w:val="0"/>
              <w:jc w:val="center"/>
              <w:rPr>
                <w:rFonts w:ascii="Times New Roman" w:hAnsi="Times New Roman"/>
                <w:sz w:val="28"/>
                <w:szCs w:val="28"/>
              </w:rPr>
            </w:pPr>
            <w:r>
              <w:rPr>
                <w:rFonts w:ascii="Times New Roman" w:hAnsi="Times New Roman"/>
                <w:color w:val="000000"/>
                <w:sz w:val="28"/>
                <w:szCs w:val="28"/>
              </w:rPr>
              <w:t>2 830,0</w:t>
            </w:r>
          </w:p>
        </w:tc>
        <w:tc>
          <w:tcPr>
            <w:tcW w:w="1264" w:type="dxa"/>
            <w:tcBorders>
              <w:top w:val="single" w:sz="4" w:space="0" w:color="000000"/>
              <w:left w:val="single" w:sz="4" w:space="0" w:color="000000"/>
              <w:bottom w:val="single" w:sz="4" w:space="0" w:color="000000"/>
            </w:tcBorders>
          </w:tcPr>
          <w:p w14:paraId="0F133A41" w14:textId="77777777" w:rsidR="004E2D5E" w:rsidRDefault="00000000">
            <w:pPr>
              <w:widowControl w:val="0"/>
              <w:snapToGrid w:val="0"/>
              <w:jc w:val="center"/>
              <w:rPr>
                <w:rFonts w:ascii="Times New Roman" w:hAnsi="Times New Roman"/>
                <w:sz w:val="28"/>
                <w:szCs w:val="28"/>
              </w:rPr>
            </w:pPr>
            <w:r>
              <w:rPr>
                <w:rFonts w:ascii="Times New Roman" w:hAnsi="Times New Roman"/>
                <w:color w:val="000000"/>
                <w:sz w:val="28"/>
                <w:szCs w:val="28"/>
                <w:lang w:val="en-US"/>
              </w:rPr>
              <w:t>4</w:t>
            </w:r>
            <w:r>
              <w:rPr>
                <w:rFonts w:ascii="Times New Roman" w:hAnsi="Times New Roman"/>
                <w:color w:val="000000"/>
                <w:sz w:val="28"/>
                <w:szCs w:val="28"/>
              </w:rPr>
              <w:t> </w:t>
            </w:r>
            <w:r>
              <w:rPr>
                <w:rFonts w:ascii="Times New Roman" w:hAnsi="Times New Roman"/>
                <w:color w:val="000000"/>
                <w:sz w:val="28"/>
                <w:szCs w:val="28"/>
                <w:lang w:val="en-US"/>
              </w:rPr>
              <w:t>450</w:t>
            </w:r>
            <w:r>
              <w:rPr>
                <w:rFonts w:ascii="Times New Roman" w:hAnsi="Times New Roman"/>
                <w:color w:val="000000"/>
                <w:sz w:val="28"/>
                <w:szCs w:val="28"/>
              </w:rPr>
              <w:t>,0</w:t>
            </w:r>
          </w:p>
        </w:tc>
        <w:tc>
          <w:tcPr>
            <w:tcW w:w="1306" w:type="dxa"/>
            <w:tcBorders>
              <w:top w:val="single" w:sz="4" w:space="0" w:color="000000"/>
              <w:left w:val="single" w:sz="4" w:space="0" w:color="000000"/>
              <w:bottom w:val="single" w:sz="4" w:space="0" w:color="000000"/>
            </w:tcBorders>
          </w:tcPr>
          <w:p w14:paraId="6FAE76F3" w14:textId="77777777" w:rsidR="004E2D5E" w:rsidRDefault="00000000">
            <w:pPr>
              <w:widowControl w:val="0"/>
              <w:snapToGrid w:val="0"/>
              <w:jc w:val="center"/>
              <w:rPr>
                <w:rFonts w:ascii="Times New Roman" w:hAnsi="Times New Roman"/>
                <w:color w:val="000000"/>
                <w:sz w:val="28"/>
                <w:szCs w:val="28"/>
              </w:rPr>
            </w:pPr>
            <w:r>
              <w:rPr>
                <w:rFonts w:ascii="Times New Roman" w:hAnsi="Times New Roman"/>
                <w:color w:val="000000"/>
                <w:sz w:val="28"/>
                <w:szCs w:val="28"/>
              </w:rPr>
              <w:t>5 310,0</w:t>
            </w:r>
          </w:p>
        </w:tc>
        <w:tc>
          <w:tcPr>
            <w:tcW w:w="1735" w:type="dxa"/>
            <w:tcBorders>
              <w:top w:val="single" w:sz="4" w:space="0" w:color="000000"/>
              <w:left w:val="single" w:sz="4" w:space="0" w:color="000000"/>
              <w:bottom w:val="single" w:sz="4" w:space="0" w:color="000000"/>
              <w:right w:val="single" w:sz="4" w:space="0" w:color="000000"/>
            </w:tcBorders>
          </w:tcPr>
          <w:p w14:paraId="13162FFB" w14:textId="77777777" w:rsidR="004E2D5E" w:rsidRDefault="00000000">
            <w:pPr>
              <w:widowControl w:val="0"/>
              <w:snapToGrid w:val="0"/>
              <w:jc w:val="center"/>
              <w:rPr>
                <w:rFonts w:ascii="Times New Roman" w:hAnsi="Times New Roman"/>
                <w:sz w:val="28"/>
                <w:szCs w:val="28"/>
              </w:rPr>
            </w:pPr>
            <w:r>
              <w:rPr>
                <w:rFonts w:ascii="Times New Roman" w:hAnsi="Times New Roman"/>
                <w:color w:val="000000"/>
                <w:sz w:val="28"/>
                <w:szCs w:val="28"/>
              </w:rPr>
              <w:t>12 590,0</w:t>
            </w:r>
          </w:p>
        </w:tc>
      </w:tr>
      <w:tr w:rsidR="004E2D5E" w14:paraId="354F99E4" w14:textId="77777777">
        <w:tc>
          <w:tcPr>
            <w:tcW w:w="782" w:type="dxa"/>
            <w:tcBorders>
              <w:top w:val="single" w:sz="4" w:space="0" w:color="000000"/>
              <w:left w:val="single" w:sz="4" w:space="0" w:color="000000"/>
              <w:bottom w:val="single" w:sz="4" w:space="0" w:color="000000"/>
            </w:tcBorders>
          </w:tcPr>
          <w:p w14:paraId="64AA0233" w14:textId="77777777" w:rsidR="004E2D5E" w:rsidRDefault="00000000">
            <w:pPr>
              <w:widowControl w:val="0"/>
              <w:jc w:val="center"/>
              <w:rPr>
                <w:rFonts w:hint="eastAsia"/>
                <w:color w:val="000000"/>
                <w:szCs w:val="28"/>
              </w:rPr>
            </w:pPr>
            <w:r>
              <w:rPr>
                <w:rFonts w:ascii="Times New Roman" w:hAnsi="Times New Roman"/>
                <w:color w:val="000000"/>
                <w:sz w:val="28"/>
                <w:szCs w:val="28"/>
              </w:rPr>
              <w:t>1.2.</w:t>
            </w:r>
          </w:p>
        </w:tc>
        <w:tc>
          <w:tcPr>
            <w:tcW w:w="3117" w:type="dxa"/>
            <w:tcBorders>
              <w:top w:val="single" w:sz="4" w:space="0" w:color="000000"/>
              <w:left w:val="single" w:sz="4" w:space="0" w:color="000000"/>
              <w:bottom w:val="single" w:sz="4" w:space="0" w:color="000000"/>
            </w:tcBorders>
          </w:tcPr>
          <w:p w14:paraId="69234BB2" w14:textId="77777777" w:rsidR="004E2D5E" w:rsidRDefault="00000000">
            <w:pPr>
              <w:widowControl w:val="0"/>
              <w:rPr>
                <w:rFonts w:hint="eastAsia"/>
                <w:color w:val="000000"/>
                <w:szCs w:val="28"/>
              </w:rPr>
            </w:pPr>
            <w:r>
              <w:rPr>
                <w:rFonts w:ascii="Times New Roman" w:hAnsi="Times New Roman"/>
                <w:color w:val="000000"/>
                <w:sz w:val="28"/>
                <w:szCs w:val="28"/>
              </w:rPr>
              <w:t>коштів інших джерел</w:t>
            </w:r>
          </w:p>
        </w:tc>
        <w:tc>
          <w:tcPr>
            <w:tcW w:w="1245" w:type="dxa"/>
            <w:tcBorders>
              <w:top w:val="single" w:sz="4" w:space="0" w:color="000000"/>
              <w:left w:val="single" w:sz="4" w:space="0" w:color="000000"/>
              <w:bottom w:val="single" w:sz="4" w:space="0" w:color="000000"/>
            </w:tcBorders>
          </w:tcPr>
          <w:p w14:paraId="0A1BDE75" w14:textId="77777777" w:rsidR="004E2D5E" w:rsidRDefault="00000000">
            <w:pPr>
              <w:widowControl w:val="0"/>
              <w:snapToGrid w:val="0"/>
              <w:jc w:val="center"/>
              <w:rPr>
                <w:rFonts w:ascii="Times New Roman" w:hAnsi="Times New Roman"/>
                <w:sz w:val="28"/>
                <w:szCs w:val="28"/>
              </w:rPr>
            </w:pPr>
            <w:r>
              <w:rPr>
                <w:rFonts w:ascii="Times New Roman" w:hAnsi="Times New Roman"/>
                <w:color w:val="000000"/>
                <w:sz w:val="28"/>
                <w:szCs w:val="28"/>
                <w:lang w:val="en-US"/>
              </w:rPr>
              <w:t>500</w:t>
            </w:r>
            <w:r>
              <w:rPr>
                <w:rFonts w:ascii="Times New Roman" w:hAnsi="Times New Roman"/>
                <w:color w:val="000000"/>
                <w:sz w:val="28"/>
                <w:szCs w:val="28"/>
              </w:rPr>
              <w:t>,0</w:t>
            </w:r>
          </w:p>
        </w:tc>
        <w:tc>
          <w:tcPr>
            <w:tcW w:w="1264" w:type="dxa"/>
            <w:tcBorders>
              <w:top w:val="single" w:sz="4" w:space="0" w:color="000000"/>
              <w:left w:val="single" w:sz="4" w:space="0" w:color="000000"/>
              <w:bottom w:val="single" w:sz="4" w:space="0" w:color="000000"/>
            </w:tcBorders>
          </w:tcPr>
          <w:p w14:paraId="6A31EC78" w14:textId="77777777" w:rsidR="004E2D5E" w:rsidRDefault="00000000">
            <w:pPr>
              <w:widowControl w:val="0"/>
              <w:snapToGrid w:val="0"/>
              <w:jc w:val="center"/>
              <w:rPr>
                <w:rFonts w:ascii="Times New Roman" w:hAnsi="Times New Roman"/>
                <w:sz w:val="28"/>
                <w:szCs w:val="28"/>
              </w:rPr>
            </w:pPr>
            <w:r>
              <w:rPr>
                <w:rFonts w:ascii="Times New Roman" w:hAnsi="Times New Roman"/>
                <w:color w:val="000000"/>
                <w:sz w:val="28"/>
                <w:szCs w:val="28"/>
                <w:lang w:val="en-US"/>
              </w:rPr>
              <w:t>920</w:t>
            </w:r>
            <w:r>
              <w:rPr>
                <w:rFonts w:ascii="Times New Roman" w:hAnsi="Times New Roman"/>
                <w:color w:val="000000"/>
                <w:sz w:val="28"/>
                <w:szCs w:val="28"/>
              </w:rPr>
              <w:t>,0</w:t>
            </w:r>
          </w:p>
        </w:tc>
        <w:tc>
          <w:tcPr>
            <w:tcW w:w="1306" w:type="dxa"/>
            <w:tcBorders>
              <w:top w:val="single" w:sz="4" w:space="0" w:color="000000"/>
              <w:left w:val="single" w:sz="4" w:space="0" w:color="000000"/>
              <w:bottom w:val="single" w:sz="4" w:space="0" w:color="000000"/>
            </w:tcBorders>
          </w:tcPr>
          <w:p w14:paraId="184999C1" w14:textId="77777777" w:rsidR="004E2D5E" w:rsidRDefault="00000000">
            <w:pPr>
              <w:widowControl w:val="0"/>
              <w:snapToGrid w:val="0"/>
              <w:jc w:val="center"/>
              <w:rPr>
                <w:rFonts w:ascii="Times New Roman" w:hAnsi="Times New Roman"/>
                <w:color w:val="000000"/>
                <w:sz w:val="28"/>
                <w:szCs w:val="28"/>
              </w:rPr>
            </w:pPr>
            <w:r>
              <w:rPr>
                <w:rFonts w:ascii="Times New Roman" w:hAnsi="Times New Roman"/>
                <w:color w:val="000000"/>
                <w:sz w:val="28"/>
                <w:szCs w:val="28"/>
              </w:rPr>
              <w:t>2 200,0</w:t>
            </w:r>
          </w:p>
        </w:tc>
        <w:tc>
          <w:tcPr>
            <w:tcW w:w="1735" w:type="dxa"/>
            <w:tcBorders>
              <w:top w:val="single" w:sz="4" w:space="0" w:color="000000"/>
              <w:left w:val="single" w:sz="4" w:space="0" w:color="000000"/>
              <w:bottom w:val="single" w:sz="4" w:space="0" w:color="000000"/>
              <w:right w:val="single" w:sz="4" w:space="0" w:color="000000"/>
            </w:tcBorders>
          </w:tcPr>
          <w:p w14:paraId="5A9C32A4" w14:textId="77777777" w:rsidR="004E2D5E" w:rsidRDefault="00000000">
            <w:pPr>
              <w:widowControl w:val="0"/>
              <w:snapToGrid w:val="0"/>
              <w:jc w:val="center"/>
              <w:rPr>
                <w:rFonts w:ascii="Times New Roman" w:hAnsi="Times New Roman"/>
                <w:sz w:val="28"/>
                <w:szCs w:val="28"/>
              </w:rPr>
            </w:pPr>
            <w:r>
              <w:rPr>
                <w:rFonts w:ascii="Times New Roman" w:hAnsi="Times New Roman"/>
                <w:color w:val="000000"/>
                <w:sz w:val="28"/>
                <w:szCs w:val="28"/>
                <w:lang w:val="en-US"/>
              </w:rPr>
              <w:t>3</w:t>
            </w:r>
            <w:r>
              <w:rPr>
                <w:rFonts w:ascii="Times New Roman" w:hAnsi="Times New Roman"/>
                <w:color w:val="000000"/>
                <w:sz w:val="28"/>
                <w:szCs w:val="28"/>
              </w:rPr>
              <w:t> </w:t>
            </w:r>
            <w:r>
              <w:rPr>
                <w:rFonts w:ascii="Times New Roman" w:hAnsi="Times New Roman"/>
                <w:color w:val="000000"/>
                <w:sz w:val="28"/>
                <w:szCs w:val="28"/>
                <w:lang w:val="en-US"/>
              </w:rPr>
              <w:t>620</w:t>
            </w:r>
            <w:r>
              <w:rPr>
                <w:rFonts w:ascii="Times New Roman" w:hAnsi="Times New Roman"/>
                <w:color w:val="000000"/>
                <w:sz w:val="28"/>
                <w:szCs w:val="28"/>
              </w:rPr>
              <w:t>,0</w:t>
            </w:r>
          </w:p>
        </w:tc>
      </w:tr>
    </w:tbl>
    <w:p w14:paraId="49CF9146" w14:textId="77777777" w:rsidR="004E2D5E" w:rsidRDefault="004E2D5E">
      <w:pPr>
        <w:jc w:val="center"/>
        <w:rPr>
          <w:rFonts w:hint="eastAsia"/>
        </w:rPr>
      </w:pPr>
    </w:p>
    <w:p w14:paraId="3B051547" w14:textId="77777777" w:rsidR="004E2D5E" w:rsidRDefault="004E2D5E">
      <w:pPr>
        <w:jc w:val="both"/>
        <w:rPr>
          <w:rFonts w:hint="eastAsia"/>
        </w:rPr>
      </w:pPr>
    </w:p>
    <w:p w14:paraId="4D0E1F61" w14:textId="77777777" w:rsidR="004E2D5E" w:rsidRDefault="00000000">
      <w:pPr>
        <w:ind w:left="142"/>
        <w:rPr>
          <w:rFonts w:hint="eastAsia"/>
        </w:rPr>
        <w:sectPr w:rsidR="004E2D5E">
          <w:headerReference w:type="even" r:id="rId9"/>
          <w:headerReference w:type="default" r:id="rId10"/>
          <w:headerReference w:type="first" r:id="rId11"/>
          <w:pgSz w:w="11906" w:h="16838"/>
          <w:pgMar w:top="1134" w:right="567" w:bottom="1134" w:left="1985" w:header="567" w:footer="0" w:gutter="0"/>
          <w:cols w:space="720"/>
          <w:formProt w:val="0"/>
          <w:docGrid w:linePitch="100" w:charSpace="8192"/>
        </w:sectPr>
      </w:pPr>
      <w:proofErr w:type="spellStart"/>
      <w:r>
        <w:rPr>
          <w:rFonts w:ascii="Times New Roman" w:hAnsi="Times New Roman"/>
        </w:rPr>
        <w:t>Каліш</w:t>
      </w:r>
      <w:proofErr w:type="spellEnd"/>
      <w:r>
        <w:rPr>
          <w:rFonts w:ascii="Times New Roman" w:hAnsi="Times New Roman"/>
        </w:rPr>
        <w:t xml:space="preserve"> 777 956</w:t>
      </w:r>
    </w:p>
    <w:p w14:paraId="31D6BD3B" w14:textId="77777777" w:rsidR="004E2D5E" w:rsidRDefault="00000000">
      <w:pPr>
        <w:ind w:left="9356" w:firstLine="6"/>
        <w:jc w:val="both"/>
        <w:rPr>
          <w:rFonts w:ascii="Times New Roman" w:hAnsi="Times New Roman"/>
        </w:rPr>
      </w:pPr>
      <w:r>
        <w:rPr>
          <w:rFonts w:ascii="Times New Roman" w:hAnsi="Times New Roman"/>
          <w:color w:val="000000"/>
          <w:sz w:val="28"/>
          <w:szCs w:val="28"/>
        </w:rPr>
        <w:lastRenderedPageBreak/>
        <w:t>Додаток 2</w:t>
      </w:r>
    </w:p>
    <w:p w14:paraId="162656FB" w14:textId="77777777" w:rsidR="004E2D5E" w:rsidRDefault="00000000">
      <w:pPr>
        <w:ind w:left="9356" w:firstLine="6"/>
        <w:jc w:val="both"/>
        <w:rPr>
          <w:rFonts w:ascii="Times New Roman" w:hAnsi="Times New Roman"/>
        </w:rPr>
      </w:pPr>
      <w:r>
        <w:rPr>
          <w:rFonts w:ascii="Times New Roman" w:hAnsi="Times New Roman"/>
          <w:color w:val="000000"/>
          <w:sz w:val="28"/>
          <w:szCs w:val="28"/>
        </w:rPr>
        <w:t>до Програми розвитку туризму, промоції та маркетингу Луцької міської територіальної громади на 2026–2028 роки</w:t>
      </w:r>
    </w:p>
    <w:p w14:paraId="57E386CA" w14:textId="77777777" w:rsidR="004E2D5E" w:rsidRDefault="004E2D5E">
      <w:pPr>
        <w:jc w:val="center"/>
        <w:rPr>
          <w:rFonts w:hint="eastAsia"/>
          <w:b/>
          <w:bCs/>
          <w:highlight w:val="darkGreen"/>
        </w:rPr>
      </w:pPr>
    </w:p>
    <w:p w14:paraId="4EB6E8A5" w14:textId="77777777" w:rsidR="004E2D5E" w:rsidRDefault="00000000">
      <w:pPr>
        <w:jc w:val="center"/>
        <w:rPr>
          <w:rFonts w:hint="eastAsia"/>
          <w:b/>
          <w:bCs/>
          <w:highlight w:val="darkGreen"/>
        </w:rPr>
      </w:pPr>
      <w:r>
        <w:rPr>
          <w:rFonts w:ascii="Times New Roman" w:hAnsi="Times New Roman"/>
          <w:b/>
          <w:color w:val="000000"/>
          <w:sz w:val="28"/>
          <w:szCs w:val="28"/>
        </w:rPr>
        <w:t>Перелік завдань, заходів та результативні показники</w:t>
      </w:r>
    </w:p>
    <w:p w14:paraId="5A07E60B" w14:textId="77777777" w:rsidR="004E2D5E" w:rsidRDefault="00000000">
      <w:pPr>
        <w:jc w:val="center"/>
        <w:rPr>
          <w:rFonts w:ascii="Times New Roman" w:hAnsi="Times New Roman"/>
        </w:rPr>
      </w:pPr>
      <w:r>
        <w:rPr>
          <w:rFonts w:ascii="Times New Roman" w:hAnsi="Times New Roman"/>
          <w:b/>
          <w:color w:val="000000"/>
          <w:sz w:val="28"/>
          <w:szCs w:val="28"/>
        </w:rPr>
        <w:t xml:space="preserve">Програми розвитку туризму, промоції та маркетингу Луцької міської територіальної громади </w:t>
      </w:r>
    </w:p>
    <w:p w14:paraId="7C11279B" w14:textId="77777777" w:rsidR="004E2D5E" w:rsidRDefault="00000000">
      <w:pPr>
        <w:jc w:val="center"/>
        <w:rPr>
          <w:rFonts w:ascii="Times New Roman" w:hAnsi="Times New Roman"/>
        </w:rPr>
      </w:pPr>
      <w:r>
        <w:rPr>
          <w:rFonts w:ascii="Times New Roman" w:hAnsi="Times New Roman"/>
          <w:b/>
          <w:color w:val="000000"/>
          <w:sz w:val="28"/>
          <w:szCs w:val="28"/>
        </w:rPr>
        <w:t>на 2026–2028 роки</w:t>
      </w:r>
    </w:p>
    <w:p w14:paraId="39296FED" w14:textId="77777777" w:rsidR="004E2D5E" w:rsidRDefault="004E2D5E">
      <w:pPr>
        <w:jc w:val="center"/>
        <w:rPr>
          <w:rFonts w:ascii="Times New Roman" w:hAnsi="Times New Roman"/>
        </w:rPr>
      </w:pPr>
    </w:p>
    <w:tbl>
      <w:tblPr>
        <w:tblW w:w="13950" w:type="dxa"/>
        <w:tblInd w:w="-26" w:type="dxa"/>
        <w:tblLayout w:type="fixed"/>
        <w:tblLook w:val="04A0" w:firstRow="1" w:lastRow="0" w:firstColumn="1" w:lastColumn="0" w:noHBand="0" w:noVBand="1"/>
      </w:tblPr>
      <w:tblGrid>
        <w:gridCol w:w="567"/>
        <w:gridCol w:w="1957"/>
        <w:gridCol w:w="2239"/>
        <w:gridCol w:w="25"/>
        <w:gridCol w:w="1432"/>
        <w:gridCol w:w="39"/>
        <w:gridCol w:w="1501"/>
        <w:gridCol w:w="1714"/>
        <w:gridCol w:w="1579"/>
        <w:gridCol w:w="7"/>
        <w:gridCol w:w="2890"/>
      </w:tblGrid>
      <w:tr w:rsidR="004E2D5E" w14:paraId="46F3C23A" w14:textId="77777777">
        <w:trPr>
          <w:trHeight w:val="495"/>
        </w:trPr>
        <w:tc>
          <w:tcPr>
            <w:tcW w:w="566" w:type="dxa"/>
            <w:vMerge w:val="restart"/>
            <w:tcBorders>
              <w:top w:val="single" w:sz="2" w:space="0" w:color="000001"/>
              <w:left w:val="single" w:sz="2" w:space="0" w:color="000001"/>
              <w:bottom w:val="single" w:sz="4" w:space="0" w:color="000000"/>
            </w:tcBorders>
          </w:tcPr>
          <w:p w14:paraId="05B7B270" w14:textId="77777777" w:rsidR="004E2D5E" w:rsidRDefault="00000000">
            <w:pPr>
              <w:widowControl w:val="0"/>
              <w:jc w:val="center"/>
              <w:rPr>
                <w:rFonts w:ascii="Times New Roman" w:hAnsi="Times New Roman"/>
              </w:rPr>
            </w:pPr>
            <w:r>
              <w:rPr>
                <w:rFonts w:ascii="Times New Roman" w:hAnsi="Times New Roman"/>
                <w:b/>
                <w:color w:val="000000"/>
                <w:lang w:eastAsia="uk-UA"/>
              </w:rPr>
              <w:t>№ з/п</w:t>
            </w:r>
          </w:p>
        </w:tc>
        <w:tc>
          <w:tcPr>
            <w:tcW w:w="1956" w:type="dxa"/>
            <w:vMerge w:val="restart"/>
            <w:tcBorders>
              <w:top w:val="single" w:sz="2" w:space="0" w:color="000001"/>
              <w:left w:val="single" w:sz="2" w:space="0" w:color="000001"/>
              <w:bottom w:val="single" w:sz="4" w:space="0" w:color="000000"/>
            </w:tcBorders>
          </w:tcPr>
          <w:p w14:paraId="73453645" w14:textId="77777777" w:rsidR="004E2D5E" w:rsidRDefault="00000000">
            <w:pPr>
              <w:widowControl w:val="0"/>
              <w:jc w:val="center"/>
              <w:rPr>
                <w:rFonts w:ascii="Times New Roman" w:hAnsi="Times New Roman"/>
                <w:color w:val="000000"/>
                <w:highlight w:val="red"/>
              </w:rPr>
            </w:pPr>
            <w:r>
              <w:rPr>
                <w:rFonts w:ascii="Times New Roman" w:hAnsi="Times New Roman"/>
                <w:b/>
                <w:color w:val="000000"/>
                <w:lang w:eastAsia="uk-UA"/>
              </w:rPr>
              <w:t>Назва завдання</w:t>
            </w:r>
          </w:p>
        </w:tc>
        <w:tc>
          <w:tcPr>
            <w:tcW w:w="2239" w:type="dxa"/>
            <w:vMerge w:val="restart"/>
            <w:tcBorders>
              <w:top w:val="single" w:sz="2" w:space="0" w:color="000001"/>
              <w:left w:val="single" w:sz="2" w:space="0" w:color="000001"/>
              <w:bottom w:val="single" w:sz="4" w:space="0" w:color="000000"/>
            </w:tcBorders>
          </w:tcPr>
          <w:p w14:paraId="413FEF20" w14:textId="77777777" w:rsidR="004E2D5E" w:rsidRDefault="00000000">
            <w:pPr>
              <w:widowControl w:val="0"/>
              <w:jc w:val="center"/>
              <w:rPr>
                <w:rFonts w:ascii="Times New Roman" w:hAnsi="Times New Roman"/>
                <w:color w:val="000000"/>
                <w:highlight w:val="red"/>
              </w:rPr>
            </w:pPr>
            <w:r>
              <w:rPr>
                <w:rFonts w:ascii="Times New Roman" w:hAnsi="Times New Roman"/>
                <w:b/>
                <w:color w:val="000000"/>
                <w:lang w:eastAsia="uk-UA"/>
              </w:rPr>
              <w:t>Назва заходів</w:t>
            </w:r>
          </w:p>
        </w:tc>
        <w:tc>
          <w:tcPr>
            <w:tcW w:w="1457" w:type="dxa"/>
            <w:gridSpan w:val="2"/>
            <w:vMerge w:val="restart"/>
            <w:tcBorders>
              <w:top w:val="single" w:sz="2" w:space="0" w:color="000001"/>
              <w:left w:val="single" w:sz="2" w:space="0" w:color="000001"/>
              <w:bottom w:val="single" w:sz="4" w:space="0" w:color="000000"/>
            </w:tcBorders>
          </w:tcPr>
          <w:p w14:paraId="4CC5746B" w14:textId="77777777" w:rsidR="004E2D5E" w:rsidRDefault="00000000">
            <w:pPr>
              <w:widowControl w:val="0"/>
              <w:jc w:val="center"/>
              <w:rPr>
                <w:rFonts w:ascii="Times New Roman" w:hAnsi="Times New Roman"/>
              </w:rPr>
            </w:pPr>
            <w:r>
              <w:rPr>
                <w:rFonts w:ascii="Times New Roman" w:hAnsi="Times New Roman"/>
                <w:b/>
                <w:color w:val="000000"/>
                <w:lang w:eastAsia="uk-UA"/>
              </w:rPr>
              <w:t>Виконавці</w:t>
            </w:r>
          </w:p>
        </w:tc>
        <w:tc>
          <w:tcPr>
            <w:tcW w:w="1540" w:type="dxa"/>
            <w:gridSpan w:val="2"/>
            <w:vMerge w:val="restart"/>
            <w:tcBorders>
              <w:top w:val="single" w:sz="2" w:space="0" w:color="000001"/>
              <w:left w:val="single" w:sz="2" w:space="0" w:color="000001"/>
              <w:bottom w:val="single" w:sz="4" w:space="0" w:color="000000"/>
            </w:tcBorders>
          </w:tcPr>
          <w:p w14:paraId="4E1005E3" w14:textId="77777777" w:rsidR="004E2D5E" w:rsidRDefault="00000000">
            <w:pPr>
              <w:widowControl w:val="0"/>
              <w:jc w:val="center"/>
              <w:rPr>
                <w:rFonts w:ascii="Times New Roman" w:hAnsi="Times New Roman"/>
              </w:rPr>
            </w:pPr>
            <w:r>
              <w:rPr>
                <w:rFonts w:ascii="Times New Roman" w:hAnsi="Times New Roman"/>
                <w:b/>
                <w:color w:val="000000"/>
                <w:lang w:eastAsia="uk-UA"/>
              </w:rPr>
              <w:t>Терміни виконання</w:t>
            </w:r>
          </w:p>
        </w:tc>
        <w:tc>
          <w:tcPr>
            <w:tcW w:w="3300" w:type="dxa"/>
            <w:gridSpan w:val="3"/>
            <w:tcBorders>
              <w:top w:val="single" w:sz="2" w:space="0" w:color="000001"/>
              <w:left w:val="single" w:sz="2" w:space="0" w:color="000001"/>
              <w:bottom w:val="single" w:sz="2" w:space="0" w:color="000001"/>
            </w:tcBorders>
          </w:tcPr>
          <w:p w14:paraId="57BEA736" w14:textId="77777777" w:rsidR="004E2D5E" w:rsidRDefault="00000000">
            <w:pPr>
              <w:widowControl w:val="0"/>
              <w:jc w:val="center"/>
              <w:rPr>
                <w:rFonts w:ascii="Times New Roman" w:hAnsi="Times New Roman"/>
              </w:rPr>
            </w:pPr>
            <w:r>
              <w:rPr>
                <w:rFonts w:ascii="Times New Roman" w:hAnsi="Times New Roman"/>
                <w:b/>
                <w:color w:val="000000"/>
                <w:lang w:eastAsia="uk-UA"/>
              </w:rPr>
              <w:t xml:space="preserve"> Фінансування</w:t>
            </w:r>
          </w:p>
          <w:p w14:paraId="4821A2FA" w14:textId="77777777" w:rsidR="004E2D5E" w:rsidRDefault="004E2D5E">
            <w:pPr>
              <w:widowControl w:val="0"/>
              <w:jc w:val="center"/>
              <w:rPr>
                <w:rFonts w:ascii="Times New Roman" w:hAnsi="Times New Roman"/>
              </w:rPr>
            </w:pPr>
          </w:p>
        </w:tc>
        <w:tc>
          <w:tcPr>
            <w:tcW w:w="2890" w:type="dxa"/>
            <w:vMerge w:val="restart"/>
            <w:tcBorders>
              <w:top w:val="single" w:sz="2" w:space="0" w:color="000001"/>
              <w:left w:val="single" w:sz="2" w:space="0" w:color="000001"/>
              <w:bottom w:val="single" w:sz="4" w:space="0" w:color="000000"/>
              <w:right w:val="single" w:sz="2" w:space="0" w:color="000001"/>
            </w:tcBorders>
          </w:tcPr>
          <w:p w14:paraId="4D761AED" w14:textId="77777777" w:rsidR="004E2D5E" w:rsidRDefault="00000000">
            <w:pPr>
              <w:widowControl w:val="0"/>
              <w:jc w:val="center"/>
              <w:rPr>
                <w:rFonts w:ascii="Times New Roman" w:hAnsi="Times New Roman"/>
                <w:highlight w:val="red"/>
              </w:rPr>
            </w:pPr>
            <w:r>
              <w:rPr>
                <w:rFonts w:ascii="Times New Roman" w:hAnsi="Times New Roman"/>
                <w:b/>
                <w:bCs/>
              </w:rPr>
              <w:t>Результативні показники</w:t>
            </w:r>
          </w:p>
        </w:tc>
      </w:tr>
      <w:tr w:rsidR="004E2D5E" w14:paraId="54162E0A" w14:textId="77777777">
        <w:tc>
          <w:tcPr>
            <w:tcW w:w="566" w:type="dxa"/>
            <w:vMerge/>
            <w:tcBorders>
              <w:left w:val="single" w:sz="2" w:space="0" w:color="000001"/>
              <w:bottom w:val="single" w:sz="4" w:space="0" w:color="000000"/>
            </w:tcBorders>
          </w:tcPr>
          <w:p w14:paraId="106EF387" w14:textId="77777777" w:rsidR="004E2D5E" w:rsidRDefault="004E2D5E">
            <w:pPr>
              <w:widowControl w:val="0"/>
              <w:jc w:val="center"/>
              <w:rPr>
                <w:rFonts w:ascii="Times New Roman" w:hAnsi="Times New Roman"/>
              </w:rPr>
            </w:pPr>
          </w:p>
        </w:tc>
        <w:tc>
          <w:tcPr>
            <w:tcW w:w="1956" w:type="dxa"/>
            <w:vMerge/>
            <w:tcBorders>
              <w:left w:val="single" w:sz="2" w:space="0" w:color="000001"/>
              <w:bottom w:val="single" w:sz="4" w:space="0" w:color="000000"/>
            </w:tcBorders>
          </w:tcPr>
          <w:p w14:paraId="0B814E53" w14:textId="77777777" w:rsidR="004E2D5E" w:rsidRDefault="004E2D5E">
            <w:pPr>
              <w:widowControl w:val="0"/>
              <w:jc w:val="center"/>
              <w:rPr>
                <w:rFonts w:ascii="Times New Roman" w:hAnsi="Times New Roman"/>
                <w:color w:val="000000"/>
                <w:highlight w:val="red"/>
              </w:rPr>
            </w:pPr>
          </w:p>
        </w:tc>
        <w:tc>
          <w:tcPr>
            <w:tcW w:w="2239" w:type="dxa"/>
            <w:vMerge/>
            <w:tcBorders>
              <w:left w:val="single" w:sz="2" w:space="0" w:color="000001"/>
              <w:bottom w:val="single" w:sz="4" w:space="0" w:color="000000"/>
            </w:tcBorders>
          </w:tcPr>
          <w:p w14:paraId="7AA6762E" w14:textId="77777777" w:rsidR="004E2D5E" w:rsidRDefault="004E2D5E">
            <w:pPr>
              <w:widowControl w:val="0"/>
              <w:jc w:val="center"/>
              <w:rPr>
                <w:rFonts w:ascii="Times New Roman" w:hAnsi="Times New Roman"/>
                <w:color w:val="000000"/>
                <w:highlight w:val="red"/>
              </w:rPr>
            </w:pPr>
          </w:p>
        </w:tc>
        <w:tc>
          <w:tcPr>
            <w:tcW w:w="1457" w:type="dxa"/>
            <w:gridSpan w:val="2"/>
            <w:vMerge/>
            <w:tcBorders>
              <w:left w:val="single" w:sz="2" w:space="0" w:color="000001"/>
              <w:bottom w:val="single" w:sz="4" w:space="0" w:color="000000"/>
            </w:tcBorders>
          </w:tcPr>
          <w:p w14:paraId="5F10AD1C" w14:textId="77777777" w:rsidR="004E2D5E" w:rsidRDefault="004E2D5E">
            <w:pPr>
              <w:widowControl w:val="0"/>
              <w:jc w:val="center"/>
              <w:rPr>
                <w:rFonts w:ascii="Times New Roman" w:hAnsi="Times New Roman"/>
              </w:rPr>
            </w:pPr>
          </w:p>
        </w:tc>
        <w:tc>
          <w:tcPr>
            <w:tcW w:w="1540" w:type="dxa"/>
            <w:gridSpan w:val="2"/>
            <w:vMerge/>
            <w:tcBorders>
              <w:left w:val="single" w:sz="2" w:space="0" w:color="000001"/>
              <w:bottom w:val="single" w:sz="4" w:space="0" w:color="000000"/>
            </w:tcBorders>
          </w:tcPr>
          <w:p w14:paraId="1DCDE251" w14:textId="77777777" w:rsidR="004E2D5E" w:rsidRDefault="004E2D5E">
            <w:pPr>
              <w:widowControl w:val="0"/>
              <w:jc w:val="center"/>
              <w:rPr>
                <w:rFonts w:ascii="Times New Roman" w:hAnsi="Times New Roman"/>
              </w:rPr>
            </w:pPr>
          </w:p>
        </w:tc>
        <w:tc>
          <w:tcPr>
            <w:tcW w:w="1714" w:type="dxa"/>
            <w:tcBorders>
              <w:left w:val="single" w:sz="2" w:space="0" w:color="000001"/>
              <w:bottom w:val="single" w:sz="4" w:space="0" w:color="000000"/>
            </w:tcBorders>
          </w:tcPr>
          <w:p w14:paraId="7E6FFA6A" w14:textId="77777777" w:rsidR="004E2D5E" w:rsidRDefault="00000000">
            <w:pPr>
              <w:widowControl w:val="0"/>
              <w:jc w:val="center"/>
              <w:rPr>
                <w:rFonts w:ascii="Times New Roman" w:hAnsi="Times New Roman"/>
              </w:rPr>
            </w:pPr>
            <w:r>
              <w:rPr>
                <w:b/>
                <w:color w:val="000000"/>
                <w:lang w:eastAsia="uk-UA"/>
              </w:rPr>
              <w:t>Джерела</w:t>
            </w:r>
          </w:p>
        </w:tc>
        <w:tc>
          <w:tcPr>
            <w:tcW w:w="1586" w:type="dxa"/>
            <w:gridSpan w:val="2"/>
            <w:tcBorders>
              <w:left w:val="single" w:sz="2" w:space="0" w:color="000001"/>
              <w:bottom w:val="single" w:sz="4" w:space="0" w:color="000000"/>
            </w:tcBorders>
          </w:tcPr>
          <w:p w14:paraId="28E6AF2B" w14:textId="77777777" w:rsidR="004E2D5E" w:rsidRDefault="00000000">
            <w:pPr>
              <w:widowControl w:val="0"/>
              <w:jc w:val="center"/>
              <w:rPr>
                <w:rFonts w:ascii="Times New Roman" w:hAnsi="Times New Roman"/>
              </w:rPr>
            </w:pPr>
            <w:r>
              <w:rPr>
                <w:b/>
                <w:color w:val="000000"/>
                <w:lang w:eastAsia="uk-UA"/>
              </w:rPr>
              <w:t>Обсяги</w:t>
            </w:r>
          </w:p>
          <w:p w14:paraId="34DAC56F" w14:textId="77777777" w:rsidR="004E2D5E" w:rsidRDefault="00000000">
            <w:pPr>
              <w:widowControl w:val="0"/>
              <w:jc w:val="center"/>
              <w:rPr>
                <w:rFonts w:ascii="Times New Roman" w:hAnsi="Times New Roman"/>
              </w:rPr>
            </w:pPr>
            <w:r>
              <w:rPr>
                <w:rFonts w:ascii="Times New Roman" w:hAnsi="Times New Roman"/>
                <w:b/>
                <w:color w:val="000000"/>
                <w:lang w:eastAsia="uk-UA"/>
              </w:rPr>
              <w:t>(тис. грн)</w:t>
            </w:r>
          </w:p>
        </w:tc>
        <w:tc>
          <w:tcPr>
            <w:tcW w:w="2890" w:type="dxa"/>
            <w:vMerge/>
            <w:tcBorders>
              <w:left w:val="single" w:sz="2" w:space="0" w:color="000001"/>
              <w:bottom w:val="single" w:sz="4" w:space="0" w:color="000000"/>
              <w:right w:val="single" w:sz="2" w:space="0" w:color="000001"/>
            </w:tcBorders>
          </w:tcPr>
          <w:p w14:paraId="47D511BC" w14:textId="77777777" w:rsidR="004E2D5E" w:rsidRDefault="004E2D5E">
            <w:pPr>
              <w:widowControl w:val="0"/>
              <w:jc w:val="center"/>
              <w:rPr>
                <w:rFonts w:ascii="Times New Roman" w:hAnsi="Times New Roman"/>
                <w:highlight w:val="red"/>
              </w:rPr>
            </w:pPr>
          </w:p>
        </w:tc>
      </w:tr>
      <w:tr w:rsidR="004E2D5E" w14:paraId="0350A354" w14:textId="77777777">
        <w:tc>
          <w:tcPr>
            <w:tcW w:w="566" w:type="dxa"/>
            <w:vMerge w:val="restart"/>
            <w:tcBorders>
              <w:top w:val="single" w:sz="4" w:space="0" w:color="000000"/>
              <w:left w:val="single" w:sz="4" w:space="0" w:color="000000"/>
              <w:bottom w:val="single" w:sz="4" w:space="0" w:color="000000"/>
              <w:right w:val="single" w:sz="4" w:space="0" w:color="000000"/>
            </w:tcBorders>
          </w:tcPr>
          <w:p w14:paraId="71F1202E" w14:textId="77777777" w:rsidR="004E2D5E" w:rsidRDefault="00000000">
            <w:pPr>
              <w:widowControl w:val="0"/>
              <w:rPr>
                <w:rFonts w:ascii="Times New Roman" w:hAnsi="Times New Roman" w:cs="Times New Roman"/>
                <w:bCs/>
              </w:rPr>
            </w:pPr>
            <w:r>
              <w:rPr>
                <w:rFonts w:ascii="Times New Roman" w:hAnsi="Times New Roman" w:cs="Times New Roman"/>
                <w:bCs/>
                <w:color w:val="000000"/>
                <w:lang w:eastAsia="uk-UA"/>
              </w:rPr>
              <w:t>1.</w:t>
            </w:r>
          </w:p>
        </w:tc>
        <w:tc>
          <w:tcPr>
            <w:tcW w:w="1956" w:type="dxa"/>
            <w:vMerge w:val="restart"/>
            <w:tcBorders>
              <w:top w:val="single" w:sz="4" w:space="0" w:color="000000"/>
              <w:left w:val="single" w:sz="4" w:space="0" w:color="000000"/>
              <w:bottom w:val="single" w:sz="4" w:space="0" w:color="000000"/>
              <w:right w:val="single" w:sz="4" w:space="0" w:color="000000"/>
            </w:tcBorders>
          </w:tcPr>
          <w:p w14:paraId="4A6C69CA" w14:textId="77777777" w:rsidR="004E2D5E" w:rsidRDefault="00000000">
            <w:pPr>
              <w:widowControl w:val="0"/>
              <w:rPr>
                <w:rFonts w:ascii="Times New Roman" w:hAnsi="Times New Roman" w:cs="Times New Roman"/>
              </w:rPr>
            </w:pPr>
            <w:r>
              <w:rPr>
                <w:rFonts w:ascii="Times New Roman" w:hAnsi="Times New Roman" w:cs="Times New Roman"/>
                <w:lang w:eastAsia="uk-UA"/>
              </w:rPr>
              <w:t>Управління туристичною галуззю Луцької міської територіальної громади</w:t>
            </w:r>
          </w:p>
        </w:tc>
        <w:tc>
          <w:tcPr>
            <w:tcW w:w="2239" w:type="dxa"/>
            <w:vMerge w:val="restart"/>
            <w:tcBorders>
              <w:top w:val="single" w:sz="4" w:space="0" w:color="000000"/>
              <w:left w:val="single" w:sz="4" w:space="0" w:color="000000"/>
              <w:bottom w:val="single" w:sz="4" w:space="0" w:color="000000"/>
              <w:right w:val="single" w:sz="4" w:space="0" w:color="000000"/>
            </w:tcBorders>
          </w:tcPr>
          <w:p w14:paraId="3C234592" w14:textId="77777777" w:rsidR="004E2D5E" w:rsidRDefault="00000000">
            <w:pPr>
              <w:widowControl w:val="0"/>
              <w:rPr>
                <w:rFonts w:ascii="Times New Roman" w:hAnsi="Times New Roman" w:cs="Times New Roman"/>
              </w:rPr>
            </w:pPr>
            <w:r>
              <w:rPr>
                <w:rFonts w:ascii="Times New Roman" w:hAnsi="Times New Roman" w:cs="Times New Roman"/>
                <w:lang w:eastAsia="uk-UA"/>
              </w:rPr>
              <w:t>1.1. Проведення маркетингових досліджень туристичної галузі</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3030CE0D"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lang w:eastAsia="uk-UA"/>
              </w:rPr>
              <w:t>Управління туризму та промоції міста,</w:t>
            </w:r>
          </w:p>
          <w:p w14:paraId="5B5DA4A9"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lang w:eastAsia="uk-UA"/>
              </w:rPr>
              <w:t>КП «Центр розвитку туризму»</w:t>
            </w:r>
          </w:p>
        </w:tc>
        <w:tc>
          <w:tcPr>
            <w:tcW w:w="1540" w:type="dxa"/>
            <w:gridSpan w:val="2"/>
            <w:tcBorders>
              <w:top w:val="single" w:sz="4" w:space="0" w:color="000000"/>
              <w:left w:val="single" w:sz="4" w:space="0" w:color="000000"/>
              <w:bottom w:val="single" w:sz="4" w:space="0" w:color="000000"/>
              <w:right w:val="single" w:sz="4" w:space="0" w:color="000000"/>
            </w:tcBorders>
          </w:tcPr>
          <w:p w14:paraId="3282BC5D"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lang w:eastAsia="uk-UA"/>
              </w:rPr>
              <w:t>2026</w:t>
            </w:r>
          </w:p>
        </w:tc>
        <w:tc>
          <w:tcPr>
            <w:tcW w:w="1714" w:type="dxa"/>
            <w:vMerge w:val="restart"/>
            <w:tcBorders>
              <w:top w:val="single" w:sz="4" w:space="0" w:color="000000"/>
              <w:left w:val="single" w:sz="4" w:space="0" w:color="000000"/>
              <w:bottom w:val="single" w:sz="4" w:space="0" w:color="000000"/>
              <w:right w:val="single" w:sz="4" w:space="0" w:color="000000"/>
            </w:tcBorders>
          </w:tcPr>
          <w:p w14:paraId="5C8114E0"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tc>
        <w:tc>
          <w:tcPr>
            <w:tcW w:w="1586" w:type="dxa"/>
            <w:gridSpan w:val="2"/>
            <w:tcBorders>
              <w:top w:val="single" w:sz="4" w:space="0" w:color="000000"/>
              <w:left w:val="single" w:sz="4" w:space="0" w:color="000000"/>
              <w:bottom w:val="single" w:sz="4" w:space="0" w:color="000000"/>
              <w:right w:val="single" w:sz="4" w:space="0" w:color="000000"/>
            </w:tcBorders>
          </w:tcPr>
          <w:p w14:paraId="5F0AAE17"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 xml:space="preserve"> 250,00</w:t>
            </w:r>
          </w:p>
          <w:p w14:paraId="37C58498" w14:textId="77777777" w:rsidR="004E2D5E" w:rsidRDefault="004E2D5E">
            <w:pPr>
              <w:widowControl w:val="0"/>
              <w:suppressLineNumbers/>
              <w:snapToGrid w:val="0"/>
              <w:rPr>
                <w:rFonts w:ascii="Times New Roman" w:hAnsi="Times New Roman" w:cs="Times New Roman"/>
                <w:color w:val="000000"/>
                <w:lang w:eastAsia="uk-UA"/>
              </w:rPr>
            </w:pPr>
          </w:p>
          <w:p w14:paraId="2F7C85B3" w14:textId="77777777" w:rsidR="004E2D5E" w:rsidRDefault="004E2D5E">
            <w:pPr>
              <w:widowControl w:val="0"/>
              <w:suppressLineNumbers/>
              <w:snapToGrid w:val="0"/>
              <w:rPr>
                <w:rFonts w:ascii="Times New Roman" w:hAnsi="Times New Roman" w:cs="Times New Roman"/>
                <w:color w:val="000000"/>
              </w:rPr>
            </w:pPr>
          </w:p>
          <w:p w14:paraId="5721ECA2" w14:textId="77777777" w:rsidR="004E2D5E" w:rsidRDefault="004E2D5E">
            <w:pPr>
              <w:widowControl w:val="0"/>
              <w:suppressLineNumbers/>
              <w:snapToGrid w:val="0"/>
              <w:rPr>
                <w:rFonts w:ascii="Times New Roman" w:hAnsi="Times New Roman" w:cs="Times New Roman"/>
                <w:color w:val="000000"/>
              </w:rPr>
            </w:pPr>
          </w:p>
        </w:tc>
        <w:tc>
          <w:tcPr>
            <w:tcW w:w="2890" w:type="dxa"/>
            <w:vMerge w:val="restart"/>
            <w:tcBorders>
              <w:top w:val="single" w:sz="4" w:space="0" w:color="000000"/>
              <w:left w:val="single" w:sz="4" w:space="0" w:color="000000"/>
              <w:bottom w:val="single" w:sz="4" w:space="0" w:color="000000"/>
              <w:right w:val="single" w:sz="4" w:space="0" w:color="000000"/>
            </w:tcBorders>
          </w:tcPr>
          <w:p w14:paraId="4B7FDD11" w14:textId="77777777" w:rsidR="004E2D5E" w:rsidRDefault="00000000">
            <w:pPr>
              <w:widowControl w:val="0"/>
              <w:rPr>
                <w:rFonts w:ascii="Times New Roman" w:hAnsi="Times New Roman" w:cs="Times New Roman"/>
              </w:rPr>
            </w:pPr>
            <w:r>
              <w:rPr>
                <w:rFonts w:ascii="Times New Roman" w:hAnsi="Times New Roman" w:cs="Times New Roman"/>
              </w:rPr>
              <w:t>Статистичні дані, які відображають стан галузі у Луцькій міській територіальній громаді: туристичні потоки та їх динаміка, профіль туриста, економічні показники діяльності галузі туризму</w:t>
            </w:r>
          </w:p>
        </w:tc>
      </w:tr>
      <w:tr w:rsidR="004E2D5E" w14:paraId="442B80EF" w14:textId="77777777">
        <w:tc>
          <w:tcPr>
            <w:tcW w:w="566" w:type="dxa"/>
            <w:vMerge/>
            <w:tcBorders>
              <w:top w:val="single" w:sz="4" w:space="0" w:color="000000"/>
              <w:left w:val="single" w:sz="4" w:space="0" w:color="000000"/>
              <w:bottom w:val="single" w:sz="4" w:space="0" w:color="000000"/>
              <w:right w:val="single" w:sz="4" w:space="0" w:color="000000"/>
            </w:tcBorders>
          </w:tcPr>
          <w:p w14:paraId="4796924D" w14:textId="77777777" w:rsidR="004E2D5E" w:rsidRDefault="004E2D5E">
            <w:pPr>
              <w:widowControl w:val="0"/>
              <w:rPr>
                <w:rFonts w:ascii="Times New Roman" w:hAnsi="Times New Roman" w:cs="Times New Roman"/>
                <w:bCs/>
              </w:rPr>
            </w:pPr>
          </w:p>
        </w:tc>
        <w:tc>
          <w:tcPr>
            <w:tcW w:w="1956" w:type="dxa"/>
            <w:vMerge/>
            <w:tcBorders>
              <w:top w:val="single" w:sz="4" w:space="0" w:color="000000"/>
              <w:left w:val="single" w:sz="4" w:space="0" w:color="000000"/>
              <w:bottom w:val="single" w:sz="4" w:space="0" w:color="000000"/>
              <w:right w:val="single" w:sz="4" w:space="0" w:color="000000"/>
            </w:tcBorders>
          </w:tcPr>
          <w:p w14:paraId="76776412"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5D46FE0C"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078D07C7" w14:textId="77777777" w:rsidR="004E2D5E" w:rsidRDefault="004E2D5E">
            <w:pPr>
              <w:widowControl w:val="0"/>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4870029B" w14:textId="77777777" w:rsidR="004E2D5E" w:rsidRDefault="004E2D5E">
            <w:pPr>
              <w:widowControl w:val="0"/>
              <w:rPr>
                <w:rFonts w:ascii="Times New Roman" w:hAnsi="Times New Roman" w:cs="Times New Roman"/>
                <w:color w:val="000000"/>
              </w:rPr>
            </w:pPr>
          </w:p>
          <w:p w14:paraId="0C20DFAF"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rPr>
              <w:t>2027</w:t>
            </w:r>
          </w:p>
          <w:p w14:paraId="6431FB36" w14:textId="77777777" w:rsidR="004E2D5E" w:rsidRDefault="004E2D5E">
            <w:pPr>
              <w:widowControl w:val="0"/>
              <w:rPr>
                <w:rFonts w:ascii="Times New Roman" w:hAnsi="Times New Roman" w:cs="Times New Roman"/>
                <w:color w:val="000000"/>
              </w:rPr>
            </w:pPr>
          </w:p>
        </w:tc>
        <w:tc>
          <w:tcPr>
            <w:tcW w:w="1714" w:type="dxa"/>
            <w:vMerge/>
            <w:tcBorders>
              <w:top w:val="single" w:sz="4" w:space="0" w:color="000000"/>
              <w:left w:val="single" w:sz="4" w:space="0" w:color="000000"/>
              <w:bottom w:val="single" w:sz="4" w:space="0" w:color="000000"/>
              <w:right w:val="single" w:sz="4" w:space="0" w:color="000000"/>
            </w:tcBorders>
          </w:tcPr>
          <w:p w14:paraId="6C7F411F"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68F241CA"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rPr>
              <w:t>300,00</w:t>
            </w:r>
          </w:p>
          <w:p w14:paraId="30D2C238" w14:textId="77777777" w:rsidR="004E2D5E" w:rsidRDefault="004E2D5E">
            <w:pPr>
              <w:widowControl w:val="0"/>
              <w:suppressLineNumbers/>
              <w:snapToGrid w:val="0"/>
              <w:rPr>
                <w:rFonts w:ascii="Times New Roman" w:hAnsi="Times New Roman" w:cs="Times New Roman"/>
                <w:color w:val="000000"/>
              </w:rPr>
            </w:pPr>
          </w:p>
          <w:p w14:paraId="20719E09" w14:textId="77777777" w:rsidR="004E2D5E" w:rsidRDefault="004E2D5E">
            <w:pPr>
              <w:widowControl w:val="0"/>
              <w:suppressLineNumbers/>
              <w:snapToGrid w:val="0"/>
              <w:rPr>
                <w:rFonts w:ascii="Times New Roman" w:hAnsi="Times New Roman" w:cs="Times New Roman"/>
                <w:color w:val="000000"/>
              </w:rPr>
            </w:pPr>
          </w:p>
        </w:tc>
        <w:tc>
          <w:tcPr>
            <w:tcW w:w="2890" w:type="dxa"/>
            <w:vMerge/>
            <w:tcBorders>
              <w:top w:val="single" w:sz="4" w:space="0" w:color="000000"/>
              <w:left w:val="single" w:sz="4" w:space="0" w:color="000000"/>
              <w:bottom w:val="single" w:sz="4" w:space="0" w:color="000000"/>
              <w:right w:val="single" w:sz="4" w:space="0" w:color="000000"/>
            </w:tcBorders>
          </w:tcPr>
          <w:p w14:paraId="41C881E2" w14:textId="77777777" w:rsidR="004E2D5E" w:rsidRDefault="004E2D5E">
            <w:pPr>
              <w:widowControl w:val="0"/>
              <w:rPr>
                <w:rFonts w:ascii="Times New Roman" w:hAnsi="Times New Roman" w:cs="Times New Roman"/>
              </w:rPr>
            </w:pPr>
          </w:p>
        </w:tc>
      </w:tr>
      <w:tr w:rsidR="004E2D5E" w14:paraId="35B1E36B" w14:textId="77777777">
        <w:tc>
          <w:tcPr>
            <w:tcW w:w="566" w:type="dxa"/>
            <w:vMerge/>
            <w:tcBorders>
              <w:top w:val="single" w:sz="4" w:space="0" w:color="000000"/>
              <w:left w:val="single" w:sz="4" w:space="0" w:color="000000"/>
              <w:bottom w:val="single" w:sz="4" w:space="0" w:color="000000"/>
              <w:right w:val="single" w:sz="4" w:space="0" w:color="000000"/>
            </w:tcBorders>
          </w:tcPr>
          <w:p w14:paraId="53FE35C0" w14:textId="77777777" w:rsidR="004E2D5E" w:rsidRDefault="004E2D5E">
            <w:pPr>
              <w:widowControl w:val="0"/>
              <w:rPr>
                <w:rFonts w:ascii="Times New Roman" w:hAnsi="Times New Roman" w:cs="Times New Roman"/>
                <w:bCs/>
              </w:rPr>
            </w:pPr>
          </w:p>
        </w:tc>
        <w:tc>
          <w:tcPr>
            <w:tcW w:w="1956" w:type="dxa"/>
            <w:vMerge/>
            <w:tcBorders>
              <w:top w:val="single" w:sz="4" w:space="0" w:color="000000"/>
              <w:left w:val="single" w:sz="4" w:space="0" w:color="000000"/>
              <w:bottom w:val="single" w:sz="4" w:space="0" w:color="000000"/>
              <w:right w:val="single" w:sz="4" w:space="0" w:color="000000"/>
            </w:tcBorders>
          </w:tcPr>
          <w:p w14:paraId="5A60FA4A"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556EC62B"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15B53EEF" w14:textId="77777777" w:rsidR="004E2D5E" w:rsidRDefault="004E2D5E">
            <w:pPr>
              <w:widowControl w:val="0"/>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653C0C19"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rPr>
              <w:t>2028</w:t>
            </w:r>
          </w:p>
        </w:tc>
        <w:tc>
          <w:tcPr>
            <w:tcW w:w="1714" w:type="dxa"/>
            <w:vMerge/>
            <w:tcBorders>
              <w:top w:val="single" w:sz="4" w:space="0" w:color="000000"/>
              <w:left w:val="single" w:sz="4" w:space="0" w:color="000000"/>
              <w:bottom w:val="single" w:sz="4" w:space="0" w:color="000000"/>
              <w:right w:val="single" w:sz="4" w:space="0" w:color="000000"/>
            </w:tcBorders>
          </w:tcPr>
          <w:p w14:paraId="4BA8FA8A"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2CA069B5"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rPr>
              <w:t>250,00</w:t>
            </w:r>
          </w:p>
        </w:tc>
        <w:tc>
          <w:tcPr>
            <w:tcW w:w="2890" w:type="dxa"/>
            <w:vMerge/>
            <w:tcBorders>
              <w:top w:val="single" w:sz="4" w:space="0" w:color="000000"/>
              <w:left w:val="single" w:sz="4" w:space="0" w:color="000000"/>
              <w:bottom w:val="single" w:sz="4" w:space="0" w:color="000000"/>
              <w:right w:val="single" w:sz="4" w:space="0" w:color="000000"/>
            </w:tcBorders>
          </w:tcPr>
          <w:p w14:paraId="21041BF9" w14:textId="77777777" w:rsidR="004E2D5E" w:rsidRDefault="004E2D5E">
            <w:pPr>
              <w:widowControl w:val="0"/>
              <w:rPr>
                <w:rFonts w:ascii="Times New Roman" w:hAnsi="Times New Roman" w:cs="Times New Roman"/>
              </w:rPr>
            </w:pPr>
          </w:p>
        </w:tc>
      </w:tr>
      <w:tr w:rsidR="004E2D5E" w14:paraId="45F075F1" w14:textId="77777777">
        <w:trPr>
          <w:trHeight w:val="884"/>
        </w:trPr>
        <w:tc>
          <w:tcPr>
            <w:tcW w:w="566" w:type="dxa"/>
            <w:vMerge/>
            <w:tcBorders>
              <w:top w:val="single" w:sz="4" w:space="0" w:color="000000"/>
              <w:left w:val="single" w:sz="4" w:space="0" w:color="000000"/>
              <w:bottom w:val="single" w:sz="4" w:space="0" w:color="000000"/>
              <w:right w:val="single" w:sz="4" w:space="0" w:color="000000"/>
            </w:tcBorders>
          </w:tcPr>
          <w:p w14:paraId="046E500C"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17019D7A" w14:textId="77777777" w:rsidR="004E2D5E" w:rsidRDefault="004E2D5E">
            <w:pPr>
              <w:widowControl w:val="0"/>
              <w:rPr>
                <w:rFonts w:ascii="Times New Roman" w:hAnsi="Times New Roman" w:cs="Times New Roman"/>
                <w:b/>
                <w:bCs/>
                <w:lang w:eastAsia="uk-UA"/>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3402FEE1" w14:textId="77777777" w:rsidR="004E2D5E" w:rsidRDefault="00000000">
            <w:pPr>
              <w:widowControl w:val="0"/>
              <w:rPr>
                <w:rFonts w:ascii="Times New Roman" w:hAnsi="Times New Roman" w:cs="Times New Roman"/>
              </w:rPr>
            </w:pPr>
            <w:r>
              <w:rPr>
                <w:rFonts w:ascii="Times New Roman" w:hAnsi="Times New Roman" w:cs="Times New Roman"/>
                <w:lang w:eastAsia="uk-UA"/>
              </w:rPr>
              <w:t>1.2. Створення Стратегії туристичного розвитку Луцької міської територіальної громади</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71F8C1FF"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lang w:eastAsia="uk-UA"/>
              </w:rPr>
              <w:t>Управління туризму та промоції міста, профільні громадські організації,</w:t>
            </w:r>
          </w:p>
          <w:p w14:paraId="6F373FAE" w14:textId="77777777" w:rsidR="004E2D5E" w:rsidRDefault="00000000">
            <w:pPr>
              <w:widowControl w:val="0"/>
              <w:rPr>
                <w:rFonts w:ascii="Times New Roman" w:hAnsi="Times New Roman" w:cs="Times New Roman"/>
              </w:rPr>
            </w:pPr>
            <w:r>
              <w:rPr>
                <w:rFonts w:ascii="Times New Roman" w:hAnsi="Times New Roman" w:cs="Times New Roman"/>
                <w:color w:val="000000"/>
                <w:lang w:eastAsia="uk-UA"/>
              </w:rPr>
              <w:t xml:space="preserve">фонди, </w:t>
            </w:r>
            <w:r>
              <w:rPr>
                <w:rFonts w:ascii="Times New Roman" w:hAnsi="Times New Roman" w:cs="Times New Roman"/>
                <w:color w:val="000000"/>
                <w:lang w:eastAsia="uk-UA"/>
              </w:rPr>
              <w:lastRenderedPageBreak/>
              <w:t>окремі фахівці</w:t>
            </w:r>
          </w:p>
        </w:tc>
        <w:tc>
          <w:tcPr>
            <w:tcW w:w="1540" w:type="dxa"/>
            <w:gridSpan w:val="2"/>
            <w:tcBorders>
              <w:top w:val="single" w:sz="4" w:space="0" w:color="000000"/>
              <w:left w:val="single" w:sz="4" w:space="0" w:color="000000"/>
              <w:bottom w:val="single" w:sz="4" w:space="0" w:color="000000"/>
              <w:right w:val="single" w:sz="4" w:space="0" w:color="000000"/>
            </w:tcBorders>
          </w:tcPr>
          <w:p w14:paraId="3592F3B7"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lang w:eastAsia="uk-UA"/>
              </w:rPr>
              <w:lastRenderedPageBreak/>
              <w:t>2026</w:t>
            </w:r>
          </w:p>
        </w:tc>
        <w:tc>
          <w:tcPr>
            <w:tcW w:w="1714" w:type="dxa"/>
            <w:tcBorders>
              <w:top w:val="single" w:sz="4" w:space="0" w:color="000000"/>
              <w:left w:val="single" w:sz="4" w:space="0" w:color="000000"/>
              <w:bottom w:val="single" w:sz="4" w:space="0" w:color="000000"/>
              <w:right w:val="single" w:sz="4" w:space="0" w:color="000000"/>
            </w:tcBorders>
          </w:tcPr>
          <w:p w14:paraId="619C96E9"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4F5643E8"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color w:val="000000"/>
                <w:lang w:eastAsia="uk-UA"/>
              </w:rPr>
              <w:t xml:space="preserve"> 0,00</w:t>
            </w:r>
          </w:p>
          <w:p w14:paraId="3B77FE43" w14:textId="77777777" w:rsidR="004E2D5E" w:rsidRDefault="004E2D5E">
            <w:pPr>
              <w:widowControl w:val="0"/>
              <w:suppressLineNumbers/>
              <w:snapToGrid w:val="0"/>
              <w:rPr>
                <w:rFonts w:ascii="Times New Roman" w:hAnsi="Times New Roman" w:cs="Times New Roman"/>
                <w:color w:val="000000"/>
              </w:rPr>
            </w:pPr>
          </w:p>
          <w:p w14:paraId="05622829" w14:textId="77777777" w:rsidR="004E2D5E" w:rsidRDefault="004E2D5E">
            <w:pPr>
              <w:widowControl w:val="0"/>
              <w:suppressLineNumbers/>
              <w:snapToGrid w:val="0"/>
              <w:rPr>
                <w:rFonts w:ascii="Times New Roman" w:hAnsi="Times New Roman" w:cs="Times New Roman"/>
                <w:color w:val="000000"/>
              </w:rPr>
            </w:pPr>
          </w:p>
        </w:tc>
        <w:tc>
          <w:tcPr>
            <w:tcW w:w="2890" w:type="dxa"/>
            <w:vMerge w:val="restart"/>
            <w:tcBorders>
              <w:top w:val="single" w:sz="4" w:space="0" w:color="000000"/>
              <w:left w:val="single" w:sz="4" w:space="0" w:color="000000"/>
              <w:bottom w:val="single" w:sz="4" w:space="0" w:color="000000"/>
              <w:right w:val="single" w:sz="4" w:space="0" w:color="000000"/>
            </w:tcBorders>
          </w:tcPr>
          <w:p w14:paraId="21AB5BE0" w14:textId="77777777" w:rsidR="004E2D5E" w:rsidRDefault="00000000">
            <w:pPr>
              <w:widowControl w:val="0"/>
              <w:rPr>
                <w:rFonts w:ascii="Times New Roman" w:hAnsi="Times New Roman" w:cs="Times New Roman"/>
              </w:rPr>
            </w:pPr>
            <w:r>
              <w:rPr>
                <w:rFonts w:ascii="Times New Roman" w:hAnsi="Times New Roman" w:cs="Times New Roman"/>
              </w:rPr>
              <w:t xml:space="preserve">Забезпечення системного розвитку туризму як її важливої стратегічної галузі, визначення пріоритетних напрямів розвитку туризму, формування цілісної туристичної пропозиції, </w:t>
            </w:r>
            <w:r>
              <w:rPr>
                <w:rFonts w:ascii="Times New Roman" w:hAnsi="Times New Roman" w:cs="Times New Roman"/>
              </w:rPr>
              <w:lastRenderedPageBreak/>
              <w:t>підвищення інвестиційної привабливості галузі, ефективна координація зусиль усіх зацікавлених сторін, а також розроблення інструментів для сталого розвитку туризму</w:t>
            </w:r>
          </w:p>
        </w:tc>
      </w:tr>
      <w:tr w:rsidR="004E2D5E" w14:paraId="72958F32" w14:textId="77777777">
        <w:tc>
          <w:tcPr>
            <w:tcW w:w="566" w:type="dxa"/>
            <w:vMerge/>
            <w:tcBorders>
              <w:top w:val="single" w:sz="4" w:space="0" w:color="000000"/>
              <w:left w:val="single" w:sz="4" w:space="0" w:color="000000"/>
              <w:bottom w:val="single" w:sz="4" w:space="0" w:color="000000"/>
              <w:right w:val="single" w:sz="4" w:space="0" w:color="000000"/>
            </w:tcBorders>
          </w:tcPr>
          <w:p w14:paraId="34E98906"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7E3A8949"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26B1BB1E"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0B6442A5"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205D7821"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rPr>
              <w:t>2027</w:t>
            </w:r>
          </w:p>
        </w:tc>
        <w:tc>
          <w:tcPr>
            <w:tcW w:w="1714" w:type="dxa"/>
            <w:tcBorders>
              <w:top w:val="single" w:sz="4" w:space="0" w:color="000000"/>
              <w:left w:val="single" w:sz="4" w:space="0" w:color="000000"/>
              <w:bottom w:val="single" w:sz="4" w:space="0" w:color="000000"/>
              <w:right w:val="single" w:sz="4" w:space="0" w:color="000000"/>
            </w:tcBorders>
          </w:tcPr>
          <w:p w14:paraId="3CD648B4" w14:textId="77777777" w:rsidR="004E2D5E" w:rsidRDefault="00000000">
            <w:pPr>
              <w:widowControl w:val="0"/>
              <w:suppressLineNumbers/>
              <w:jc w:val="center"/>
              <w:rPr>
                <w:rFonts w:ascii="Times New Roman" w:hAnsi="Times New Roman" w:cs="Times New Roman"/>
                <w:color w:val="000000"/>
                <w:highlight w:val="darkCyan"/>
              </w:rPr>
            </w:pPr>
            <w:r>
              <w:rPr>
                <w:rFonts w:ascii="Times New Roman" w:hAnsi="Times New Roman" w:cs="Times New Roman"/>
                <w:color w:val="000000"/>
                <w:lang w:eastAsia="uk-UA"/>
              </w:rPr>
              <w:t>кошти інших джерел</w:t>
            </w:r>
          </w:p>
        </w:tc>
        <w:tc>
          <w:tcPr>
            <w:tcW w:w="1586" w:type="dxa"/>
            <w:gridSpan w:val="2"/>
            <w:tcBorders>
              <w:top w:val="single" w:sz="4" w:space="0" w:color="000000"/>
              <w:left w:val="single" w:sz="4" w:space="0" w:color="000000"/>
              <w:bottom w:val="single" w:sz="4" w:space="0" w:color="000000"/>
              <w:right w:val="single" w:sz="4" w:space="0" w:color="000000"/>
            </w:tcBorders>
          </w:tcPr>
          <w:p w14:paraId="03AFFC82"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 xml:space="preserve"> 300,00</w:t>
            </w:r>
          </w:p>
          <w:p w14:paraId="1176B5E9" w14:textId="77777777" w:rsidR="004E2D5E" w:rsidRDefault="004E2D5E">
            <w:pPr>
              <w:widowControl w:val="0"/>
              <w:suppressLineNumbers/>
              <w:snapToGrid w:val="0"/>
              <w:rPr>
                <w:rFonts w:ascii="Times New Roman" w:hAnsi="Times New Roman" w:cs="Times New Roman"/>
                <w:color w:val="000000"/>
              </w:rPr>
            </w:pPr>
          </w:p>
        </w:tc>
        <w:tc>
          <w:tcPr>
            <w:tcW w:w="2890" w:type="dxa"/>
            <w:vMerge/>
            <w:tcBorders>
              <w:top w:val="single" w:sz="4" w:space="0" w:color="000000"/>
              <w:left w:val="single" w:sz="4" w:space="0" w:color="000000"/>
              <w:bottom w:val="single" w:sz="4" w:space="0" w:color="000000"/>
              <w:right w:val="single" w:sz="4" w:space="0" w:color="000000"/>
            </w:tcBorders>
          </w:tcPr>
          <w:p w14:paraId="122D6558" w14:textId="77777777" w:rsidR="004E2D5E" w:rsidRDefault="004E2D5E">
            <w:pPr>
              <w:widowControl w:val="0"/>
              <w:rPr>
                <w:rFonts w:ascii="Times New Roman" w:hAnsi="Times New Roman" w:cs="Times New Roman"/>
              </w:rPr>
            </w:pPr>
          </w:p>
        </w:tc>
      </w:tr>
      <w:tr w:rsidR="004E2D5E" w14:paraId="751D53A5" w14:textId="77777777">
        <w:tc>
          <w:tcPr>
            <w:tcW w:w="566" w:type="dxa"/>
            <w:vMerge/>
            <w:tcBorders>
              <w:top w:val="single" w:sz="4" w:space="0" w:color="000000"/>
              <w:left w:val="single" w:sz="4" w:space="0" w:color="000000"/>
              <w:bottom w:val="single" w:sz="4" w:space="0" w:color="000000"/>
              <w:right w:val="single" w:sz="4" w:space="0" w:color="000000"/>
            </w:tcBorders>
          </w:tcPr>
          <w:p w14:paraId="6EA37423"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0FAB500A"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3A2A43B5"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027459D0"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44A638FC"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rPr>
              <w:t>2028</w:t>
            </w:r>
          </w:p>
        </w:tc>
        <w:tc>
          <w:tcPr>
            <w:tcW w:w="1714" w:type="dxa"/>
            <w:tcBorders>
              <w:top w:val="single" w:sz="4" w:space="0" w:color="000000"/>
              <w:left w:val="single" w:sz="4" w:space="0" w:color="000000"/>
              <w:bottom w:val="single" w:sz="4" w:space="0" w:color="000000"/>
              <w:right w:val="single" w:sz="4" w:space="0" w:color="000000"/>
            </w:tcBorders>
          </w:tcPr>
          <w:p w14:paraId="37E4ECC6" w14:textId="77777777" w:rsidR="004E2D5E" w:rsidRDefault="004E2D5E">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645C2E83"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rPr>
              <w:t xml:space="preserve"> 0,00</w:t>
            </w:r>
          </w:p>
        </w:tc>
        <w:tc>
          <w:tcPr>
            <w:tcW w:w="2890" w:type="dxa"/>
            <w:vMerge/>
            <w:tcBorders>
              <w:top w:val="single" w:sz="4" w:space="0" w:color="000000"/>
              <w:left w:val="single" w:sz="4" w:space="0" w:color="000000"/>
              <w:bottom w:val="single" w:sz="4" w:space="0" w:color="000000"/>
              <w:right w:val="single" w:sz="4" w:space="0" w:color="000000"/>
            </w:tcBorders>
          </w:tcPr>
          <w:p w14:paraId="3F71357A" w14:textId="77777777" w:rsidR="004E2D5E" w:rsidRDefault="004E2D5E">
            <w:pPr>
              <w:widowControl w:val="0"/>
              <w:rPr>
                <w:rFonts w:ascii="Times New Roman" w:hAnsi="Times New Roman" w:cs="Times New Roman"/>
              </w:rPr>
            </w:pPr>
          </w:p>
        </w:tc>
      </w:tr>
      <w:tr w:rsidR="004E2D5E" w14:paraId="30455272" w14:textId="77777777">
        <w:tc>
          <w:tcPr>
            <w:tcW w:w="566" w:type="dxa"/>
            <w:vMerge/>
            <w:tcBorders>
              <w:top w:val="single" w:sz="4" w:space="0" w:color="000000"/>
              <w:left w:val="single" w:sz="4" w:space="0" w:color="000000"/>
              <w:bottom w:val="single" w:sz="4" w:space="0" w:color="000000"/>
              <w:right w:val="single" w:sz="4" w:space="0" w:color="000000"/>
            </w:tcBorders>
          </w:tcPr>
          <w:p w14:paraId="011EE857"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19C40DC7"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1151394E" w14:textId="77777777" w:rsidR="004E2D5E" w:rsidRDefault="00000000">
            <w:pPr>
              <w:widowControl w:val="0"/>
              <w:rPr>
                <w:rFonts w:ascii="Times New Roman" w:hAnsi="Times New Roman" w:cs="Times New Roman"/>
              </w:rPr>
            </w:pPr>
            <w:r>
              <w:rPr>
                <w:rFonts w:ascii="Times New Roman" w:hAnsi="Times New Roman" w:cs="Times New Roman"/>
                <w:lang w:eastAsia="uk-UA"/>
              </w:rPr>
              <w:t>1.3. Проведення аудиту об'єктів туристичної сфери громади</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7410122D"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lang w:eastAsia="uk-UA"/>
              </w:rPr>
              <w:t>Управління туризму та промоції міста</w:t>
            </w:r>
          </w:p>
        </w:tc>
        <w:tc>
          <w:tcPr>
            <w:tcW w:w="1540" w:type="dxa"/>
            <w:gridSpan w:val="2"/>
            <w:tcBorders>
              <w:top w:val="single" w:sz="4" w:space="0" w:color="000000"/>
              <w:left w:val="single" w:sz="4" w:space="0" w:color="000000"/>
              <w:bottom w:val="single" w:sz="4" w:space="0" w:color="000000"/>
              <w:right w:val="single" w:sz="4" w:space="0" w:color="000000"/>
            </w:tcBorders>
          </w:tcPr>
          <w:p w14:paraId="279650AE"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lang w:eastAsia="uk-UA"/>
              </w:rPr>
              <w:t>2026</w:t>
            </w:r>
          </w:p>
          <w:p w14:paraId="4CA1FCE6" w14:textId="77777777" w:rsidR="004E2D5E" w:rsidRDefault="004E2D5E">
            <w:pPr>
              <w:widowControl w:val="0"/>
              <w:suppressLineNumbers/>
              <w:rPr>
                <w:rFonts w:ascii="Times New Roman" w:hAnsi="Times New Roman" w:cs="Times New Roman"/>
                <w:color w:val="000000"/>
              </w:rPr>
            </w:pPr>
          </w:p>
        </w:tc>
        <w:tc>
          <w:tcPr>
            <w:tcW w:w="1714" w:type="dxa"/>
            <w:vMerge w:val="restart"/>
            <w:tcBorders>
              <w:top w:val="single" w:sz="4" w:space="0" w:color="000000"/>
              <w:left w:val="single" w:sz="4" w:space="0" w:color="000000"/>
              <w:bottom w:val="single" w:sz="4" w:space="0" w:color="000000"/>
              <w:right w:val="single" w:sz="4" w:space="0" w:color="000000"/>
            </w:tcBorders>
          </w:tcPr>
          <w:p w14:paraId="7D6FEDA6" w14:textId="77777777" w:rsidR="004E2D5E" w:rsidRDefault="00000000">
            <w:pPr>
              <w:widowControl w:val="0"/>
              <w:suppressLineNumbers/>
              <w:suppressAutoHyphens w:val="0"/>
              <w:ind w:left="-250" w:right="-131"/>
              <w:jc w:val="center"/>
              <w:rPr>
                <w:rFonts w:ascii="Times New Roman" w:hAnsi="Times New Roman" w:cs="Times New Roman"/>
              </w:rPr>
            </w:pPr>
            <w:r>
              <w:rPr>
                <w:rFonts w:ascii="Times New Roman" w:hAnsi="Times New Roman" w:cs="Times New Roman"/>
                <w:lang w:eastAsia="uk-UA"/>
              </w:rPr>
              <w:t>не потребує фінансування</w:t>
            </w:r>
          </w:p>
        </w:tc>
        <w:tc>
          <w:tcPr>
            <w:tcW w:w="1586" w:type="dxa"/>
            <w:gridSpan w:val="2"/>
            <w:tcBorders>
              <w:top w:val="single" w:sz="4" w:space="0" w:color="000000"/>
              <w:left w:val="single" w:sz="4" w:space="0" w:color="000000"/>
              <w:bottom w:val="single" w:sz="4" w:space="0" w:color="000000"/>
              <w:right w:val="single" w:sz="4" w:space="0" w:color="000000"/>
            </w:tcBorders>
          </w:tcPr>
          <w:p w14:paraId="49FD014D"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rPr>
              <w:t>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0A27B487" w14:textId="77777777" w:rsidR="004E2D5E" w:rsidRDefault="00000000">
            <w:pPr>
              <w:widowControl w:val="0"/>
              <w:rPr>
                <w:rFonts w:ascii="Times New Roman" w:hAnsi="Times New Roman" w:cs="Times New Roman"/>
              </w:rPr>
            </w:pPr>
            <w:r>
              <w:rPr>
                <w:rFonts w:ascii="Times New Roman" w:hAnsi="Times New Roman" w:cs="Times New Roman"/>
              </w:rPr>
              <w:t xml:space="preserve">Отримання достовірних </w:t>
            </w:r>
            <w:r>
              <w:rPr>
                <w:rFonts w:ascii="Times New Roman" w:hAnsi="Times New Roman" w:cs="Times New Roman"/>
                <w:color w:val="000000" w:themeColor="text1"/>
              </w:rPr>
              <w:t>актуальних даних про туристичні об'єкти громади</w:t>
            </w:r>
          </w:p>
        </w:tc>
      </w:tr>
      <w:tr w:rsidR="004E2D5E" w14:paraId="67CEC09E" w14:textId="77777777">
        <w:tc>
          <w:tcPr>
            <w:tcW w:w="566" w:type="dxa"/>
            <w:vMerge/>
            <w:tcBorders>
              <w:top w:val="single" w:sz="4" w:space="0" w:color="000000"/>
              <w:left w:val="single" w:sz="4" w:space="0" w:color="000000"/>
              <w:bottom w:val="single" w:sz="4" w:space="0" w:color="000000"/>
              <w:right w:val="single" w:sz="4" w:space="0" w:color="000000"/>
            </w:tcBorders>
          </w:tcPr>
          <w:p w14:paraId="6E78AA1D"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26231E69"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2C526FFF"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719F58E8"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0922C33B"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p w14:paraId="15A86728" w14:textId="77777777" w:rsidR="004E2D5E" w:rsidRDefault="004E2D5E">
            <w:pPr>
              <w:widowControl w:val="0"/>
              <w:suppressLineNumbers/>
              <w:rPr>
                <w:rFonts w:ascii="Times New Roman" w:hAnsi="Times New Roman" w:cs="Times New Roman"/>
                <w:color w:val="000000"/>
              </w:rPr>
            </w:pPr>
          </w:p>
        </w:tc>
        <w:tc>
          <w:tcPr>
            <w:tcW w:w="1714" w:type="dxa"/>
            <w:vMerge/>
            <w:tcBorders>
              <w:top w:val="single" w:sz="4" w:space="0" w:color="000000"/>
              <w:left w:val="single" w:sz="4" w:space="0" w:color="000000"/>
              <w:bottom w:val="single" w:sz="4" w:space="0" w:color="000000"/>
              <w:right w:val="single" w:sz="4" w:space="0" w:color="000000"/>
            </w:tcBorders>
          </w:tcPr>
          <w:p w14:paraId="788A3043" w14:textId="77777777" w:rsidR="004E2D5E" w:rsidRDefault="004E2D5E">
            <w:pPr>
              <w:widowControl w:val="0"/>
              <w:suppressLineNumbers/>
              <w:suppressAutoHyphens w:val="0"/>
              <w:ind w:left="-250" w:right="-131"/>
              <w:jc w:val="center"/>
              <w:rPr>
                <w:rFonts w:ascii="Times New Roman" w:hAnsi="Times New Roman" w:cs="Times New Rom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686A6629"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rPr>
              <w:t>0,0</w:t>
            </w:r>
          </w:p>
        </w:tc>
        <w:tc>
          <w:tcPr>
            <w:tcW w:w="2890" w:type="dxa"/>
            <w:vMerge/>
            <w:tcBorders>
              <w:top w:val="single" w:sz="4" w:space="0" w:color="000000"/>
              <w:left w:val="single" w:sz="4" w:space="0" w:color="000000"/>
              <w:bottom w:val="single" w:sz="4" w:space="0" w:color="000000"/>
              <w:right w:val="single" w:sz="4" w:space="0" w:color="000000"/>
            </w:tcBorders>
          </w:tcPr>
          <w:p w14:paraId="54DE1B6B" w14:textId="77777777" w:rsidR="004E2D5E" w:rsidRDefault="004E2D5E">
            <w:pPr>
              <w:widowControl w:val="0"/>
              <w:rPr>
                <w:rFonts w:ascii="Times New Roman" w:hAnsi="Times New Roman" w:cs="Times New Roman"/>
              </w:rPr>
            </w:pPr>
          </w:p>
        </w:tc>
      </w:tr>
      <w:tr w:rsidR="004E2D5E" w14:paraId="53F96FFF" w14:textId="77777777">
        <w:tc>
          <w:tcPr>
            <w:tcW w:w="566" w:type="dxa"/>
            <w:vMerge/>
            <w:tcBorders>
              <w:top w:val="single" w:sz="4" w:space="0" w:color="000000"/>
              <w:left w:val="single" w:sz="4" w:space="0" w:color="000000"/>
              <w:bottom w:val="single" w:sz="4" w:space="0" w:color="000000"/>
              <w:right w:val="single" w:sz="4" w:space="0" w:color="000000"/>
            </w:tcBorders>
          </w:tcPr>
          <w:p w14:paraId="01C06B0F"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4DD7C304"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69613C81"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525B1FB7"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0CDC9D2E"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p w14:paraId="06869E32" w14:textId="77777777" w:rsidR="004E2D5E" w:rsidRDefault="004E2D5E">
            <w:pPr>
              <w:widowControl w:val="0"/>
              <w:suppressLineNumbers/>
              <w:rPr>
                <w:rFonts w:ascii="Times New Roman" w:hAnsi="Times New Roman" w:cs="Times New Roman"/>
                <w:color w:val="000000"/>
              </w:rPr>
            </w:pPr>
          </w:p>
        </w:tc>
        <w:tc>
          <w:tcPr>
            <w:tcW w:w="1714" w:type="dxa"/>
            <w:vMerge/>
            <w:tcBorders>
              <w:top w:val="single" w:sz="4" w:space="0" w:color="000000"/>
              <w:left w:val="single" w:sz="4" w:space="0" w:color="000000"/>
              <w:bottom w:val="single" w:sz="4" w:space="0" w:color="000000"/>
              <w:right w:val="single" w:sz="4" w:space="0" w:color="000000"/>
            </w:tcBorders>
          </w:tcPr>
          <w:p w14:paraId="756F8548" w14:textId="77777777" w:rsidR="004E2D5E" w:rsidRDefault="004E2D5E">
            <w:pPr>
              <w:widowControl w:val="0"/>
              <w:suppressLineNumbers/>
              <w:suppressAutoHyphens w:val="0"/>
              <w:ind w:left="-250" w:right="-131"/>
              <w:jc w:val="center"/>
              <w:rPr>
                <w:rFonts w:ascii="Times New Roman" w:hAnsi="Times New Roman" w:cs="Times New Rom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5258FFEF"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rPr>
              <w:t>0,0</w:t>
            </w:r>
          </w:p>
        </w:tc>
        <w:tc>
          <w:tcPr>
            <w:tcW w:w="2890" w:type="dxa"/>
            <w:vMerge/>
            <w:tcBorders>
              <w:top w:val="single" w:sz="4" w:space="0" w:color="000000"/>
              <w:left w:val="single" w:sz="4" w:space="0" w:color="000000"/>
              <w:bottom w:val="single" w:sz="4" w:space="0" w:color="000000"/>
              <w:right w:val="single" w:sz="4" w:space="0" w:color="000000"/>
            </w:tcBorders>
          </w:tcPr>
          <w:p w14:paraId="3B5F5981" w14:textId="77777777" w:rsidR="004E2D5E" w:rsidRDefault="004E2D5E">
            <w:pPr>
              <w:widowControl w:val="0"/>
              <w:rPr>
                <w:rFonts w:ascii="Times New Roman" w:hAnsi="Times New Roman" w:cs="Times New Roman"/>
              </w:rPr>
            </w:pPr>
          </w:p>
        </w:tc>
      </w:tr>
      <w:tr w:rsidR="004E2D5E" w14:paraId="10426CA4" w14:textId="77777777">
        <w:tc>
          <w:tcPr>
            <w:tcW w:w="566" w:type="dxa"/>
            <w:vMerge/>
            <w:tcBorders>
              <w:top w:val="single" w:sz="4" w:space="0" w:color="000000"/>
              <w:left w:val="single" w:sz="4" w:space="0" w:color="000000"/>
              <w:bottom w:val="single" w:sz="4" w:space="0" w:color="000000"/>
              <w:right w:val="single" w:sz="4" w:space="0" w:color="000000"/>
            </w:tcBorders>
          </w:tcPr>
          <w:p w14:paraId="234A6414"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77EE0FF4"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02E708CB" w14:textId="77777777" w:rsidR="004E2D5E" w:rsidRDefault="00000000">
            <w:pPr>
              <w:widowControl w:val="0"/>
              <w:rPr>
                <w:rFonts w:ascii="Times New Roman" w:hAnsi="Times New Roman" w:cs="Times New Roman"/>
              </w:rPr>
            </w:pPr>
            <w:r>
              <w:rPr>
                <w:rFonts w:ascii="Times New Roman" w:hAnsi="Times New Roman" w:cs="Times New Roman"/>
                <w:lang w:eastAsia="uk-UA"/>
              </w:rPr>
              <w:t>1.4. Впорядкування туристично-екскурсійної діяльності</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7448FEAD"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lang w:eastAsia="uk-UA"/>
              </w:rPr>
              <w:t>Управління туризму та промоції міста</w:t>
            </w:r>
          </w:p>
        </w:tc>
        <w:tc>
          <w:tcPr>
            <w:tcW w:w="1540" w:type="dxa"/>
            <w:gridSpan w:val="2"/>
            <w:tcBorders>
              <w:top w:val="single" w:sz="4" w:space="0" w:color="000000"/>
              <w:left w:val="single" w:sz="4" w:space="0" w:color="000000"/>
              <w:bottom w:val="single" w:sz="4" w:space="0" w:color="000000"/>
              <w:right w:val="single" w:sz="4" w:space="0" w:color="000000"/>
            </w:tcBorders>
          </w:tcPr>
          <w:p w14:paraId="2F5F3620"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lang w:eastAsia="uk-UA"/>
              </w:rPr>
              <w:t>2026</w:t>
            </w:r>
          </w:p>
          <w:p w14:paraId="72AC3D2B" w14:textId="77777777" w:rsidR="004E2D5E" w:rsidRDefault="004E2D5E">
            <w:pPr>
              <w:widowControl w:val="0"/>
              <w:suppressLineNumbers/>
              <w:rPr>
                <w:rFonts w:ascii="Times New Roman" w:hAnsi="Times New Roman" w:cs="Times New Roman"/>
                <w:color w:val="000000"/>
              </w:rPr>
            </w:pPr>
          </w:p>
        </w:tc>
        <w:tc>
          <w:tcPr>
            <w:tcW w:w="1714" w:type="dxa"/>
            <w:vMerge w:val="restart"/>
            <w:tcBorders>
              <w:top w:val="single" w:sz="4" w:space="0" w:color="000000"/>
              <w:left w:val="single" w:sz="4" w:space="0" w:color="000000"/>
              <w:bottom w:val="single" w:sz="4" w:space="0" w:color="000000"/>
              <w:right w:val="single" w:sz="4" w:space="0" w:color="000000"/>
            </w:tcBorders>
          </w:tcPr>
          <w:p w14:paraId="54B388C4" w14:textId="77777777" w:rsidR="004E2D5E" w:rsidRDefault="00000000">
            <w:pPr>
              <w:widowControl w:val="0"/>
              <w:suppressLineNumbers/>
              <w:suppressAutoHyphens w:val="0"/>
              <w:ind w:left="-250" w:right="-131"/>
              <w:jc w:val="center"/>
              <w:rPr>
                <w:rFonts w:ascii="Times New Roman" w:hAnsi="Times New Roman" w:cs="Times New Roman"/>
              </w:rPr>
            </w:pPr>
            <w:r>
              <w:rPr>
                <w:rFonts w:ascii="Times New Roman" w:hAnsi="Times New Roman" w:cs="Times New Roman"/>
                <w:color w:val="000000"/>
                <w:lang w:eastAsia="uk-UA"/>
              </w:rPr>
              <w:t>не потребує фінансування</w:t>
            </w:r>
          </w:p>
        </w:tc>
        <w:tc>
          <w:tcPr>
            <w:tcW w:w="1586" w:type="dxa"/>
            <w:gridSpan w:val="2"/>
            <w:tcBorders>
              <w:top w:val="single" w:sz="4" w:space="0" w:color="000000"/>
              <w:left w:val="single" w:sz="4" w:space="0" w:color="000000"/>
              <w:bottom w:val="single" w:sz="4" w:space="0" w:color="000000"/>
              <w:right w:val="single" w:sz="4" w:space="0" w:color="000000"/>
            </w:tcBorders>
          </w:tcPr>
          <w:p w14:paraId="0692A1A5"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rPr>
              <w:t>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424FF3A2" w14:textId="77777777" w:rsidR="004E2D5E" w:rsidRDefault="00000000">
            <w:pPr>
              <w:widowControl w:val="0"/>
              <w:rPr>
                <w:rFonts w:ascii="Times New Roman" w:hAnsi="Times New Roman" w:cs="Times New Roman"/>
              </w:rPr>
            </w:pPr>
            <w:r>
              <w:rPr>
                <w:rFonts w:ascii="Times New Roman" w:hAnsi="Times New Roman" w:cs="Times New Roman"/>
              </w:rPr>
              <w:t>Затвердження єдиних правил ведення екскурсійної діяльності, видача ідентифікаційної професійної картки екскурсовода / гіда-перекладача</w:t>
            </w:r>
          </w:p>
        </w:tc>
      </w:tr>
      <w:tr w:rsidR="004E2D5E" w14:paraId="43A1C7D7" w14:textId="77777777">
        <w:tc>
          <w:tcPr>
            <w:tcW w:w="566" w:type="dxa"/>
            <w:vMerge/>
            <w:tcBorders>
              <w:top w:val="single" w:sz="4" w:space="0" w:color="000000"/>
              <w:left w:val="single" w:sz="4" w:space="0" w:color="000000"/>
              <w:bottom w:val="single" w:sz="4" w:space="0" w:color="000000"/>
              <w:right w:val="single" w:sz="4" w:space="0" w:color="000000"/>
            </w:tcBorders>
          </w:tcPr>
          <w:p w14:paraId="5F4E7A6F"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60BBF0A1"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250B3771"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3A5AB38E" w14:textId="77777777" w:rsidR="004E2D5E" w:rsidRDefault="004E2D5E">
            <w:pPr>
              <w:widowControl w:val="0"/>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44A72FB1"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p w14:paraId="5CDD82B9" w14:textId="77777777" w:rsidR="004E2D5E" w:rsidRDefault="004E2D5E">
            <w:pPr>
              <w:widowControl w:val="0"/>
              <w:suppressLineNumbers/>
              <w:rPr>
                <w:rFonts w:ascii="Times New Roman" w:hAnsi="Times New Roman" w:cs="Times New Roman"/>
                <w:color w:val="000000"/>
              </w:rPr>
            </w:pPr>
          </w:p>
        </w:tc>
        <w:tc>
          <w:tcPr>
            <w:tcW w:w="1714" w:type="dxa"/>
            <w:vMerge/>
            <w:tcBorders>
              <w:top w:val="single" w:sz="4" w:space="0" w:color="000000"/>
              <w:left w:val="single" w:sz="4" w:space="0" w:color="000000"/>
              <w:bottom w:val="single" w:sz="4" w:space="0" w:color="000000"/>
              <w:right w:val="single" w:sz="4" w:space="0" w:color="000000"/>
            </w:tcBorders>
          </w:tcPr>
          <w:p w14:paraId="38ECE2DA" w14:textId="77777777" w:rsidR="004E2D5E" w:rsidRDefault="004E2D5E">
            <w:pPr>
              <w:widowControl w:val="0"/>
              <w:suppressLineNumbers/>
              <w:suppressAutoHyphens w:val="0"/>
              <w:ind w:left="-250" w:right="-131"/>
              <w:jc w:val="center"/>
              <w:rPr>
                <w:rFonts w:ascii="Times New Roman" w:hAnsi="Times New Roman" w:cs="Times New Rom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72C79165"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rPr>
              <w:t>0,0</w:t>
            </w:r>
          </w:p>
        </w:tc>
        <w:tc>
          <w:tcPr>
            <w:tcW w:w="2890" w:type="dxa"/>
            <w:vMerge/>
            <w:tcBorders>
              <w:top w:val="single" w:sz="4" w:space="0" w:color="000000"/>
              <w:left w:val="single" w:sz="4" w:space="0" w:color="000000"/>
              <w:bottom w:val="single" w:sz="4" w:space="0" w:color="000000"/>
              <w:right w:val="single" w:sz="4" w:space="0" w:color="000000"/>
            </w:tcBorders>
          </w:tcPr>
          <w:p w14:paraId="6D21C57A" w14:textId="77777777" w:rsidR="004E2D5E" w:rsidRDefault="004E2D5E">
            <w:pPr>
              <w:widowControl w:val="0"/>
              <w:rPr>
                <w:rFonts w:ascii="Times New Roman" w:hAnsi="Times New Roman" w:cs="Times New Roman"/>
              </w:rPr>
            </w:pPr>
          </w:p>
        </w:tc>
      </w:tr>
      <w:tr w:rsidR="004E2D5E" w14:paraId="06D8547E" w14:textId="77777777">
        <w:tc>
          <w:tcPr>
            <w:tcW w:w="566" w:type="dxa"/>
            <w:vMerge/>
            <w:tcBorders>
              <w:top w:val="single" w:sz="4" w:space="0" w:color="000000"/>
              <w:left w:val="single" w:sz="4" w:space="0" w:color="000000"/>
              <w:bottom w:val="single" w:sz="4" w:space="0" w:color="000000"/>
              <w:right w:val="single" w:sz="4" w:space="0" w:color="000000"/>
            </w:tcBorders>
          </w:tcPr>
          <w:p w14:paraId="307C59F3"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2D9386C3"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0FA5A542"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60C19437" w14:textId="77777777" w:rsidR="004E2D5E" w:rsidRDefault="004E2D5E">
            <w:pPr>
              <w:widowControl w:val="0"/>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7D5FE781"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tc>
        <w:tc>
          <w:tcPr>
            <w:tcW w:w="1714" w:type="dxa"/>
            <w:vMerge/>
            <w:tcBorders>
              <w:top w:val="single" w:sz="4" w:space="0" w:color="000000"/>
              <w:left w:val="single" w:sz="4" w:space="0" w:color="000000"/>
              <w:bottom w:val="single" w:sz="4" w:space="0" w:color="000000"/>
              <w:right w:val="single" w:sz="4" w:space="0" w:color="000000"/>
            </w:tcBorders>
          </w:tcPr>
          <w:p w14:paraId="634144C9" w14:textId="77777777" w:rsidR="004E2D5E" w:rsidRDefault="004E2D5E">
            <w:pPr>
              <w:widowControl w:val="0"/>
              <w:suppressLineNumbers/>
              <w:suppressAutoHyphens w:val="0"/>
              <w:ind w:left="-250" w:right="-131"/>
              <w:jc w:val="center"/>
              <w:rPr>
                <w:rFonts w:ascii="Times New Roman" w:hAnsi="Times New Roman" w:cs="Times New Rom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59F8B5D9"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rPr>
              <w:t>0,0</w:t>
            </w:r>
          </w:p>
        </w:tc>
        <w:tc>
          <w:tcPr>
            <w:tcW w:w="2890" w:type="dxa"/>
            <w:vMerge/>
            <w:tcBorders>
              <w:top w:val="single" w:sz="4" w:space="0" w:color="000000"/>
              <w:left w:val="single" w:sz="4" w:space="0" w:color="000000"/>
              <w:bottom w:val="single" w:sz="4" w:space="0" w:color="000000"/>
              <w:right w:val="single" w:sz="4" w:space="0" w:color="000000"/>
            </w:tcBorders>
          </w:tcPr>
          <w:p w14:paraId="35653613" w14:textId="77777777" w:rsidR="004E2D5E" w:rsidRDefault="004E2D5E">
            <w:pPr>
              <w:widowControl w:val="0"/>
              <w:rPr>
                <w:rFonts w:ascii="Times New Roman" w:hAnsi="Times New Roman" w:cs="Times New Roman"/>
              </w:rPr>
            </w:pPr>
          </w:p>
        </w:tc>
      </w:tr>
      <w:tr w:rsidR="004E2D5E" w14:paraId="21855C19" w14:textId="77777777">
        <w:tc>
          <w:tcPr>
            <w:tcW w:w="566" w:type="dxa"/>
            <w:vMerge/>
            <w:tcBorders>
              <w:top w:val="single" w:sz="4" w:space="0" w:color="000000"/>
              <w:left w:val="single" w:sz="4" w:space="0" w:color="000000"/>
              <w:bottom w:val="single" w:sz="4" w:space="0" w:color="000000"/>
              <w:right w:val="single" w:sz="4" w:space="0" w:color="000000"/>
            </w:tcBorders>
          </w:tcPr>
          <w:p w14:paraId="342E143B"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66CAE696"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10FCE974" w14:textId="77777777" w:rsidR="004E2D5E" w:rsidRDefault="00000000">
            <w:pPr>
              <w:widowControl w:val="0"/>
              <w:rPr>
                <w:rFonts w:ascii="Times New Roman" w:hAnsi="Times New Roman" w:cs="Times New Roman"/>
              </w:rPr>
            </w:pPr>
            <w:r>
              <w:rPr>
                <w:rFonts w:ascii="Times New Roman" w:hAnsi="Times New Roman" w:cs="Times New Roman"/>
                <w:lang w:eastAsia="uk-UA"/>
              </w:rPr>
              <w:t xml:space="preserve">1.5. </w:t>
            </w:r>
            <w:r>
              <w:rPr>
                <w:rFonts w:ascii="Times New Roman" w:hAnsi="Times New Roman" w:cs="Times New Roman"/>
                <w:lang w:eastAsia="uk-UA" w:bidi="ar-SA"/>
              </w:rPr>
              <w:t>Створення туристичного кластеру Луцької міської територіальної громади</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5194BC44"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lang w:eastAsia="uk-UA"/>
              </w:rPr>
              <w:t>Управління туризму та промоції міста, профільні громадські організації,</w:t>
            </w:r>
          </w:p>
          <w:p w14:paraId="52074E39"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lang w:eastAsia="uk-UA"/>
              </w:rPr>
              <w:t>фонди, окремі фахівці</w:t>
            </w:r>
          </w:p>
        </w:tc>
        <w:tc>
          <w:tcPr>
            <w:tcW w:w="1540" w:type="dxa"/>
            <w:gridSpan w:val="2"/>
            <w:tcBorders>
              <w:top w:val="single" w:sz="4" w:space="0" w:color="000000"/>
              <w:left w:val="single" w:sz="4" w:space="0" w:color="000000"/>
              <w:bottom w:val="single" w:sz="4" w:space="0" w:color="000000"/>
              <w:right w:val="single" w:sz="4" w:space="0" w:color="000000"/>
            </w:tcBorders>
          </w:tcPr>
          <w:p w14:paraId="7D50D285"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lang w:eastAsia="uk-UA"/>
              </w:rPr>
              <w:t>2026</w:t>
            </w:r>
          </w:p>
          <w:p w14:paraId="20A93526" w14:textId="77777777" w:rsidR="004E2D5E" w:rsidRDefault="004E2D5E">
            <w:pPr>
              <w:widowControl w:val="0"/>
              <w:suppressLineNumbers/>
              <w:rPr>
                <w:rFonts w:ascii="Times New Roman" w:hAnsi="Times New Roman" w:cs="Times New Roman"/>
                <w:color w:val="000000"/>
              </w:rPr>
            </w:pPr>
          </w:p>
        </w:tc>
        <w:tc>
          <w:tcPr>
            <w:tcW w:w="1714" w:type="dxa"/>
            <w:vMerge w:val="restart"/>
            <w:tcBorders>
              <w:top w:val="single" w:sz="4" w:space="0" w:color="000000"/>
              <w:left w:val="single" w:sz="4" w:space="0" w:color="000000"/>
              <w:bottom w:val="single" w:sz="4" w:space="0" w:color="000000"/>
              <w:right w:val="single" w:sz="4" w:space="0" w:color="000000"/>
            </w:tcBorders>
          </w:tcPr>
          <w:p w14:paraId="1668BDF6" w14:textId="77777777" w:rsidR="004E2D5E" w:rsidRDefault="00000000">
            <w:pPr>
              <w:widowControl w:val="0"/>
              <w:suppressLineNumbers/>
              <w:suppressAutoHyphens w:val="0"/>
              <w:ind w:left="-250" w:right="-131"/>
              <w:jc w:val="center"/>
              <w:rPr>
                <w:rFonts w:ascii="Times New Roman" w:hAnsi="Times New Roman" w:cs="Times New Roman"/>
              </w:rPr>
            </w:pPr>
            <w:r>
              <w:rPr>
                <w:rFonts w:ascii="Times New Roman" w:hAnsi="Times New Roman" w:cs="Times New Roman"/>
                <w:color w:val="000000"/>
                <w:lang w:eastAsia="uk-UA"/>
              </w:rPr>
              <w:t>не потребує фінансування</w:t>
            </w:r>
          </w:p>
        </w:tc>
        <w:tc>
          <w:tcPr>
            <w:tcW w:w="1586" w:type="dxa"/>
            <w:gridSpan w:val="2"/>
            <w:vMerge w:val="restart"/>
            <w:tcBorders>
              <w:top w:val="single" w:sz="4" w:space="0" w:color="000000"/>
              <w:left w:val="single" w:sz="4" w:space="0" w:color="000000"/>
              <w:bottom w:val="single" w:sz="4" w:space="0" w:color="000000"/>
              <w:right w:val="single" w:sz="4" w:space="0" w:color="000000"/>
            </w:tcBorders>
          </w:tcPr>
          <w:p w14:paraId="4B4C40F6" w14:textId="77777777" w:rsidR="004E2D5E" w:rsidRDefault="004E2D5E">
            <w:pPr>
              <w:widowControl w:val="0"/>
              <w:suppressLineNumbers/>
              <w:snapToGrid w:val="0"/>
              <w:rPr>
                <w:rFonts w:ascii="Times New Roman" w:hAnsi="Times New Roman" w:cs="Times New Roman"/>
                <w:color w:val="000000"/>
                <w:lang w:eastAsia="uk-UA"/>
              </w:rPr>
            </w:pPr>
          </w:p>
          <w:p w14:paraId="4764F8DB"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rPr>
              <w:t>0,00</w:t>
            </w:r>
          </w:p>
          <w:p w14:paraId="07ABBB16" w14:textId="77777777" w:rsidR="004E2D5E" w:rsidRDefault="004E2D5E">
            <w:pPr>
              <w:widowControl w:val="0"/>
              <w:suppressLineNumbers/>
              <w:snapToGrid w:val="0"/>
              <w:rPr>
                <w:rFonts w:ascii="Times New Roman" w:hAnsi="Times New Roman" w:cs="Times New Roman"/>
              </w:rPr>
            </w:pPr>
          </w:p>
        </w:tc>
        <w:tc>
          <w:tcPr>
            <w:tcW w:w="2890" w:type="dxa"/>
            <w:vMerge w:val="restart"/>
            <w:tcBorders>
              <w:top w:val="single" w:sz="4" w:space="0" w:color="000000"/>
              <w:left w:val="single" w:sz="4" w:space="0" w:color="000000"/>
              <w:bottom w:val="single" w:sz="4" w:space="0" w:color="000000"/>
              <w:right w:val="single" w:sz="4" w:space="0" w:color="000000"/>
            </w:tcBorders>
          </w:tcPr>
          <w:p w14:paraId="6234E014" w14:textId="77777777" w:rsidR="004E2D5E" w:rsidRDefault="00000000">
            <w:pPr>
              <w:widowControl w:val="0"/>
              <w:rPr>
                <w:rFonts w:ascii="Times New Roman" w:hAnsi="Times New Roman" w:cs="Times New Roman"/>
              </w:rPr>
            </w:pPr>
            <w:r>
              <w:rPr>
                <w:rFonts w:ascii="Times New Roman" w:hAnsi="Times New Roman" w:cs="Times New Roman"/>
              </w:rPr>
              <w:t>Перетворення ГС «Луцький туристичний альянс» в туристичний кластер, покращення комунікації і співпраці між суб'єктами туристичної галузі</w:t>
            </w:r>
          </w:p>
        </w:tc>
      </w:tr>
      <w:tr w:rsidR="004E2D5E" w14:paraId="6094DBFF" w14:textId="77777777">
        <w:tc>
          <w:tcPr>
            <w:tcW w:w="566" w:type="dxa"/>
            <w:vMerge/>
            <w:tcBorders>
              <w:top w:val="single" w:sz="4" w:space="0" w:color="000000"/>
              <w:left w:val="single" w:sz="4" w:space="0" w:color="000000"/>
              <w:bottom w:val="single" w:sz="4" w:space="0" w:color="000000"/>
              <w:right w:val="single" w:sz="4" w:space="0" w:color="000000"/>
            </w:tcBorders>
          </w:tcPr>
          <w:p w14:paraId="142AF617"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4F2F7D03"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6BDBBFD1"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685AAC0F"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7987B475"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p w14:paraId="6622D3C1" w14:textId="77777777" w:rsidR="004E2D5E" w:rsidRDefault="004E2D5E">
            <w:pPr>
              <w:widowControl w:val="0"/>
              <w:suppressLineNumbers/>
              <w:rPr>
                <w:rFonts w:ascii="Times New Roman" w:hAnsi="Times New Roman" w:cs="Times New Roman"/>
                <w:color w:val="000000"/>
              </w:rPr>
            </w:pPr>
          </w:p>
        </w:tc>
        <w:tc>
          <w:tcPr>
            <w:tcW w:w="1714" w:type="dxa"/>
            <w:vMerge/>
            <w:tcBorders>
              <w:top w:val="single" w:sz="4" w:space="0" w:color="000000"/>
              <w:left w:val="single" w:sz="4" w:space="0" w:color="000000"/>
              <w:bottom w:val="single" w:sz="4" w:space="0" w:color="000000"/>
              <w:right w:val="single" w:sz="4" w:space="0" w:color="000000"/>
            </w:tcBorders>
          </w:tcPr>
          <w:p w14:paraId="612278A4" w14:textId="77777777" w:rsidR="004E2D5E" w:rsidRDefault="004E2D5E">
            <w:pPr>
              <w:widowControl w:val="0"/>
              <w:suppressLineNumbers/>
              <w:suppressAutoHyphens w:val="0"/>
              <w:ind w:left="-250" w:right="-131"/>
              <w:jc w:val="center"/>
              <w:rPr>
                <w:rFonts w:ascii="Times New Roman" w:hAnsi="Times New Roman" w:cs="Times New Roman"/>
              </w:rPr>
            </w:pPr>
          </w:p>
        </w:tc>
        <w:tc>
          <w:tcPr>
            <w:tcW w:w="1586" w:type="dxa"/>
            <w:gridSpan w:val="2"/>
            <w:vMerge/>
            <w:tcBorders>
              <w:top w:val="single" w:sz="4" w:space="0" w:color="000000"/>
              <w:left w:val="single" w:sz="4" w:space="0" w:color="000000"/>
              <w:bottom w:val="single" w:sz="4" w:space="0" w:color="000000"/>
              <w:right w:val="single" w:sz="4" w:space="0" w:color="000000"/>
            </w:tcBorders>
          </w:tcPr>
          <w:p w14:paraId="027B0A24" w14:textId="77777777" w:rsidR="004E2D5E" w:rsidRDefault="004E2D5E">
            <w:pPr>
              <w:widowControl w:val="0"/>
              <w:suppressLineNumbers/>
              <w:snapToGrid w:val="0"/>
              <w:rPr>
                <w:rFonts w:ascii="Times New Roman" w:hAnsi="Times New Roman" w:cs="Times New Roman"/>
                <w:color w:val="000000"/>
                <w:lang w:eastAsia="uk-UA"/>
              </w:rPr>
            </w:pPr>
          </w:p>
        </w:tc>
        <w:tc>
          <w:tcPr>
            <w:tcW w:w="2890" w:type="dxa"/>
            <w:vMerge/>
            <w:tcBorders>
              <w:top w:val="single" w:sz="4" w:space="0" w:color="000000"/>
              <w:left w:val="single" w:sz="4" w:space="0" w:color="000000"/>
              <w:bottom w:val="single" w:sz="4" w:space="0" w:color="000000"/>
              <w:right w:val="single" w:sz="4" w:space="0" w:color="000000"/>
            </w:tcBorders>
          </w:tcPr>
          <w:p w14:paraId="4540C365" w14:textId="77777777" w:rsidR="004E2D5E" w:rsidRDefault="004E2D5E">
            <w:pPr>
              <w:widowControl w:val="0"/>
              <w:rPr>
                <w:rFonts w:ascii="Times New Roman" w:hAnsi="Times New Roman" w:cs="Times New Roman"/>
              </w:rPr>
            </w:pPr>
          </w:p>
        </w:tc>
      </w:tr>
      <w:tr w:rsidR="004E2D5E" w14:paraId="44A733D0" w14:textId="77777777">
        <w:tc>
          <w:tcPr>
            <w:tcW w:w="566" w:type="dxa"/>
            <w:vMerge/>
            <w:tcBorders>
              <w:top w:val="single" w:sz="4" w:space="0" w:color="000000"/>
              <w:left w:val="single" w:sz="4" w:space="0" w:color="000000"/>
              <w:bottom w:val="single" w:sz="4" w:space="0" w:color="000000"/>
              <w:right w:val="single" w:sz="4" w:space="0" w:color="000000"/>
            </w:tcBorders>
          </w:tcPr>
          <w:p w14:paraId="49C8C278"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35D94099"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6A90009A"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3173F7AD"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48F1789F"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tc>
        <w:tc>
          <w:tcPr>
            <w:tcW w:w="1714" w:type="dxa"/>
            <w:vMerge/>
            <w:tcBorders>
              <w:top w:val="single" w:sz="4" w:space="0" w:color="000000"/>
              <w:left w:val="single" w:sz="4" w:space="0" w:color="000000"/>
              <w:bottom w:val="single" w:sz="4" w:space="0" w:color="000000"/>
              <w:right w:val="single" w:sz="4" w:space="0" w:color="000000"/>
            </w:tcBorders>
          </w:tcPr>
          <w:p w14:paraId="72AD3E41" w14:textId="77777777" w:rsidR="004E2D5E" w:rsidRDefault="004E2D5E">
            <w:pPr>
              <w:widowControl w:val="0"/>
              <w:suppressLineNumbers/>
              <w:suppressAutoHyphens w:val="0"/>
              <w:ind w:left="-250" w:right="-131"/>
              <w:jc w:val="center"/>
              <w:rPr>
                <w:rFonts w:ascii="Times New Roman" w:hAnsi="Times New Roman" w:cs="Times New Roman"/>
              </w:rPr>
            </w:pPr>
          </w:p>
        </w:tc>
        <w:tc>
          <w:tcPr>
            <w:tcW w:w="1586" w:type="dxa"/>
            <w:gridSpan w:val="2"/>
            <w:vMerge/>
            <w:tcBorders>
              <w:top w:val="single" w:sz="4" w:space="0" w:color="000000"/>
              <w:left w:val="single" w:sz="4" w:space="0" w:color="000000"/>
              <w:bottom w:val="single" w:sz="4" w:space="0" w:color="000000"/>
              <w:right w:val="single" w:sz="4" w:space="0" w:color="000000"/>
            </w:tcBorders>
          </w:tcPr>
          <w:p w14:paraId="7B3A434A" w14:textId="77777777" w:rsidR="004E2D5E" w:rsidRDefault="004E2D5E">
            <w:pPr>
              <w:widowControl w:val="0"/>
              <w:suppressLineNumbers/>
              <w:snapToGrid w:val="0"/>
              <w:rPr>
                <w:rFonts w:ascii="Times New Roman" w:hAnsi="Times New Roman" w:cs="Times New Roman"/>
                <w:color w:val="000000"/>
                <w:lang w:eastAsia="uk-UA"/>
              </w:rPr>
            </w:pPr>
          </w:p>
        </w:tc>
        <w:tc>
          <w:tcPr>
            <w:tcW w:w="2890" w:type="dxa"/>
            <w:vMerge/>
            <w:tcBorders>
              <w:top w:val="single" w:sz="4" w:space="0" w:color="000000"/>
              <w:left w:val="single" w:sz="4" w:space="0" w:color="000000"/>
              <w:bottom w:val="single" w:sz="4" w:space="0" w:color="000000"/>
              <w:right w:val="single" w:sz="4" w:space="0" w:color="000000"/>
            </w:tcBorders>
          </w:tcPr>
          <w:p w14:paraId="05345B82" w14:textId="77777777" w:rsidR="004E2D5E" w:rsidRDefault="004E2D5E">
            <w:pPr>
              <w:widowControl w:val="0"/>
              <w:rPr>
                <w:rFonts w:ascii="Times New Roman" w:hAnsi="Times New Roman" w:cs="Times New Roman"/>
              </w:rPr>
            </w:pPr>
          </w:p>
        </w:tc>
      </w:tr>
      <w:tr w:rsidR="004E2D5E" w14:paraId="395D667A" w14:textId="77777777">
        <w:tc>
          <w:tcPr>
            <w:tcW w:w="566" w:type="dxa"/>
            <w:vMerge w:val="restart"/>
            <w:tcBorders>
              <w:top w:val="single" w:sz="4" w:space="0" w:color="000000"/>
              <w:left w:val="single" w:sz="4" w:space="0" w:color="000000"/>
              <w:bottom w:val="single" w:sz="4" w:space="0" w:color="000000"/>
              <w:right w:val="single" w:sz="4" w:space="0" w:color="000000"/>
            </w:tcBorders>
          </w:tcPr>
          <w:p w14:paraId="5D7B8522" w14:textId="77777777" w:rsidR="004E2D5E" w:rsidRDefault="00000000">
            <w:pPr>
              <w:widowControl w:val="0"/>
              <w:rPr>
                <w:rFonts w:ascii="Times New Roman" w:hAnsi="Times New Roman" w:cs="Times New Roman"/>
                <w:bCs/>
              </w:rPr>
            </w:pPr>
            <w:r>
              <w:rPr>
                <w:rFonts w:ascii="Times New Roman" w:hAnsi="Times New Roman" w:cs="Times New Roman"/>
                <w:bCs/>
                <w:color w:val="000000"/>
                <w:lang w:eastAsia="uk-UA"/>
              </w:rPr>
              <w:lastRenderedPageBreak/>
              <w:t>2.</w:t>
            </w:r>
          </w:p>
        </w:tc>
        <w:tc>
          <w:tcPr>
            <w:tcW w:w="1956" w:type="dxa"/>
            <w:vMerge w:val="restart"/>
            <w:tcBorders>
              <w:top w:val="single" w:sz="4" w:space="0" w:color="000000"/>
              <w:left w:val="single" w:sz="4" w:space="0" w:color="000000"/>
              <w:bottom w:val="single" w:sz="4" w:space="0" w:color="000000"/>
              <w:right w:val="single" w:sz="4" w:space="0" w:color="000000"/>
            </w:tcBorders>
          </w:tcPr>
          <w:p w14:paraId="66AF49A2" w14:textId="77777777" w:rsidR="004E2D5E" w:rsidRDefault="00000000">
            <w:pPr>
              <w:widowControl w:val="0"/>
              <w:rPr>
                <w:rFonts w:ascii="Times New Roman" w:hAnsi="Times New Roman" w:cs="Times New Roman"/>
              </w:rPr>
            </w:pPr>
            <w:r>
              <w:rPr>
                <w:rFonts w:ascii="Times New Roman" w:hAnsi="Times New Roman" w:cs="Times New Roman"/>
              </w:rPr>
              <w:t>Розвиток туристичної інфраструктури</w:t>
            </w:r>
          </w:p>
        </w:tc>
        <w:tc>
          <w:tcPr>
            <w:tcW w:w="2239" w:type="dxa"/>
            <w:vMerge w:val="restart"/>
            <w:tcBorders>
              <w:top w:val="single" w:sz="4" w:space="0" w:color="000000"/>
              <w:left w:val="single" w:sz="4" w:space="0" w:color="000000"/>
              <w:bottom w:val="single" w:sz="4" w:space="0" w:color="000000"/>
              <w:right w:val="single" w:sz="4" w:space="0" w:color="000000"/>
            </w:tcBorders>
          </w:tcPr>
          <w:p w14:paraId="6DA8B559" w14:textId="77777777" w:rsidR="004E2D5E" w:rsidRDefault="00000000">
            <w:pPr>
              <w:widowControl w:val="0"/>
              <w:rPr>
                <w:rFonts w:ascii="Times New Roman" w:hAnsi="Times New Roman" w:cs="Times New Roman"/>
              </w:rPr>
            </w:pPr>
            <w:r>
              <w:rPr>
                <w:rFonts w:ascii="Times New Roman" w:hAnsi="Times New Roman" w:cs="Times New Roman"/>
                <w:lang w:eastAsia="uk-UA"/>
              </w:rPr>
              <w:t xml:space="preserve">2.1. </w:t>
            </w:r>
            <w:r>
              <w:rPr>
                <w:rFonts w:ascii="Times New Roman" w:hAnsi="Times New Roman" w:cs="Times New Roman"/>
                <w:lang w:bidi="ar-SA"/>
              </w:rPr>
              <w:t xml:space="preserve">Забезпечення </w:t>
            </w:r>
            <w:proofErr w:type="spellStart"/>
            <w:r>
              <w:rPr>
                <w:rFonts w:ascii="Times New Roman" w:hAnsi="Times New Roman" w:cs="Times New Roman"/>
                <w:lang w:bidi="ar-SA"/>
              </w:rPr>
              <w:t>інклюзивності</w:t>
            </w:r>
            <w:proofErr w:type="spellEnd"/>
            <w:r>
              <w:rPr>
                <w:rFonts w:ascii="Times New Roman" w:hAnsi="Times New Roman" w:cs="Times New Roman"/>
                <w:lang w:bidi="ar-SA"/>
              </w:rPr>
              <w:t xml:space="preserve"> туристичного середовища</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7C420DF1"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lang w:eastAsia="uk-UA"/>
              </w:rPr>
              <w:t>Управління туризму та промоції міста</w:t>
            </w:r>
          </w:p>
          <w:p w14:paraId="0D1DC513" w14:textId="77777777" w:rsidR="004E2D5E" w:rsidRDefault="004E2D5E">
            <w:pPr>
              <w:widowControl w:val="0"/>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4A1E1A61"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lang w:eastAsia="uk-UA"/>
              </w:rPr>
              <w:t>2026</w:t>
            </w:r>
          </w:p>
          <w:p w14:paraId="7FE6E914" w14:textId="77777777" w:rsidR="004E2D5E" w:rsidRDefault="004E2D5E">
            <w:pPr>
              <w:widowControl w:val="0"/>
              <w:suppressLineNumbers/>
              <w:rPr>
                <w:rFonts w:ascii="Times New Roman" w:hAnsi="Times New Roman" w:cs="Times New Roman"/>
                <w:color w:val="000000"/>
              </w:rPr>
            </w:pPr>
          </w:p>
          <w:p w14:paraId="5888AF68" w14:textId="77777777" w:rsidR="004E2D5E" w:rsidRDefault="004E2D5E">
            <w:pPr>
              <w:widowControl w:val="0"/>
              <w:suppressLineNumbers/>
              <w:rPr>
                <w:rFonts w:ascii="Times New Roman" w:hAnsi="Times New Roman" w:cs="Times New Roman"/>
                <w:color w:val="000000"/>
              </w:rPr>
            </w:pPr>
          </w:p>
          <w:p w14:paraId="0EBE0E76" w14:textId="77777777" w:rsidR="004E2D5E" w:rsidRDefault="004E2D5E">
            <w:pPr>
              <w:widowControl w:val="0"/>
              <w:suppressLineNumbers/>
              <w:rPr>
                <w:rFonts w:ascii="Times New Roman" w:hAnsi="Times New Roman" w:cs="Times New Roman"/>
                <w:color w:val="000000"/>
              </w:rPr>
            </w:pPr>
          </w:p>
          <w:p w14:paraId="2C3D8B00" w14:textId="77777777" w:rsidR="004E2D5E" w:rsidRDefault="004E2D5E">
            <w:pPr>
              <w:widowControl w:val="0"/>
              <w:suppressLineNumbers/>
              <w:rPr>
                <w:rFonts w:ascii="Times New Roman" w:hAnsi="Times New Roman" w:cs="Times New Roman"/>
                <w:color w:val="000000"/>
              </w:rPr>
            </w:pPr>
          </w:p>
          <w:p w14:paraId="500A5970" w14:textId="77777777" w:rsidR="004E2D5E" w:rsidRDefault="004E2D5E">
            <w:pPr>
              <w:widowControl w:val="0"/>
              <w:suppressLineNumbers/>
              <w:rPr>
                <w:rFonts w:ascii="Times New Roman" w:hAnsi="Times New Roman" w:cs="Times New Roman"/>
                <w:color w:val="000000"/>
              </w:rPr>
            </w:pPr>
          </w:p>
        </w:tc>
        <w:tc>
          <w:tcPr>
            <w:tcW w:w="1714" w:type="dxa"/>
            <w:vMerge w:val="restart"/>
            <w:tcBorders>
              <w:top w:val="single" w:sz="4" w:space="0" w:color="000000"/>
              <w:left w:val="single" w:sz="4" w:space="0" w:color="000000"/>
              <w:bottom w:val="single" w:sz="4" w:space="0" w:color="000000"/>
              <w:right w:val="single" w:sz="4" w:space="0" w:color="000000"/>
            </w:tcBorders>
          </w:tcPr>
          <w:p w14:paraId="381600BE" w14:textId="77777777" w:rsidR="004E2D5E" w:rsidRDefault="00000000">
            <w:pPr>
              <w:widowControl w:val="0"/>
              <w:suppressLineNumbers/>
              <w:suppressAutoHyphens w:val="0"/>
              <w:ind w:left="-250" w:right="-131"/>
              <w:jc w:val="center"/>
              <w:rPr>
                <w:rFonts w:ascii="Times New Roman" w:hAnsi="Times New Roman" w:cs="Times New Roman"/>
              </w:rPr>
            </w:pPr>
            <w:r>
              <w:rPr>
                <w:rFonts w:ascii="Times New Roman" w:hAnsi="Times New Roman" w:cs="Times New Roman"/>
                <w:color w:val="000000"/>
                <w:lang w:eastAsia="uk-UA"/>
              </w:rPr>
              <w:t>не потребує фінансування</w:t>
            </w:r>
          </w:p>
        </w:tc>
        <w:tc>
          <w:tcPr>
            <w:tcW w:w="1586" w:type="dxa"/>
            <w:gridSpan w:val="2"/>
            <w:vMerge w:val="restart"/>
            <w:tcBorders>
              <w:top w:val="single" w:sz="4" w:space="0" w:color="000000"/>
              <w:left w:val="single" w:sz="4" w:space="0" w:color="000000"/>
              <w:bottom w:val="single" w:sz="4" w:space="0" w:color="000000"/>
              <w:right w:val="single" w:sz="4" w:space="0" w:color="000000"/>
            </w:tcBorders>
          </w:tcPr>
          <w:p w14:paraId="3F2757CF" w14:textId="77777777" w:rsidR="004E2D5E" w:rsidRDefault="004E2D5E">
            <w:pPr>
              <w:widowControl w:val="0"/>
              <w:suppressLineNumbers/>
              <w:snapToGrid w:val="0"/>
              <w:rPr>
                <w:rFonts w:ascii="Times New Roman" w:hAnsi="Times New Roman" w:cs="Times New Roman"/>
                <w:color w:val="000000"/>
                <w:lang w:eastAsia="uk-UA"/>
              </w:rPr>
            </w:pPr>
          </w:p>
          <w:p w14:paraId="6360716B"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rPr>
              <w:t>0,00</w:t>
            </w:r>
          </w:p>
          <w:p w14:paraId="05EC122E" w14:textId="77777777" w:rsidR="004E2D5E" w:rsidRDefault="004E2D5E">
            <w:pPr>
              <w:widowControl w:val="0"/>
              <w:suppressLineNumbers/>
              <w:snapToGrid w:val="0"/>
              <w:rPr>
                <w:rFonts w:ascii="Times New Roman" w:hAnsi="Times New Roman" w:cs="Times New Roman"/>
              </w:rPr>
            </w:pPr>
          </w:p>
        </w:tc>
        <w:tc>
          <w:tcPr>
            <w:tcW w:w="2890" w:type="dxa"/>
            <w:vMerge w:val="restart"/>
            <w:tcBorders>
              <w:top w:val="single" w:sz="4" w:space="0" w:color="000000"/>
              <w:left w:val="single" w:sz="4" w:space="0" w:color="000000"/>
              <w:bottom w:val="single" w:sz="4" w:space="0" w:color="000000"/>
              <w:right w:val="single" w:sz="4" w:space="0" w:color="000000"/>
            </w:tcBorders>
          </w:tcPr>
          <w:p w14:paraId="4C822F4C" w14:textId="77777777" w:rsidR="004E2D5E" w:rsidRDefault="00000000">
            <w:pPr>
              <w:widowControl w:val="0"/>
              <w:rPr>
                <w:rFonts w:ascii="Times New Roman" w:hAnsi="Times New Roman" w:cs="Times New Roman"/>
              </w:rPr>
            </w:pPr>
            <w:r>
              <w:rPr>
                <w:rFonts w:ascii="Times New Roman" w:hAnsi="Times New Roman" w:cs="Times New Roman"/>
              </w:rPr>
              <w:t xml:space="preserve">Впровадження рекомендацій національної стратегії зі створення </w:t>
            </w:r>
            <w:proofErr w:type="spellStart"/>
            <w:r>
              <w:rPr>
                <w:rFonts w:ascii="Times New Roman" w:hAnsi="Times New Roman" w:cs="Times New Roman"/>
              </w:rPr>
              <w:t>безбар'єрного</w:t>
            </w:r>
            <w:proofErr w:type="spellEnd"/>
            <w:r>
              <w:rPr>
                <w:rFonts w:ascii="Times New Roman" w:hAnsi="Times New Roman" w:cs="Times New Roman"/>
              </w:rPr>
              <w:t xml:space="preserve"> простору у туристичну сферу громади. Моніторинг об’єктів туристичної сфери на предмет </w:t>
            </w:r>
            <w:proofErr w:type="spellStart"/>
            <w:r>
              <w:rPr>
                <w:rFonts w:ascii="Times New Roman" w:hAnsi="Times New Roman" w:cs="Times New Roman"/>
              </w:rPr>
              <w:t>безбар’єрного</w:t>
            </w:r>
            <w:proofErr w:type="spellEnd"/>
            <w:r>
              <w:rPr>
                <w:rFonts w:ascii="Times New Roman" w:hAnsi="Times New Roman" w:cs="Times New Roman"/>
              </w:rPr>
              <w:t xml:space="preserve"> доступу. Адаптація до критеріїв </w:t>
            </w:r>
            <w:proofErr w:type="spellStart"/>
            <w:r>
              <w:rPr>
                <w:rFonts w:ascii="Times New Roman" w:hAnsi="Times New Roman" w:cs="Times New Roman"/>
              </w:rPr>
              <w:t>інклюзивності</w:t>
            </w:r>
            <w:proofErr w:type="spellEnd"/>
            <w:r>
              <w:rPr>
                <w:rFonts w:ascii="Times New Roman" w:hAnsi="Times New Roman" w:cs="Times New Roman"/>
              </w:rPr>
              <w:t xml:space="preserve"> туристичних маршрутів, об’єктів та продуктів</w:t>
            </w:r>
          </w:p>
        </w:tc>
      </w:tr>
      <w:tr w:rsidR="004E2D5E" w14:paraId="079D5435" w14:textId="77777777">
        <w:tc>
          <w:tcPr>
            <w:tcW w:w="566" w:type="dxa"/>
            <w:vMerge/>
            <w:tcBorders>
              <w:top w:val="single" w:sz="4" w:space="0" w:color="000000"/>
              <w:left w:val="single" w:sz="4" w:space="0" w:color="000000"/>
              <w:bottom w:val="single" w:sz="4" w:space="0" w:color="000000"/>
              <w:right w:val="single" w:sz="4" w:space="0" w:color="000000"/>
            </w:tcBorders>
          </w:tcPr>
          <w:p w14:paraId="4F31376D" w14:textId="77777777" w:rsidR="004E2D5E" w:rsidRDefault="004E2D5E">
            <w:pPr>
              <w:widowControl w:val="0"/>
              <w:rPr>
                <w:rFonts w:ascii="Times New Roman" w:hAnsi="Times New Roman" w:cs="Times New Roman"/>
                <w:bCs/>
              </w:rPr>
            </w:pPr>
          </w:p>
        </w:tc>
        <w:tc>
          <w:tcPr>
            <w:tcW w:w="1956" w:type="dxa"/>
            <w:vMerge/>
            <w:tcBorders>
              <w:top w:val="single" w:sz="4" w:space="0" w:color="000000"/>
              <w:left w:val="single" w:sz="4" w:space="0" w:color="000000"/>
              <w:bottom w:val="single" w:sz="4" w:space="0" w:color="000000"/>
              <w:right w:val="single" w:sz="4" w:space="0" w:color="000000"/>
            </w:tcBorders>
          </w:tcPr>
          <w:p w14:paraId="2E283A06"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5846C175"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2D789812"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066EB9F8"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p w14:paraId="60E100E2" w14:textId="77777777" w:rsidR="004E2D5E" w:rsidRDefault="004E2D5E">
            <w:pPr>
              <w:widowControl w:val="0"/>
              <w:suppressLineNumbers/>
              <w:rPr>
                <w:rFonts w:ascii="Times New Roman" w:hAnsi="Times New Roman" w:cs="Times New Roman"/>
                <w:color w:val="000000"/>
              </w:rPr>
            </w:pPr>
          </w:p>
          <w:p w14:paraId="32EBDB3C" w14:textId="77777777" w:rsidR="004E2D5E" w:rsidRDefault="004E2D5E">
            <w:pPr>
              <w:widowControl w:val="0"/>
              <w:suppressLineNumbers/>
              <w:rPr>
                <w:rFonts w:ascii="Times New Roman" w:hAnsi="Times New Roman" w:cs="Times New Roman"/>
                <w:color w:val="000000"/>
              </w:rPr>
            </w:pPr>
          </w:p>
          <w:p w14:paraId="1D464D50" w14:textId="77777777" w:rsidR="004E2D5E" w:rsidRDefault="004E2D5E">
            <w:pPr>
              <w:widowControl w:val="0"/>
              <w:suppressLineNumbers/>
              <w:rPr>
                <w:rFonts w:ascii="Times New Roman" w:hAnsi="Times New Roman" w:cs="Times New Roman"/>
                <w:color w:val="000000"/>
              </w:rPr>
            </w:pPr>
          </w:p>
        </w:tc>
        <w:tc>
          <w:tcPr>
            <w:tcW w:w="1714" w:type="dxa"/>
            <w:vMerge/>
            <w:tcBorders>
              <w:top w:val="single" w:sz="4" w:space="0" w:color="000000"/>
              <w:left w:val="single" w:sz="4" w:space="0" w:color="000000"/>
              <w:bottom w:val="single" w:sz="4" w:space="0" w:color="000000"/>
              <w:right w:val="single" w:sz="4" w:space="0" w:color="000000"/>
            </w:tcBorders>
          </w:tcPr>
          <w:p w14:paraId="2D10B89A" w14:textId="77777777" w:rsidR="004E2D5E" w:rsidRDefault="004E2D5E">
            <w:pPr>
              <w:widowControl w:val="0"/>
              <w:suppressLineNumbers/>
              <w:suppressAutoHyphens w:val="0"/>
              <w:ind w:left="-250" w:right="-131"/>
              <w:jc w:val="center"/>
              <w:rPr>
                <w:rFonts w:ascii="Times New Roman" w:hAnsi="Times New Roman" w:cs="Times New Roman"/>
              </w:rPr>
            </w:pPr>
          </w:p>
        </w:tc>
        <w:tc>
          <w:tcPr>
            <w:tcW w:w="1586" w:type="dxa"/>
            <w:gridSpan w:val="2"/>
            <w:vMerge/>
            <w:tcBorders>
              <w:top w:val="single" w:sz="4" w:space="0" w:color="000000"/>
              <w:left w:val="single" w:sz="4" w:space="0" w:color="000000"/>
              <w:bottom w:val="single" w:sz="4" w:space="0" w:color="000000"/>
              <w:right w:val="single" w:sz="4" w:space="0" w:color="000000"/>
            </w:tcBorders>
          </w:tcPr>
          <w:p w14:paraId="7586AACF" w14:textId="77777777" w:rsidR="004E2D5E" w:rsidRDefault="004E2D5E">
            <w:pPr>
              <w:widowControl w:val="0"/>
              <w:suppressLineNumbers/>
              <w:snapToGrid w:val="0"/>
              <w:rPr>
                <w:rFonts w:ascii="Times New Roman" w:hAnsi="Times New Roman" w:cs="Times New Roman"/>
                <w:color w:val="000000"/>
                <w:lang w:eastAsia="uk-UA"/>
              </w:rPr>
            </w:pPr>
          </w:p>
        </w:tc>
        <w:tc>
          <w:tcPr>
            <w:tcW w:w="2890" w:type="dxa"/>
            <w:vMerge/>
            <w:tcBorders>
              <w:top w:val="single" w:sz="4" w:space="0" w:color="000000"/>
              <w:left w:val="single" w:sz="4" w:space="0" w:color="000000"/>
              <w:bottom w:val="single" w:sz="4" w:space="0" w:color="000000"/>
              <w:right w:val="single" w:sz="4" w:space="0" w:color="000000"/>
            </w:tcBorders>
          </w:tcPr>
          <w:p w14:paraId="4A53B040" w14:textId="77777777" w:rsidR="004E2D5E" w:rsidRDefault="004E2D5E">
            <w:pPr>
              <w:widowControl w:val="0"/>
              <w:rPr>
                <w:rFonts w:ascii="Times New Roman" w:hAnsi="Times New Roman" w:cs="Times New Roman"/>
              </w:rPr>
            </w:pPr>
          </w:p>
        </w:tc>
      </w:tr>
      <w:tr w:rsidR="004E2D5E" w14:paraId="1F812537" w14:textId="77777777">
        <w:trPr>
          <w:trHeight w:val="914"/>
        </w:trPr>
        <w:tc>
          <w:tcPr>
            <w:tcW w:w="566" w:type="dxa"/>
            <w:vMerge/>
            <w:tcBorders>
              <w:top w:val="single" w:sz="4" w:space="0" w:color="000000"/>
              <w:left w:val="single" w:sz="4" w:space="0" w:color="000000"/>
              <w:bottom w:val="single" w:sz="4" w:space="0" w:color="000000"/>
              <w:right w:val="single" w:sz="4" w:space="0" w:color="000000"/>
            </w:tcBorders>
          </w:tcPr>
          <w:p w14:paraId="39B41746" w14:textId="77777777" w:rsidR="004E2D5E" w:rsidRDefault="004E2D5E">
            <w:pPr>
              <w:widowControl w:val="0"/>
              <w:rPr>
                <w:rFonts w:ascii="Times New Roman" w:hAnsi="Times New Roman" w:cs="Times New Roman"/>
                <w:bCs/>
              </w:rPr>
            </w:pPr>
          </w:p>
        </w:tc>
        <w:tc>
          <w:tcPr>
            <w:tcW w:w="1956" w:type="dxa"/>
            <w:vMerge/>
            <w:tcBorders>
              <w:top w:val="single" w:sz="4" w:space="0" w:color="000000"/>
              <w:left w:val="single" w:sz="4" w:space="0" w:color="000000"/>
              <w:bottom w:val="single" w:sz="4" w:space="0" w:color="000000"/>
              <w:right w:val="single" w:sz="4" w:space="0" w:color="000000"/>
            </w:tcBorders>
          </w:tcPr>
          <w:p w14:paraId="4CED9DBD"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52C9362C"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0C302003"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2D48C764"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p w14:paraId="5C1618EC" w14:textId="77777777" w:rsidR="004E2D5E" w:rsidRDefault="004E2D5E">
            <w:pPr>
              <w:widowControl w:val="0"/>
              <w:suppressLineNumbers/>
              <w:rPr>
                <w:rFonts w:ascii="Times New Roman" w:hAnsi="Times New Roman" w:cs="Times New Roman"/>
                <w:color w:val="000000"/>
              </w:rPr>
            </w:pPr>
          </w:p>
        </w:tc>
        <w:tc>
          <w:tcPr>
            <w:tcW w:w="1714" w:type="dxa"/>
            <w:vMerge/>
            <w:tcBorders>
              <w:top w:val="single" w:sz="4" w:space="0" w:color="000000"/>
              <w:left w:val="single" w:sz="4" w:space="0" w:color="000000"/>
              <w:bottom w:val="single" w:sz="4" w:space="0" w:color="000000"/>
              <w:right w:val="single" w:sz="4" w:space="0" w:color="000000"/>
            </w:tcBorders>
          </w:tcPr>
          <w:p w14:paraId="56C70E85" w14:textId="77777777" w:rsidR="004E2D5E" w:rsidRDefault="004E2D5E">
            <w:pPr>
              <w:widowControl w:val="0"/>
              <w:suppressLineNumbers/>
              <w:suppressAutoHyphens w:val="0"/>
              <w:ind w:left="-250" w:right="-131"/>
              <w:jc w:val="center"/>
              <w:rPr>
                <w:rFonts w:ascii="Times New Roman" w:hAnsi="Times New Roman" w:cs="Times New Roman"/>
              </w:rPr>
            </w:pPr>
          </w:p>
        </w:tc>
        <w:tc>
          <w:tcPr>
            <w:tcW w:w="1586" w:type="dxa"/>
            <w:gridSpan w:val="2"/>
            <w:vMerge/>
            <w:tcBorders>
              <w:top w:val="single" w:sz="4" w:space="0" w:color="000000"/>
              <w:left w:val="single" w:sz="4" w:space="0" w:color="000000"/>
              <w:bottom w:val="single" w:sz="4" w:space="0" w:color="000000"/>
              <w:right w:val="single" w:sz="4" w:space="0" w:color="000000"/>
            </w:tcBorders>
          </w:tcPr>
          <w:p w14:paraId="2D84D6AA" w14:textId="77777777" w:rsidR="004E2D5E" w:rsidRDefault="004E2D5E">
            <w:pPr>
              <w:widowControl w:val="0"/>
              <w:suppressLineNumbers/>
              <w:snapToGrid w:val="0"/>
              <w:rPr>
                <w:rFonts w:ascii="Times New Roman" w:hAnsi="Times New Roman" w:cs="Times New Roman"/>
                <w:color w:val="000000"/>
                <w:lang w:eastAsia="uk-UA"/>
              </w:rPr>
            </w:pPr>
          </w:p>
        </w:tc>
        <w:tc>
          <w:tcPr>
            <w:tcW w:w="2890" w:type="dxa"/>
            <w:vMerge/>
            <w:tcBorders>
              <w:top w:val="single" w:sz="4" w:space="0" w:color="000000"/>
              <w:left w:val="single" w:sz="4" w:space="0" w:color="000000"/>
              <w:bottom w:val="single" w:sz="4" w:space="0" w:color="000000"/>
              <w:right w:val="single" w:sz="4" w:space="0" w:color="000000"/>
            </w:tcBorders>
          </w:tcPr>
          <w:p w14:paraId="5C2C0322" w14:textId="77777777" w:rsidR="004E2D5E" w:rsidRDefault="004E2D5E">
            <w:pPr>
              <w:widowControl w:val="0"/>
              <w:rPr>
                <w:rFonts w:ascii="Times New Roman" w:hAnsi="Times New Roman" w:cs="Times New Roman"/>
              </w:rPr>
            </w:pPr>
          </w:p>
        </w:tc>
      </w:tr>
      <w:tr w:rsidR="004E2D5E" w14:paraId="476FFBAF" w14:textId="77777777">
        <w:tc>
          <w:tcPr>
            <w:tcW w:w="566" w:type="dxa"/>
            <w:vMerge/>
            <w:tcBorders>
              <w:top w:val="single" w:sz="4" w:space="0" w:color="000000"/>
              <w:left w:val="single" w:sz="4" w:space="0" w:color="000000"/>
              <w:bottom w:val="single" w:sz="4" w:space="0" w:color="000000"/>
              <w:right w:val="single" w:sz="4" w:space="0" w:color="000000"/>
            </w:tcBorders>
          </w:tcPr>
          <w:p w14:paraId="387D7E1B"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415BA474"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73C0DD64" w14:textId="77777777" w:rsidR="004E2D5E" w:rsidRDefault="00000000">
            <w:pPr>
              <w:widowControl w:val="0"/>
              <w:rPr>
                <w:rFonts w:ascii="Times New Roman" w:hAnsi="Times New Roman" w:cs="Times New Roman"/>
              </w:rPr>
            </w:pPr>
            <w:r>
              <w:rPr>
                <w:rFonts w:ascii="Times New Roman" w:hAnsi="Times New Roman" w:cs="Times New Roman"/>
                <w:lang w:eastAsia="uk-UA"/>
              </w:rPr>
              <w:t xml:space="preserve">2.2. </w:t>
            </w:r>
            <w:r>
              <w:rPr>
                <w:rFonts w:ascii="Times New Roman" w:hAnsi="Times New Roman" w:cs="Times New Roman"/>
                <w:lang w:bidi="ar-SA"/>
              </w:rPr>
              <w:t>Реалізація заходів, спрямованих на посилення безпеки туристів і споживачів туристичних послуг</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48FA2AB5" w14:textId="77777777" w:rsidR="004E2D5E" w:rsidRDefault="00000000">
            <w:pPr>
              <w:widowControl w:val="0"/>
              <w:rPr>
                <w:rFonts w:ascii="Times New Roman" w:hAnsi="Times New Roman" w:cs="Times New Roman"/>
              </w:rPr>
            </w:pPr>
            <w:r>
              <w:rPr>
                <w:rFonts w:ascii="Times New Roman" w:hAnsi="Times New Roman" w:cs="Times New Roman"/>
                <w:color w:val="000000"/>
                <w:lang w:eastAsia="uk-UA"/>
              </w:rPr>
              <w:t>Управління туризму та промоції міста</w:t>
            </w:r>
          </w:p>
        </w:tc>
        <w:tc>
          <w:tcPr>
            <w:tcW w:w="1540" w:type="dxa"/>
            <w:gridSpan w:val="2"/>
            <w:tcBorders>
              <w:top w:val="single" w:sz="4" w:space="0" w:color="000000"/>
              <w:left w:val="single" w:sz="4" w:space="0" w:color="000000"/>
              <w:bottom w:val="single" w:sz="4" w:space="0" w:color="000000"/>
              <w:right w:val="single" w:sz="4" w:space="0" w:color="000000"/>
            </w:tcBorders>
          </w:tcPr>
          <w:p w14:paraId="40453274"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lang w:eastAsia="uk-UA"/>
              </w:rPr>
              <w:t>2026</w:t>
            </w:r>
          </w:p>
          <w:p w14:paraId="39AD57AB" w14:textId="77777777" w:rsidR="004E2D5E" w:rsidRDefault="004E2D5E">
            <w:pPr>
              <w:widowControl w:val="0"/>
              <w:suppressLineNumbers/>
              <w:rPr>
                <w:rFonts w:ascii="Times New Roman" w:hAnsi="Times New Roman" w:cs="Times New Roman"/>
                <w:color w:val="000000"/>
              </w:rPr>
            </w:pPr>
          </w:p>
          <w:p w14:paraId="4A09188E" w14:textId="77777777" w:rsidR="004E2D5E" w:rsidRDefault="004E2D5E">
            <w:pPr>
              <w:widowControl w:val="0"/>
              <w:suppressLineNumbers/>
              <w:rPr>
                <w:rFonts w:ascii="Times New Roman" w:hAnsi="Times New Roman" w:cs="Times New Roman"/>
                <w:color w:val="000000"/>
              </w:rPr>
            </w:pPr>
          </w:p>
        </w:tc>
        <w:tc>
          <w:tcPr>
            <w:tcW w:w="1714" w:type="dxa"/>
            <w:vMerge w:val="restart"/>
            <w:tcBorders>
              <w:top w:val="single" w:sz="4" w:space="0" w:color="000000"/>
              <w:left w:val="single" w:sz="4" w:space="0" w:color="000000"/>
              <w:bottom w:val="single" w:sz="4" w:space="0" w:color="000000"/>
              <w:right w:val="single" w:sz="4" w:space="0" w:color="000000"/>
            </w:tcBorders>
          </w:tcPr>
          <w:p w14:paraId="59FFECD5" w14:textId="77777777" w:rsidR="004E2D5E" w:rsidRDefault="00000000">
            <w:pPr>
              <w:widowControl w:val="0"/>
              <w:suppressLineNumbers/>
              <w:suppressAutoHyphens w:val="0"/>
              <w:ind w:left="-250" w:right="-131"/>
              <w:jc w:val="center"/>
              <w:rPr>
                <w:rFonts w:ascii="Times New Roman" w:hAnsi="Times New Roman" w:cs="Times New Roman"/>
              </w:rPr>
            </w:pPr>
            <w:r>
              <w:rPr>
                <w:rFonts w:ascii="Times New Roman" w:hAnsi="Times New Roman" w:cs="Times New Roman"/>
                <w:color w:val="000000"/>
                <w:lang w:eastAsia="uk-UA"/>
              </w:rPr>
              <w:t>не потребує фінансування</w:t>
            </w:r>
          </w:p>
        </w:tc>
        <w:tc>
          <w:tcPr>
            <w:tcW w:w="1586" w:type="dxa"/>
            <w:gridSpan w:val="2"/>
            <w:vMerge w:val="restart"/>
            <w:tcBorders>
              <w:top w:val="single" w:sz="4" w:space="0" w:color="000000"/>
              <w:left w:val="single" w:sz="4" w:space="0" w:color="000000"/>
              <w:bottom w:val="single" w:sz="4" w:space="0" w:color="000000"/>
              <w:right w:val="single" w:sz="4" w:space="0" w:color="000000"/>
            </w:tcBorders>
          </w:tcPr>
          <w:p w14:paraId="4A2D7AC6" w14:textId="77777777" w:rsidR="004E2D5E" w:rsidRDefault="004E2D5E">
            <w:pPr>
              <w:widowControl w:val="0"/>
              <w:suppressLineNumbers/>
              <w:snapToGrid w:val="0"/>
              <w:rPr>
                <w:rFonts w:ascii="Times New Roman" w:hAnsi="Times New Roman" w:cs="Times New Roman"/>
                <w:color w:val="000000"/>
                <w:lang w:eastAsia="uk-UA"/>
              </w:rPr>
            </w:pPr>
          </w:p>
          <w:p w14:paraId="4DCBDE23"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rPr>
              <w:t>0,00</w:t>
            </w:r>
          </w:p>
          <w:p w14:paraId="2115C73F" w14:textId="77777777" w:rsidR="004E2D5E" w:rsidRDefault="004E2D5E">
            <w:pPr>
              <w:widowControl w:val="0"/>
              <w:suppressLineNumbers/>
              <w:snapToGrid w:val="0"/>
              <w:rPr>
                <w:rFonts w:ascii="Times New Roman" w:hAnsi="Times New Roman" w:cs="Times New Roman"/>
              </w:rPr>
            </w:pPr>
          </w:p>
        </w:tc>
        <w:tc>
          <w:tcPr>
            <w:tcW w:w="2890" w:type="dxa"/>
            <w:vMerge w:val="restart"/>
            <w:tcBorders>
              <w:top w:val="single" w:sz="4" w:space="0" w:color="000000"/>
              <w:left w:val="single" w:sz="4" w:space="0" w:color="000000"/>
              <w:bottom w:val="single" w:sz="4" w:space="0" w:color="000000"/>
              <w:right w:val="single" w:sz="4" w:space="0" w:color="000000"/>
            </w:tcBorders>
          </w:tcPr>
          <w:p w14:paraId="5B899041" w14:textId="77777777" w:rsidR="004E2D5E" w:rsidRDefault="00000000">
            <w:pPr>
              <w:widowControl w:val="0"/>
              <w:rPr>
                <w:rFonts w:ascii="Times New Roman" w:hAnsi="Times New Roman" w:cs="Times New Roman"/>
              </w:rPr>
            </w:pPr>
            <w:r>
              <w:rPr>
                <w:rFonts w:ascii="Times New Roman" w:hAnsi="Times New Roman" w:cs="Times New Roman"/>
              </w:rPr>
              <w:t>Підвищення рівня безпеки туристів та екскурсантів, інформування про необхідні безпекові умови при веденні туристичної діяльності.</w:t>
            </w:r>
          </w:p>
        </w:tc>
      </w:tr>
      <w:tr w:rsidR="004E2D5E" w14:paraId="13443513" w14:textId="77777777">
        <w:trPr>
          <w:trHeight w:val="808"/>
        </w:trPr>
        <w:tc>
          <w:tcPr>
            <w:tcW w:w="566" w:type="dxa"/>
            <w:vMerge/>
            <w:tcBorders>
              <w:top w:val="single" w:sz="4" w:space="0" w:color="000000"/>
              <w:left w:val="single" w:sz="4" w:space="0" w:color="000000"/>
              <w:bottom w:val="single" w:sz="4" w:space="0" w:color="000000"/>
              <w:right w:val="single" w:sz="4" w:space="0" w:color="000000"/>
            </w:tcBorders>
          </w:tcPr>
          <w:p w14:paraId="2E173BE5"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4C61996E"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5747F79D"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7EF31607"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4EA0FC22"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p w14:paraId="10F58C48" w14:textId="77777777" w:rsidR="004E2D5E" w:rsidRDefault="004E2D5E">
            <w:pPr>
              <w:widowControl w:val="0"/>
              <w:suppressLineNumbers/>
              <w:rPr>
                <w:rFonts w:ascii="Times New Roman" w:hAnsi="Times New Roman" w:cs="Times New Roman"/>
                <w:color w:val="000000"/>
              </w:rPr>
            </w:pPr>
          </w:p>
        </w:tc>
        <w:tc>
          <w:tcPr>
            <w:tcW w:w="1714" w:type="dxa"/>
            <w:vMerge/>
            <w:tcBorders>
              <w:top w:val="single" w:sz="4" w:space="0" w:color="000000"/>
              <w:left w:val="single" w:sz="4" w:space="0" w:color="000000"/>
              <w:bottom w:val="single" w:sz="4" w:space="0" w:color="000000"/>
              <w:right w:val="single" w:sz="4" w:space="0" w:color="000000"/>
            </w:tcBorders>
          </w:tcPr>
          <w:p w14:paraId="37135729" w14:textId="77777777" w:rsidR="004E2D5E" w:rsidRDefault="004E2D5E">
            <w:pPr>
              <w:widowControl w:val="0"/>
              <w:suppressLineNumbers/>
              <w:suppressAutoHyphens w:val="0"/>
              <w:ind w:left="-250" w:right="-131"/>
              <w:jc w:val="center"/>
              <w:rPr>
                <w:rFonts w:ascii="Times New Roman" w:hAnsi="Times New Roman" w:cs="Times New Roman"/>
              </w:rPr>
            </w:pPr>
          </w:p>
        </w:tc>
        <w:tc>
          <w:tcPr>
            <w:tcW w:w="1586" w:type="dxa"/>
            <w:gridSpan w:val="2"/>
            <w:vMerge/>
            <w:tcBorders>
              <w:top w:val="single" w:sz="4" w:space="0" w:color="000000"/>
              <w:left w:val="single" w:sz="4" w:space="0" w:color="000000"/>
              <w:bottom w:val="single" w:sz="4" w:space="0" w:color="000000"/>
              <w:right w:val="single" w:sz="4" w:space="0" w:color="000000"/>
            </w:tcBorders>
          </w:tcPr>
          <w:p w14:paraId="7C0391CA" w14:textId="77777777" w:rsidR="004E2D5E" w:rsidRDefault="004E2D5E">
            <w:pPr>
              <w:widowControl w:val="0"/>
              <w:suppressLineNumbers/>
              <w:snapToGrid w:val="0"/>
              <w:rPr>
                <w:rFonts w:ascii="Times New Roman" w:hAnsi="Times New Roman" w:cs="Times New Roman"/>
                <w:color w:val="000000"/>
                <w:lang w:eastAsia="uk-UA"/>
              </w:rPr>
            </w:pPr>
          </w:p>
        </w:tc>
        <w:tc>
          <w:tcPr>
            <w:tcW w:w="2890" w:type="dxa"/>
            <w:vMerge/>
            <w:tcBorders>
              <w:top w:val="single" w:sz="4" w:space="0" w:color="000000"/>
              <w:left w:val="single" w:sz="4" w:space="0" w:color="000000"/>
              <w:bottom w:val="single" w:sz="4" w:space="0" w:color="000000"/>
              <w:right w:val="single" w:sz="4" w:space="0" w:color="000000"/>
            </w:tcBorders>
          </w:tcPr>
          <w:p w14:paraId="2FFCE0AE" w14:textId="77777777" w:rsidR="004E2D5E" w:rsidRDefault="004E2D5E">
            <w:pPr>
              <w:widowControl w:val="0"/>
              <w:rPr>
                <w:rFonts w:ascii="Times New Roman" w:hAnsi="Times New Roman" w:cs="Times New Roman"/>
              </w:rPr>
            </w:pPr>
          </w:p>
        </w:tc>
      </w:tr>
      <w:tr w:rsidR="004E2D5E" w14:paraId="565FB44C" w14:textId="77777777">
        <w:trPr>
          <w:trHeight w:val="628"/>
        </w:trPr>
        <w:tc>
          <w:tcPr>
            <w:tcW w:w="566" w:type="dxa"/>
            <w:vMerge/>
            <w:tcBorders>
              <w:top w:val="single" w:sz="4" w:space="0" w:color="000000"/>
              <w:left w:val="single" w:sz="4" w:space="0" w:color="000000"/>
              <w:bottom w:val="single" w:sz="4" w:space="0" w:color="000000"/>
              <w:right w:val="single" w:sz="4" w:space="0" w:color="000000"/>
            </w:tcBorders>
          </w:tcPr>
          <w:p w14:paraId="3AB4E6C8"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49064812"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1107A3F9"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6D2A3B3B"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082F33FC"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tc>
        <w:tc>
          <w:tcPr>
            <w:tcW w:w="1714" w:type="dxa"/>
            <w:vMerge/>
            <w:tcBorders>
              <w:top w:val="single" w:sz="4" w:space="0" w:color="000000"/>
              <w:left w:val="single" w:sz="4" w:space="0" w:color="000000"/>
              <w:bottom w:val="single" w:sz="4" w:space="0" w:color="000000"/>
              <w:right w:val="single" w:sz="4" w:space="0" w:color="000000"/>
            </w:tcBorders>
          </w:tcPr>
          <w:p w14:paraId="15E9ED3E" w14:textId="77777777" w:rsidR="004E2D5E" w:rsidRDefault="004E2D5E">
            <w:pPr>
              <w:widowControl w:val="0"/>
              <w:suppressLineNumbers/>
              <w:suppressAutoHyphens w:val="0"/>
              <w:ind w:left="-250" w:right="-131"/>
              <w:jc w:val="center"/>
              <w:rPr>
                <w:rFonts w:ascii="Times New Roman" w:hAnsi="Times New Roman" w:cs="Times New Roman"/>
              </w:rPr>
            </w:pPr>
          </w:p>
        </w:tc>
        <w:tc>
          <w:tcPr>
            <w:tcW w:w="1586" w:type="dxa"/>
            <w:gridSpan w:val="2"/>
            <w:vMerge/>
            <w:tcBorders>
              <w:top w:val="single" w:sz="4" w:space="0" w:color="000000"/>
              <w:left w:val="single" w:sz="4" w:space="0" w:color="000000"/>
              <w:bottom w:val="single" w:sz="4" w:space="0" w:color="000000"/>
              <w:right w:val="single" w:sz="4" w:space="0" w:color="000000"/>
            </w:tcBorders>
          </w:tcPr>
          <w:p w14:paraId="4A3F1AD2" w14:textId="77777777" w:rsidR="004E2D5E" w:rsidRDefault="004E2D5E">
            <w:pPr>
              <w:widowControl w:val="0"/>
              <w:suppressLineNumbers/>
              <w:snapToGrid w:val="0"/>
              <w:rPr>
                <w:rFonts w:ascii="Times New Roman" w:hAnsi="Times New Roman" w:cs="Times New Roman"/>
                <w:color w:val="000000"/>
                <w:lang w:eastAsia="uk-UA"/>
              </w:rPr>
            </w:pPr>
          </w:p>
        </w:tc>
        <w:tc>
          <w:tcPr>
            <w:tcW w:w="2890" w:type="dxa"/>
            <w:vMerge/>
            <w:tcBorders>
              <w:top w:val="single" w:sz="4" w:space="0" w:color="000000"/>
              <w:left w:val="single" w:sz="4" w:space="0" w:color="000000"/>
              <w:bottom w:val="single" w:sz="4" w:space="0" w:color="000000"/>
              <w:right w:val="single" w:sz="4" w:space="0" w:color="000000"/>
            </w:tcBorders>
          </w:tcPr>
          <w:p w14:paraId="71F4C613" w14:textId="77777777" w:rsidR="004E2D5E" w:rsidRDefault="004E2D5E">
            <w:pPr>
              <w:widowControl w:val="0"/>
              <w:rPr>
                <w:rFonts w:ascii="Times New Roman" w:hAnsi="Times New Roman" w:cs="Times New Roman"/>
              </w:rPr>
            </w:pPr>
          </w:p>
        </w:tc>
      </w:tr>
      <w:tr w:rsidR="004E2D5E" w14:paraId="46FE6A12" w14:textId="77777777">
        <w:trPr>
          <w:trHeight w:val="581"/>
        </w:trPr>
        <w:tc>
          <w:tcPr>
            <w:tcW w:w="566" w:type="dxa"/>
            <w:vMerge/>
            <w:tcBorders>
              <w:top w:val="single" w:sz="4" w:space="0" w:color="000000"/>
              <w:left w:val="single" w:sz="4" w:space="0" w:color="000000"/>
              <w:bottom w:val="single" w:sz="4" w:space="0" w:color="000000"/>
              <w:right w:val="single" w:sz="4" w:space="0" w:color="000000"/>
            </w:tcBorders>
          </w:tcPr>
          <w:p w14:paraId="3094A8F1"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5221FD84"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7D07943B" w14:textId="77777777" w:rsidR="004E2D5E" w:rsidRDefault="00000000">
            <w:pPr>
              <w:widowControl w:val="0"/>
              <w:rPr>
                <w:rFonts w:ascii="Times New Roman" w:hAnsi="Times New Roman" w:cs="Times New Roman"/>
              </w:rPr>
            </w:pPr>
            <w:r>
              <w:rPr>
                <w:rFonts w:ascii="Times New Roman" w:hAnsi="Times New Roman" w:cs="Times New Roman"/>
                <w:lang w:eastAsia="uk-UA"/>
              </w:rPr>
              <w:t xml:space="preserve">2.3. </w:t>
            </w:r>
            <w:r>
              <w:rPr>
                <w:rFonts w:ascii="Times New Roman" w:hAnsi="Times New Roman" w:cs="Times New Roman"/>
                <w:lang w:eastAsia="uk-UA" w:bidi="ar-SA"/>
              </w:rPr>
              <w:t xml:space="preserve">Встановлення оновленої системи туристичного </w:t>
            </w:r>
            <w:proofErr w:type="spellStart"/>
            <w:r>
              <w:rPr>
                <w:rFonts w:ascii="Times New Roman" w:hAnsi="Times New Roman" w:cs="Times New Roman"/>
                <w:lang w:eastAsia="uk-UA" w:bidi="ar-SA"/>
              </w:rPr>
              <w:t>ознакування</w:t>
            </w:r>
            <w:proofErr w:type="spellEnd"/>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26CE8F20" w14:textId="77777777" w:rsidR="004E2D5E" w:rsidRDefault="00000000">
            <w:pPr>
              <w:widowControl w:val="0"/>
              <w:rPr>
                <w:rFonts w:ascii="Times New Roman" w:hAnsi="Times New Roman" w:cs="Times New Roman"/>
              </w:rPr>
            </w:pPr>
            <w:r>
              <w:rPr>
                <w:rFonts w:ascii="Times New Roman" w:hAnsi="Times New Roman" w:cs="Times New Roman"/>
                <w:color w:val="000000"/>
                <w:lang w:eastAsia="uk-UA"/>
              </w:rPr>
              <w:t>Управління туризму та промоції міста,</w:t>
            </w:r>
          </w:p>
          <w:p w14:paraId="5D55837C"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lang w:eastAsia="uk-UA"/>
              </w:rPr>
              <w:t>КП «Центр розвитку туризму»</w:t>
            </w:r>
          </w:p>
        </w:tc>
        <w:tc>
          <w:tcPr>
            <w:tcW w:w="1540" w:type="dxa"/>
            <w:gridSpan w:val="2"/>
            <w:tcBorders>
              <w:top w:val="single" w:sz="4" w:space="0" w:color="000000"/>
              <w:left w:val="single" w:sz="4" w:space="0" w:color="000000"/>
              <w:bottom w:val="single" w:sz="4" w:space="0" w:color="000000"/>
              <w:right w:val="single" w:sz="4" w:space="0" w:color="000000"/>
            </w:tcBorders>
          </w:tcPr>
          <w:p w14:paraId="34A2031D"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lang w:eastAsia="uk-UA"/>
              </w:rPr>
              <w:t>2026</w:t>
            </w:r>
          </w:p>
        </w:tc>
        <w:tc>
          <w:tcPr>
            <w:tcW w:w="1714" w:type="dxa"/>
            <w:vMerge w:val="restart"/>
            <w:tcBorders>
              <w:top w:val="single" w:sz="4" w:space="0" w:color="000000"/>
              <w:left w:val="single" w:sz="4" w:space="0" w:color="000000"/>
              <w:bottom w:val="single" w:sz="4" w:space="0" w:color="000000"/>
              <w:right w:val="single" w:sz="4" w:space="0" w:color="000000"/>
            </w:tcBorders>
          </w:tcPr>
          <w:p w14:paraId="465E4BEC"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p w14:paraId="2A937527"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rPr>
              <w:t>кошти бюджету громади</w:t>
            </w:r>
          </w:p>
          <w:p w14:paraId="76021987"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499A515E"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0,00</w:t>
            </w:r>
          </w:p>
          <w:p w14:paraId="403070C5" w14:textId="77777777" w:rsidR="004E2D5E" w:rsidRDefault="004E2D5E">
            <w:pPr>
              <w:widowControl w:val="0"/>
              <w:suppressLineNumbers/>
              <w:snapToGrid w:val="0"/>
              <w:rPr>
                <w:rFonts w:ascii="Times New Roman" w:hAnsi="Times New Roman" w:cs="Times New Roman"/>
                <w:color w:val="000000"/>
              </w:rPr>
            </w:pPr>
          </w:p>
          <w:p w14:paraId="1D630571" w14:textId="77777777" w:rsidR="004E2D5E" w:rsidRDefault="004E2D5E">
            <w:pPr>
              <w:widowControl w:val="0"/>
              <w:suppressLineNumbers/>
              <w:snapToGrid w:val="0"/>
              <w:rPr>
                <w:rFonts w:ascii="Times New Roman" w:hAnsi="Times New Roman" w:cs="Times New Roman"/>
                <w:color w:val="000000"/>
                <w:lang w:eastAsia="uk-UA"/>
              </w:rPr>
            </w:pPr>
          </w:p>
        </w:tc>
        <w:tc>
          <w:tcPr>
            <w:tcW w:w="2890" w:type="dxa"/>
            <w:vMerge w:val="restart"/>
            <w:tcBorders>
              <w:top w:val="single" w:sz="4" w:space="0" w:color="000000"/>
              <w:left w:val="single" w:sz="4" w:space="0" w:color="000000"/>
              <w:bottom w:val="single" w:sz="4" w:space="0" w:color="000000"/>
              <w:right w:val="single" w:sz="4" w:space="0" w:color="000000"/>
            </w:tcBorders>
          </w:tcPr>
          <w:p w14:paraId="7AD48BA6" w14:textId="77777777" w:rsidR="004E2D5E" w:rsidRDefault="00000000">
            <w:pPr>
              <w:widowControl w:val="0"/>
              <w:rPr>
                <w:rFonts w:ascii="Times New Roman" w:hAnsi="Times New Roman" w:cs="Times New Roman"/>
              </w:rPr>
            </w:pPr>
            <w:r>
              <w:rPr>
                <w:rFonts w:ascii="Times New Roman" w:hAnsi="Times New Roman" w:cs="Times New Roman"/>
                <w:lang w:bidi="ar-SA"/>
              </w:rPr>
              <w:t xml:space="preserve">Сучасна туристична навігація, створення умови для комфортної та доступної орієнтації в просторі </w:t>
            </w:r>
            <w:r>
              <w:rPr>
                <w:rFonts w:ascii="Times New Roman" w:hAnsi="Times New Roman" w:cs="Times New Roman"/>
                <w:lang w:eastAsia="uk-UA" w:bidi="ar-SA"/>
              </w:rPr>
              <w:t>громади</w:t>
            </w:r>
          </w:p>
        </w:tc>
      </w:tr>
      <w:tr w:rsidR="004E2D5E" w14:paraId="30B9BA65" w14:textId="77777777">
        <w:tc>
          <w:tcPr>
            <w:tcW w:w="566" w:type="dxa"/>
            <w:vMerge/>
            <w:tcBorders>
              <w:top w:val="single" w:sz="4" w:space="0" w:color="000000"/>
              <w:left w:val="single" w:sz="4" w:space="0" w:color="000000"/>
              <w:bottom w:val="single" w:sz="4" w:space="0" w:color="000000"/>
              <w:right w:val="single" w:sz="4" w:space="0" w:color="000000"/>
            </w:tcBorders>
          </w:tcPr>
          <w:p w14:paraId="29381DAA"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68D6D687"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14F0D5BB"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764434DB"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31ACB22A"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p w14:paraId="493BD1CB" w14:textId="77777777" w:rsidR="004E2D5E" w:rsidRDefault="004E2D5E">
            <w:pPr>
              <w:widowControl w:val="0"/>
              <w:suppressLineNumbers/>
              <w:rPr>
                <w:rFonts w:ascii="Times New Roman" w:hAnsi="Times New Roman" w:cs="Times New Roman"/>
                <w:color w:val="000000"/>
              </w:rPr>
            </w:pPr>
          </w:p>
        </w:tc>
        <w:tc>
          <w:tcPr>
            <w:tcW w:w="1714" w:type="dxa"/>
            <w:vMerge/>
            <w:tcBorders>
              <w:top w:val="single" w:sz="4" w:space="0" w:color="000000"/>
              <w:left w:val="single" w:sz="4" w:space="0" w:color="000000"/>
              <w:bottom w:val="single" w:sz="4" w:space="0" w:color="000000"/>
              <w:right w:val="single" w:sz="4" w:space="0" w:color="000000"/>
            </w:tcBorders>
          </w:tcPr>
          <w:p w14:paraId="16EC3F1A"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003D8092"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1 500,00</w:t>
            </w:r>
          </w:p>
        </w:tc>
        <w:tc>
          <w:tcPr>
            <w:tcW w:w="2890" w:type="dxa"/>
            <w:vMerge/>
            <w:tcBorders>
              <w:top w:val="single" w:sz="4" w:space="0" w:color="000000"/>
              <w:left w:val="single" w:sz="4" w:space="0" w:color="000000"/>
              <w:bottom w:val="single" w:sz="4" w:space="0" w:color="000000"/>
              <w:right w:val="single" w:sz="4" w:space="0" w:color="000000"/>
            </w:tcBorders>
          </w:tcPr>
          <w:p w14:paraId="527A1663" w14:textId="77777777" w:rsidR="004E2D5E" w:rsidRDefault="004E2D5E">
            <w:pPr>
              <w:widowControl w:val="0"/>
              <w:rPr>
                <w:rFonts w:ascii="Times New Roman" w:hAnsi="Times New Roman" w:cs="Times New Roman"/>
              </w:rPr>
            </w:pPr>
          </w:p>
        </w:tc>
      </w:tr>
      <w:tr w:rsidR="004E2D5E" w14:paraId="363F0B51" w14:textId="77777777">
        <w:tc>
          <w:tcPr>
            <w:tcW w:w="566" w:type="dxa"/>
            <w:vMerge/>
            <w:tcBorders>
              <w:top w:val="single" w:sz="4" w:space="0" w:color="000000"/>
              <w:left w:val="single" w:sz="4" w:space="0" w:color="000000"/>
              <w:bottom w:val="single" w:sz="4" w:space="0" w:color="000000"/>
              <w:right w:val="single" w:sz="4" w:space="0" w:color="000000"/>
            </w:tcBorders>
          </w:tcPr>
          <w:p w14:paraId="6030822A"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3FFE7E6B"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21449DB3"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606292CC"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40A693D8"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tc>
        <w:tc>
          <w:tcPr>
            <w:tcW w:w="1714" w:type="dxa"/>
            <w:vMerge/>
            <w:tcBorders>
              <w:top w:val="single" w:sz="4" w:space="0" w:color="000000"/>
              <w:left w:val="single" w:sz="4" w:space="0" w:color="000000"/>
              <w:bottom w:val="single" w:sz="4" w:space="0" w:color="000000"/>
              <w:right w:val="single" w:sz="4" w:space="0" w:color="000000"/>
            </w:tcBorders>
          </w:tcPr>
          <w:p w14:paraId="5182A959"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1CA79A0B"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1 500,00</w:t>
            </w:r>
          </w:p>
        </w:tc>
        <w:tc>
          <w:tcPr>
            <w:tcW w:w="2890" w:type="dxa"/>
            <w:vMerge/>
            <w:tcBorders>
              <w:top w:val="single" w:sz="4" w:space="0" w:color="000000"/>
              <w:left w:val="single" w:sz="4" w:space="0" w:color="000000"/>
              <w:bottom w:val="single" w:sz="4" w:space="0" w:color="000000"/>
              <w:right w:val="single" w:sz="4" w:space="0" w:color="000000"/>
            </w:tcBorders>
          </w:tcPr>
          <w:p w14:paraId="64CD6240" w14:textId="77777777" w:rsidR="004E2D5E" w:rsidRDefault="004E2D5E">
            <w:pPr>
              <w:widowControl w:val="0"/>
              <w:rPr>
                <w:rFonts w:ascii="Times New Roman" w:hAnsi="Times New Roman" w:cs="Times New Roman"/>
              </w:rPr>
            </w:pPr>
          </w:p>
        </w:tc>
      </w:tr>
      <w:tr w:rsidR="004E2D5E" w14:paraId="24508A56" w14:textId="77777777">
        <w:tc>
          <w:tcPr>
            <w:tcW w:w="566" w:type="dxa"/>
            <w:vMerge/>
            <w:tcBorders>
              <w:top w:val="single" w:sz="4" w:space="0" w:color="000000"/>
              <w:left w:val="single" w:sz="4" w:space="0" w:color="000000"/>
              <w:bottom w:val="single" w:sz="4" w:space="0" w:color="000000"/>
              <w:right w:val="single" w:sz="4" w:space="0" w:color="000000"/>
            </w:tcBorders>
          </w:tcPr>
          <w:p w14:paraId="2BA1E2A4"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7C807A9A"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67EC5BA8" w14:textId="77777777" w:rsidR="004E2D5E" w:rsidRDefault="00000000">
            <w:pPr>
              <w:widowControl w:val="0"/>
              <w:rPr>
                <w:rFonts w:ascii="Times New Roman" w:hAnsi="Times New Roman" w:cs="Times New Roman"/>
              </w:rPr>
            </w:pPr>
            <w:r>
              <w:rPr>
                <w:rFonts w:ascii="Times New Roman" w:hAnsi="Times New Roman" w:cs="Times New Roman"/>
                <w:lang w:eastAsia="uk-UA"/>
              </w:rPr>
              <w:t xml:space="preserve">2.4. </w:t>
            </w:r>
            <w:r>
              <w:rPr>
                <w:rFonts w:ascii="Times New Roman" w:hAnsi="Times New Roman" w:cs="Times New Roman"/>
                <w:lang w:eastAsia="uk-UA" w:bidi="ar-SA"/>
              </w:rPr>
              <w:t xml:space="preserve">Підтримка належного стану та вдосконалення системи </w:t>
            </w:r>
            <w:r>
              <w:rPr>
                <w:rFonts w:ascii="Times New Roman" w:hAnsi="Times New Roman" w:cs="Times New Roman"/>
                <w:lang w:eastAsia="uk-UA" w:bidi="ar-SA"/>
              </w:rPr>
              <w:lastRenderedPageBreak/>
              <w:t>туристичної навігації громади</w:t>
            </w:r>
          </w:p>
          <w:p w14:paraId="718523A8" w14:textId="77777777" w:rsidR="004E2D5E" w:rsidRDefault="004E2D5E">
            <w:pPr>
              <w:widowControl w:val="0"/>
              <w:rPr>
                <w:rFonts w:ascii="Times New Roman" w:hAnsi="Times New Roman" w:cs="Times New Roman"/>
              </w:rPr>
            </w:pPr>
          </w:p>
          <w:p w14:paraId="1BB5C5E4" w14:textId="77777777" w:rsidR="004E2D5E" w:rsidRDefault="004E2D5E">
            <w:pPr>
              <w:widowControl w:val="0"/>
              <w:rPr>
                <w:rFonts w:ascii="Times New Roman" w:hAnsi="Times New Roman" w:cs="Times New Roman"/>
              </w:rPr>
            </w:pP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277577FF" w14:textId="77777777" w:rsidR="004E2D5E" w:rsidRDefault="00000000">
            <w:pPr>
              <w:widowControl w:val="0"/>
              <w:rPr>
                <w:rFonts w:ascii="Times New Roman" w:hAnsi="Times New Roman" w:cs="Times New Roman"/>
              </w:rPr>
            </w:pPr>
            <w:r>
              <w:rPr>
                <w:rFonts w:ascii="Times New Roman" w:hAnsi="Times New Roman" w:cs="Times New Roman"/>
                <w:color w:val="000000"/>
                <w:lang w:eastAsia="uk-UA"/>
              </w:rPr>
              <w:lastRenderedPageBreak/>
              <w:t xml:space="preserve">Управління туризму та промоції міста, </w:t>
            </w:r>
            <w:r>
              <w:rPr>
                <w:rFonts w:ascii="Times New Roman" w:hAnsi="Times New Roman" w:cs="Times New Roman"/>
                <w:color w:val="000000"/>
                <w:lang w:eastAsia="uk-UA"/>
              </w:rPr>
              <w:lastRenderedPageBreak/>
              <w:t>управління інформаційної роботи,  КП «Центр розвитку туризму»</w:t>
            </w:r>
          </w:p>
        </w:tc>
        <w:tc>
          <w:tcPr>
            <w:tcW w:w="1540" w:type="dxa"/>
            <w:gridSpan w:val="2"/>
            <w:tcBorders>
              <w:top w:val="single" w:sz="4" w:space="0" w:color="000000"/>
              <w:left w:val="single" w:sz="4" w:space="0" w:color="000000"/>
              <w:bottom w:val="single" w:sz="4" w:space="0" w:color="000000"/>
              <w:right w:val="single" w:sz="4" w:space="0" w:color="000000"/>
            </w:tcBorders>
          </w:tcPr>
          <w:p w14:paraId="60894601"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lang w:eastAsia="uk-UA"/>
              </w:rPr>
              <w:lastRenderedPageBreak/>
              <w:t>2026</w:t>
            </w:r>
          </w:p>
          <w:p w14:paraId="0D4F8270" w14:textId="77777777" w:rsidR="004E2D5E" w:rsidRDefault="004E2D5E">
            <w:pPr>
              <w:widowControl w:val="0"/>
              <w:suppressLineNumbers/>
              <w:rPr>
                <w:rFonts w:ascii="Times New Roman" w:hAnsi="Times New Roman" w:cs="Times New Roman"/>
                <w:color w:val="000000"/>
              </w:rPr>
            </w:pPr>
          </w:p>
          <w:p w14:paraId="3E4BAFA5" w14:textId="77777777" w:rsidR="004E2D5E" w:rsidRDefault="004E2D5E">
            <w:pPr>
              <w:widowControl w:val="0"/>
              <w:suppressLineNumbers/>
              <w:rPr>
                <w:rFonts w:ascii="Times New Roman" w:hAnsi="Times New Roman" w:cs="Times New Roman"/>
                <w:color w:val="000000"/>
              </w:rPr>
            </w:pPr>
          </w:p>
          <w:p w14:paraId="789E262E" w14:textId="77777777" w:rsidR="004E2D5E" w:rsidRDefault="004E2D5E">
            <w:pPr>
              <w:widowControl w:val="0"/>
              <w:suppressLineNumbers/>
              <w:rPr>
                <w:rFonts w:ascii="Times New Roman" w:hAnsi="Times New Roman" w:cs="Times New Roman"/>
                <w:color w:val="000000"/>
              </w:rPr>
            </w:pPr>
          </w:p>
        </w:tc>
        <w:tc>
          <w:tcPr>
            <w:tcW w:w="1714" w:type="dxa"/>
            <w:vMerge w:val="restart"/>
            <w:tcBorders>
              <w:top w:val="single" w:sz="4" w:space="0" w:color="000000"/>
              <w:left w:val="single" w:sz="4" w:space="0" w:color="000000"/>
              <w:bottom w:val="single" w:sz="4" w:space="0" w:color="000000"/>
              <w:right w:val="single" w:sz="4" w:space="0" w:color="000000"/>
            </w:tcBorders>
          </w:tcPr>
          <w:p w14:paraId="662B995C"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31A758EE"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p w14:paraId="7C0B7B9F" w14:textId="77777777" w:rsidR="004E2D5E" w:rsidRDefault="004E2D5E">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5F9288CF"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lastRenderedPageBreak/>
              <w:t>100,00</w:t>
            </w:r>
          </w:p>
          <w:p w14:paraId="13974565" w14:textId="77777777" w:rsidR="004E2D5E" w:rsidRDefault="004E2D5E">
            <w:pPr>
              <w:widowControl w:val="0"/>
              <w:suppressLineNumbers/>
              <w:snapToGrid w:val="0"/>
              <w:rPr>
                <w:rFonts w:ascii="Times New Roman" w:hAnsi="Times New Roman" w:cs="Times New Roman"/>
                <w:color w:val="000000"/>
              </w:rPr>
            </w:pPr>
          </w:p>
          <w:p w14:paraId="2D4DDF27" w14:textId="77777777" w:rsidR="004E2D5E" w:rsidRDefault="004E2D5E">
            <w:pPr>
              <w:widowControl w:val="0"/>
              <w:suppressLineNumbers/>
              <w:snapToGrid w:val="0"/>
              <w:rPr>
                <w:rFonts w:ascii="Times New Roman" w:hAnsi="Times New Roman" w:cs="Times New Roman"/>
                <w:color w:val="000000"/>
              </w:rPr>
            </w:pPr>
          </w:p>
        </w:tc>
        <w:tc>
          <w:tcPr>
            <w:tcW w:w="2890" w:type="dxa"/>
            <w:vMerge w:val="restart"/>
            <w:tcBorders>
              <w:top w:val="single" w:sz="4" w:space="0" w:color="000000"/>
              <w:left w:val="single" w:sz="4" w:space="0" w:color="000000"/>
              <w:bottom w:val="single" w:sz="4" w:space="0" w:color="000000"/>
              <w:right w:val="single" w:sz="4" w:space="0" w:color="000000"/>
            </w:tcBorders>
          </w:tcPr>
          <w:p w14:paraId="1F769C22" w14:textId="77777777" w:rsidR="004E2D5E" w:rsidRDefault="00000000">
            <w:pPr>
              <w:widowControl w:val="0"/>
              <w:rPr>
                <w:rFonts w:ascii="Times New Roman" w:hAnsi="Times New Roman" w:cs="Times New Roman"/>
              </w:rPr>
            </w:pPr>
            <w:r>
              <w:rPr>
                <w:rFonts w:ascii="Times New Roman" w:hAnsi="Times New Roman" w:cs="Times New Roman"/>
              </w:rPr>
              <w:t xml:space="preserve">Належний актуальний рівень системи туристичної навігації (туристичні знаки, </w:t>
            </w:r>
            <w:r>
              <w:rPr>
                <w:rFonts w:ascii="Times New Roman" w:hAnsi="Times New Roman" w:cs="Times New Roman"/>
              </w:rPr>
              <w:lastRenderedPageBreak/>
              <w:t>вказівники, інформаційні таблиці тощо)</w:t>
            </w:r>
          </w:p>
        </w:tc>
      </w:tr>
      <w:tr w:rsidR="004E2D5E" w14:paraId="577AC6BA" w14:textId="77777777">
        <w:tc>
          <w:tcPr>
            <w:tcW w:w="566" w:type="dxa"/>
            <w:vMerge/>
            <w:tcBorders>
              <w:top w:val="single" w:sz="4" w:space="0" w:color="000000"/>
              <w:left w:val="single" w:sz="4" w:space="0" w:color="000000"/>
              <w:bottom w:val="single" w:sz="4" w:space="0" w:color="000000"/>
              <w:right w:val="single" w:sz="4" w:space="0" w:color="000000"/>
            </w:tcBorders>
          </w:tcPr>
          <w:p w14:paraId="40D7D1BF"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32965152"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4BBA94D3"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4FEC3AEB"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349D222A"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p w14:paraId="0B34621A" w14:textId="77777777" w:rsidR="004E2D5E" w:rsidRDefault="004E2D5E">
            <w:pPr>
              <w:widowControl w:val="0"/>
              <w:suppressLineNumbers/>
              <w:rPr>
                <w:rFonts w:ascii="Times New Roman" w:hAnsi="Times New Roman" w:cs="Times New Roman"/>
                <w:color w:val="000000"/>
              </w:rPr>
            </w:pPr>
          </w:p>
        </w:tc>
        <w:tc>
          <w:tcPr>
            <w:tcW w:w="1714" w:type="dxa"/>
            <w:vMerge/>
            <w:tcBorders>
              <w:top w:val="single" w:sz="4" w:space="0" w:color="000000"/>
              <w:left w:val="single" w:sz="4" w:space="0" w:color="000000"/>
              <w:bottom w:val="single" w:sz="4" w:space="0" w:color="000000"/>
              <w:right w:val="single" w:sz="4" w:space="0" w:color="000000"/>
            </w:tcBorders>
          </w:tcPr>
          <w:p w14:paraId="73A445CD" w14:textId="77777777" w:rsidR="004E2D5E" w:rsidRDefault="004E2D5E">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0016B8D2"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 xml:space="preserve"> 100,00</w:t>
            </w:r>
          </w:p>
          <w:p w14:paraId="02BD00C6" w14:textId="77777777" w:rsidR="004E2D5E" w:rsidRDefault="004E2D5E">
            <w:pPr>
              <w:widowControl w:val="0"/>
              <w:suppressLineNumbers/>
              <w:snapToGrid w:val="0"/>
              <w:rPr>
                <w:rFonts w:ascii="Times New Roman" w:hAnsi="Times New Roman" w:cs="Times New Roman"/>
                <w:color w:val="000000"/>
              </w:rPr>
            </w:pPr>
          </w:p>
          <w:p w14:paraId="27D34D0D" w14:textId="77777777" w:rsidR="004E2D5E" w:rsidRDefault="004E2D5E">
            <w:pPr>
              <w:widowControl w:val="0"/>
              <w:suppressLineNumbers/>
              <w:snapToGrid w:val="0"/>
              <w:rPr>
                <w:rFonts w:ascii="Times New Roman" w:hAnsi="Times New Roman" w:cs="Times New Roman"/>
                <w:color w:val="000000"/>
                <w:lang w:eastAsia="uk-UA"/>
              </w:rPr>
            </w:pPr>
          </w:p>
        </w:tc>
        <w:tc>
          <w:tcPr>
            <w:tcW w:w="2890" w:type="dxa"/>
            <w:vMerge/>
            <w:tcBorders>
              <w:top w:val="single" w:sz="4" w:space="0" w:color="000000"/>
              <w:left w:val="single" w:sz="4" w:space="0" w:color="000000"/>
              <w:bottom w:val="single" w:sz="4" w:space="0" w:color="000000"/>
              <w:right w:val="single" w:sz="4" w:space="0" w:color="000000"/>
            </w:tcBorders>
          </w:tcPr>
          <w:p w14:paraId="703FB7CA" w14:textId="77777777" w:rsidR="004E2D5E" w:rsidRDefault="004E2D5E">
            <w:pPr>
              <w:widowControl w:val="0"/>
              <w:rPr>
                <w:rFonts w:ascii="Times New Roman" w:hAnsi="Times New Roman" w:cs="Times New Roman"/>
              </w:rPr>
            </w:pPr>
          </w:p>
        </w:tc>
      </w:tr>
      <w:tr w:rsidR="004E2D5E" w14:paraId="7C6A22E6" w14:textId="77777777">
        <w:tc>
          <w:tcPr>
            <w:tcW w:w="566" w:type="dxa"/>
            <w:vMerge/>
            <w:tcBorders>
              <w:top w:val="single" w:sz="4" w:space="0" w:color="000000"/>
              <w:left w:val="single" w:sz="4" w:space="0" w:color="000000"/>
              <w:bottom w:val="single" w:sz="4" w:space="0" w:color="000000"/>
              <w:right w:val="single" w:sz="4" w:space="0" w:color="000000"/>
            </w:tcBorders>
          </w:tcPr>
          <w:p w14:paraId="1C26C1A3"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15DF4B8E"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3262490C"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7F992F9E" w14:textId="77777777" w:rsidR="004E2D5E" w:rsidRDefault="004E2D5E">
            <w:pPr>
              <w:widowControl w:val="0"/>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32C4AD92"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tc>
        <w:tc>
          <w:tcPr>
            <w:tcW w:w="1714" w:type="dxa"/>
            <w:vMerge/>
            <w:tcBorders>
              <w:top w:val="single" w:sz="4" w:space="0" w:color="000000"/>
              <w:left w:val="single" w:sz="4" w:space="0" w:color="000000"/>
              <w:bottom w:val="single" w:sz="4" w:space="0" w:color="000000"/>
              <w:right w:val="single" w:sz="4" w:space="0" w:color="000000"/>
            </w:tcBorders>
          </w:tcPr>
          <w:p w14:paraId="3E43868B" w14:textId="77777777" w:rsidR="004E2D5E" w:rsidRDefault="004E2D5E">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3F8D476E"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rPr>
              <w:t>150,00</w:t>
            </w:r>
          </w:p>
        </w:tc>
        <w:tc>
          <w:tcPr>
            <w:tcW w:w="2890" w:type="dxa"/>
            <w:vMerge/>
            <w:tcBorders>
              <w:top w:val="single" w:sz="4" w:space="0" w:color="000000"/>
              <w:left w:val="single" w:sz="4" w:space="0" w:color="000000"/>
              <w:bottom w:val="single" w:sz="4" w:space="0" w:color="000000"/>
              <w:right w:val="single" w:sz="4" w:space="0" w:color="000000"/>
            </w:tcBorders>
          </w:tcPr>
          <w:p w14:paraId="29FA24FF" w14:textId="77777777" w:rsidR="004E2D5E" w:rsidRDefault="004E2D5E">
            <w:pPr>
              <w:widowControl w:val="0"/>
              <w:rPr>
                <w:rFonts w:ascii="Times New Roman" w:hAnsi="Times New Roman" w:cs="Times New Roman"/>
              </w:rPr>
            </w:pPr>
          </w:p>
        </w:tc>
      </w:tr>
      <w:tr w:rsidR="004E2D5E" w14:paraId="37C267CC" w14:textId="77777777">
        <w:tc>
          <w:tcPr>
            <w:tcW w:w="566" w:type="dxa"/>
            <w:vMerge/>
            <w:tcBorders>
              <w:top w:val="single" w:sz="4" w:space="0" w:color="000000"/>
              <w:left w:val="single" w:sz="4" w:space="0" w:color="000000"/>
              <w:bottom w:val="single" w:sz="4" w:space="0" w:color="000000"/>
              <w:right w:val="single" w:sz="4" w:space="0" w:color="000000"/>
            </w:tcBorders>
          </w:tcPr>
          <w:p w14:paraId="0EC9D0B6"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6F589308"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340D8D99" w14:textId="77777777" w:rsidR="004E2D5E" w:rsidRDefault="00000000">
            <w:pPr>
              <w:widowControl w:val="0"/>
              <w:rPr>
                <w:rFonts w:ascii="Times New Roman" w:hAnsi="Times New Roman" w:cs="Times New Roman"/>
              </w:rPr>
            </w:pPr>
            <w:r>
              <w:rPr>
                <w:rFonts w:ascii="Times New Roman" w:hAnsi="Times New Roman" w:cs="Times New Roman"/>
                <w:lang w:eastAsia="uk-UA"/>
              </w:rPr>
              <w:t xml:space="preserve">2.5. </w:t>
            </w:r>
            <w:r>
              <w:rPr>
                <w:rFonts w:ascii="Times New Roman" w:hAnsi="Times New Roman" w:cs="Times New Roman"/>
                <w:lang w:eastAsia="uk-UA" w:bidi="ar-SA"/>
              </w:rPr>
              <w:t xml:space="preserve">Створення нових об'єктів туристичного інтересу (знаки, скульптури, інсталяції, арт-об'єкти, </w:t>
            </w:r>
            <w:proofErr w:type="spellStart"/>
            <w:r>
              <w:rPr>
                <w:rFonts w:ascii="Times New Roman" w:hAnsi="Times New Roman" w:cs="Times New Roman"/>
                <w:lang w:eastAsia="uk-UA" w:bidi="ar-SA"/>
              </w:rPr>
              <w:t>фотозони</w:t>
            </w:r>
            <w:proofErr w:type="spellEnd"/>
            <w:r>
              <w:rPr>
                <w:rFonts w:ascii="Times New Roman" w:hAnsi="Times New Roman" w:cs="Times New Roman"/>
                <w:lang w:eastAsia="uk-UA" w:bidi="ar-SA"/>
              </w:rPr>
              <w:t xml:space="preserve"> тощо)</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06FDEB72" w14:textId="77777777" w:rsidR="004E2D5E" w:rsidRDefault="00000000">
            <w:pPr>
              <w:widowControl w:val="0"/>
              <w:rPr>
                <w:rFonts w:ascii="Times New Roman" w:hAnsi="Times New Roman" w:cs="Times New Roman"/>
              </w:rPr>
            </w:pPr>
            <w:r>
              <w:rPr>
                <w:rFonts w:ascii="Times New Roman" w:hAnsi="Times New Roman" w:cs="Times New Roman"/>
                <w:color w:val="000000"/>
                <w:lang w:eastAsia="uk-UA"/>
              </w:rPr>
              <w:t>Управління туризму та промоції міста, КП «Центр розвитку туризму»</w:t>
            </w:r>
          </w:p>
        </w:tc>
        <w:tc>
          <w:tcPr>
            <w:tcW w:w="1540" w:type="dxa"/>
            <w:gridSpan w:val="2"/>
            <w:tcBorders>
              <w:top w:val="single" w:sz="4" w:space="0" w:color="000000"/>
              <w:left w:val="single" w:sz="4" w:space="0" w:color="000000"/>
              <w:bottom w:val="single" w:sz="4" w:space="0" w:color="000000"/>
              <w:right w:val="single" w:sz="4" w:space="0" w:color="000000"/>
            </w:tcBorders>
          </w:tcPr>
          <w:p w14:paraId="563E251E" w14:textId="77777777" w:rsidR="004E2D5E" w:rsidRDefault="00000000">
            <w:pPr>
              <w:widowControl w:val="0"/>
              <w:rPr>
                <w:rFonts w:ascii="Times New Roman" w:hAnsi="Times New Roman" w:cs="Times New Roman"/>
              </w:rPr>
            </w:pPr>
            <w:r>
              <w:rPr>
                <w:rFonts w:ascii="Times New Roman" w:hAnsi="Times New Roman" w:cs="Times New Roman"/>
              </w:rPr>
              <w:t>2026</w:t>
            </w:r>
          </w:p>
        </w:tc>
        <w:tc>
          <w:tcPr>
            <w:tcW w:w="1714" w:type="dxa"/>
            <w:vMerge w:val="restart"/>
            <w:tcBorders>
              <w:top w:val="single" w:sz="4" w:space="0" w:color="000000"/>
              <w:left w:val="single" w:sz="4" w:space="0" w:color="000000"/>
              <w:bottom w:val="single" w:sz="4" w:space="0" w:color="000000"/>
              <w:right w:val="single" w:sz="4" w:space="0" w:color="000000"/>
            </w:tcBorders>
          </w:tcPr>
          <w:p w14:paraId="2922CC49"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tc>
        <w:tc>
          <w:tcPr>
            <w:tcW w:w="1586" w:type="dxa"/>
            <w:gridSpan w:val="2"/>
            <w:tcBorders>
              <w:top w:val="single" w:sz="4" w:space="0" w:color="000000"/>
              <w:left w:val="single" w:sz="4" w:space="0" w:color="000000"/>
              <w:bottom w:val="single" w:sz="4" w:space="0" w:color="000000"/>
              <w:right w:val="single" w:sz="4" w:space="0" w:color="000000"/>
            </w:tcBorders>
          </w:tcPr>
          <w:p w14:paraId="3703E4F0"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 xml:space="preserve"> 70,00</w:t>
            </w:r>
          </w:p>
          <w:p w14:paraId="2B728B8D" w14:textId="77777777" w:rsidR="004E2D5E" w:rsidRDefault="004E2D5E">
            <w:pPr>
              <w:widowControl w:val="0"/>
              <w:suppressLineNumbers/>
              <w:snapToGrid w:val="0"/>
              <w:rPr>
                <w:rFonts w:ascii="Times New Roman" w:hAnsi="Times New Roman" w:cs="Times New Roman"/>
                <w:color w:val="000000"/>
              </w:rPr>
            </w:pPr>
          </w:p>
          <w:p w14:paraId="64607B2F" w14:textId="77777777" w:rsidR="004E2D5E" w:rsidRDefault="004E2D5E">
            <w:pPr>
              <w:widowControl w:val="0"/>
              <w:suppressLineNumbers/>
              <w:snapToGrid w:val="0"/>
              <w:rPr>
                <w:rFonts w:ascii="Times New Roman" w:hAnsi="Times New Roman" w:cs="Times New Roman"/>
                <w:color w:val="000000"/>
                <w:lang w:eastAsia="uk-UA"/>
              </w:rPr>
            </w:pPr>
          </w:p>
        </w:tc>
        <w:tc>
          <w:tcPr>
            <w:tcW w:w="2890" w:type="dxa"/>
            <w:vMerge w:val="restart"/>
            <w:tcBorders>
              <w:top w:val="single" w:sz="4" w:space="0" w:color="000000"/>
              <w:left w:val="single" w:sz="4" w:space="0" w:color="000000"/>
              <w:bottom w:val="single" w:sz="4" w:space="0" w:color="000000"/>
              <w:right w:val="single" w:sz="4" w:space="0" w:color="000000"/>
            </w:tcBorders>
          </w:tcPr>
          <w:p w14:paraId="6462A78B" w14:textId="77777777" w:rsidR="004E2D5E" w:rsidRDefault="00000000">
            <w:pPr>
              <w:widowControl w:val="0"/>
              <w:rPr>
                <w:rFonts w:ascii="Times New Roman" w:hAnsi="Times New Roman" w:cs="Times New Roman"/>
              </w:rPr>
            </w:pPr>
            <w:r>
              <w:rPr>
                <w:rFonts w:ascii="Times New Roman" w:hAnsi="Times New Roman" w:cs="Times New Roman"/>
              </w:rPr>
              <w:t>Наповнення та оновлення туристичного простору, розширення туристичних маршрутів</w:t>
            </w:r>
          </w:p>
        </w:tc>
      </w:tr>
      <w:tr w:rsidR="004E2D5E" w14:paraId="48ECAB4C" w14:textId="77777777">
        <w:tc>
          <w:tcPr>
            <w:tcW w:w="566" w:type="dxa"/>
            <w:vMerge/>
            <w:tcBorders>
              <w:top w:val="single" w:sz="4" w:space="0" w:color="000000"/>
              <w:left w:val="single" w:sz="4" w:space="0" w:color="000000"/>
              <w:bottom w:val="single" w:sz="4" w:space="0" w:color="000000"/>
              <w:right w:val="single" w:sz="4" w:space="0" w:color="000000"/>
            </w:tcBorders>
          </w:tcPr>
          <w:p w14:paraId="3814D0F4"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11A1044C"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692EA169"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3CF33620"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59704290" w14:textId="77777777" w:rsidR="004E2D5E" w:rsidRDefault="00000000">
            <w:pPr>
              <w:widowControl w:val="0"/>
              <w:rPr>
                <w:rFonts w:ascii="Times New Roman" w:hAnsi="Times New Roman" w:cs="Times New Roman"/>
              </w:rPr>
            </w:pPr>
            <w:r>
              <w:rPr>
                <w:rFonts w:ascii="Times New Roman" w:hAnsi="Times New Roman" w:cs="Times New Roman"/>
              </w:rPr>
              <w:t>2027</w:t>
            </w:r>
          </w:p>
          <w:p w14:paraId="42B67F74" w14:textId="77777777" w:rsidR="004E2D5E" w:rsidRDefault="004E2D5E">
            <w:pPr>
              <w:widowControl w:val="0"/>
              <w:rPr>
                <w:rFonts w:ascii="Times New Roman" w:hAnsi="Times New Roman" w:cs="Times New Roman"/>
              </w:rPr>
            </w:pPr>
          </w:p>
        </w:tc>
        <w:tc>
          <w:tcPr>
            <w:tcW w:w="1714" w:type="dxa"/>
            <w:vMerge/>
            <w:tcBorders>
              <w:top w:val="single" w:sz="4" w:space="0" w:color="000000"/>
              <w:left w:val="single" w:sz="4" w:space="0" w:color="000000"/>
              <w:bottom w:val="single" w:sz="4" w:space="0" w:color="000000"/>
              <w:right w:val="single" w:sz="4" w:space="0" w:color="000000"/>
            </w:tcBorders>
          </w:tcPr>
          <w:p w14:paraId="6E44699E"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5194C27E"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rPr>
              <w:t>100,00</w:t>
            </w:r>
          </w:p>
        </w:tc>
        <w:tc>
          <w:tcPr>
            <w:tcW w:w="2890" w:type="dxa"/>
            <w:vMerge/>
            <w:tcBorders>
              <w:top w:val="single" w:sz="4" w:space="0" w:color="000000"/>
              <w:left w:val="single" w:sz="4" w:space="0" w:color="000000"/>
              <w:bottom w:val="single" w:sz="4" w:space="0" w:color="000000"/>
              <w:right w:val="single" w:sz="4" w:space="0" w:color="000000"/>
            </w:tcBorders>
          </w:tcPr>
          <w:p w14:paraId="52F62B6C" w14:textId="77777777" w:rsidR="004E2D5E" w:rsidRDefault="004E2D5E">
            <w:pPr>
              <w:widowControl w:val="0"/>
              <w:rPr>
                <w:rFonts w:ascii="Times New Roman" w:hAnsi="Times New Roman" w:cs="Times New Roman"/>
              </w:rPr>
            </w:pPr>
          </w:p>
        </w:tc>
      </w:tr>
      <w:tr w:rsidR="004E2D5E" w14:paraId="55740665" w14:textId="77777777">
        <w:tc>
          <w:tcPr>
            <w:tcW w:w="566" w:type="dxa"/>
            <w:vMerge/>
            <w:tcBorders>
              <w:top w:val="single" w:sz="4" w:space="0" w:color="000000"/>
              <w:left w:val="single" w:sz="4" w:space="0" w:color="000000"/>
              <w:bottom w:val="single" w:sz="4" w:space="0" w:color="000000"/>
              <w:right w:val="single" w:sz="4" w:space="0" w:color="000000"/>
            </w:tcBorders>
          </w:tcPr>
          <w:p w14:paraId="3A744D04"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1ABB5418"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1F95D4B1"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520D5813"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64F8BF92" w14:textId="77777777" w:rsidR="004E2D5E" w:rsidRDefault="00000000">
            <w:pPr>
              <w:widowControl w:val="0"/>
              <w:rPr>
                <w:rFonts w:ascii="Times New Roman" w:hAnsi="Times New Roman" w:cs="Times New Roman"/>
              </w:rPr>
            </w:pPr>
            <w:r>
              <w:rPr>
                <w:rFonts w:ascii="Times New Roman" w:hAnsi="Times New Roman" w:cs="Times New Roman"/>
              </w:rPr>
              <w:t>2028</w:t>
            </w:r>
          </w:p>
        </w:tc>
        <w:tc>
          <w:tcPr>
            <w:tcW w:w="1714" w:type="dxa"/>
            <w:vMerge/>
            <w:tcBorders>
              <w:top w:val="single" w:sz="4" w:space="0" w:color="000000"/>
              <w:left w:val="single" w:sz="4" w:space="0" w:color="000000"/>
              <w:bottom w:val="single" w:sz="4" w:space="0" w:color="000000"/>
              <w:right w:val="single" w:sz="4" w:space="0" w:color="000000"/>
            </w:tcBorders>
          </w:tcPr>
          <w:p w14:paraId="35DA28BE"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0D59DFA9"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rPr>
              <w:t>150,00</w:t>
            </w:r>
          </w:p>
        </w:tc>
        <w:tc>
          <w:tcPr>
            <w:tcW w:w="2890" w:type="dxa"/>
            <w:vMerge/>
            <w:tcBorders>
              <w:top w:val="single" w:sz="4" w:space="0" w:color="000000"/>
              <w:left w:val="single" w:sz="4" w:space="0" w:color="000000"/>
              <w:bottom w:val="single" w:sz="4" w:space="0" w:color="000000"/>
              <w:right w:val="single" w:sz="4" w:space="0" w:color="000000"/>
            </w:tcBorders>
          </w:tcPr>
          <w:p w14:paraId="4BE619AE" w14:textId="77777777" w:rsidR="004E2D5E" w:rsidRDefault="004E2D5E">
            <w:pPr>
              <w:widowControl w:val="0"/>
              <w:rPr>
                <w:rFonts w:ascii="Times New Roman" w:hAnsi="Times New Roman" w:cs="Times New Roman"/>
              </w:rPr>
            </w:pPr>
          </w:p>
        </w:tc>
      </w:tr>
      <w:tr w:rsidR="004E2D5E" w14:paraId="5A8232B4" w14:textId="77777777">
        <w:tc>
          <w:tcPr>
            <w:tcW w:w="566" w:type="dxa"/>
            <w:vMerge/>
            <w:tcBorders>
              <w:top w:val="single" w:sz="4" w:space="0" w:color="000000"/>
              <w:left w:val="single" w:sz="4" w:space="0" w:color="000000"/>
              <w:bottom w:val="single" w:sz="4" w:space="0" w:color="000000"/>
              <w:right w:val="single" w:sz="4" w:space="0" w:color="000000"/>
            </w:tcBorders>
          </w:tcPr>
          <w:p w14:paraId="5F2636E4"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5814BFBD"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2F0C999E" w14:textId="77777777" w:rsidR="004E2D5E" w:rsidRDefault="00000000">
            <w:pPr>
              <w:widowControl w:val="0"/>
              <w:rPr>
                <w:rFonts w:ascii="Times New Roman" w:hAnsi="Times New Roman" w:cs="Times New Roman"/>
              </w:rPr>
            </w:pPr>
            <w:r>
              <w:rPr>
                <w:rFonts w:ascii="Times New Roman" w:hAnsi="Times New Roman" w:cs="Times New Roman"/>
                <w:lang w:eastAsia="uk-UA"/>
              </w:rPr>
              <w:t xml:space="preserve">2.6. </w:t>
            </w:r>
            <w:r>
              <w:rPr>
                <w:rFonts w:ascii="Times New Roman" w:hAnsi="Times New Roman" w:cs="Times New Roman"/>
                <w:lang w:eastAsia="uk-UA" w:bidi="ar-SA"/>
              </w:rPr>
              <w:t xml:space="preserve">Реалізація всеукраїнського </w:t>
            </w:r>
            <w:proofErr w:type="spellStart"/>
            <w:r>
              <w:rPr>
                <w:rFonts w:ascii="Times New Roman" w:hAnsi="Times New Roman" w:cs="Times New Roman"/>
                <w:lang w:eastAsia="uk-UA" w:bidi="ar-SA"/>
              </w:rPr>
              <w:t>проєкту</w:t>
            </w:r>
            <w:proofErr w:type="spellEnd"/>
            <w:r>
              <w:rPr>
                <w:rFonts w:ascii="Times New Roman" w:hAnsi="Times New Roman" w:cs="Times New Roman"/>
                <w:lang w:eastAsia="uk-UA" w:bidi="ar-SA"/>
              </w:rPr>
              <w:t xml:space="preserve"> «</w:t>
            </w:r>
            <w:proofErr w:type="spellStart"/>
            <w:r>
              <w:rPr>
                <w:rFonts w:ascii="Times New Roman" w:hAnsi="Times New Roman" w:cs="Times New Roman"/>
                <w:lang w:eastAsia="uk-UA" w:bidi="ar-SA"/>
              </w:rPr>
              <w:t>Стріткод</w:t>
            </w:r>
            <w:proofErr w:type="spellEnd"/>
            <w:r>
              <w:rPr>
                <w:rFonts w:ascii="Times New Roman" w:hAnsi="Times New Roman" w:cs="Times New Roman"/>
                <w:lang w:eastAsia="uk-UA" w:bidi="ar-SA"/>
              </w:rPr>
              <w:t>»</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116E01B7"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lang w:eastAsia="uk-UA"/>
              </w:rPr>
              <w:t>Управління туризму та промоції міста</w:t>
            </w:r>
          </w:p>
        </w:tc>
        <w:tc>
          <w:tcPr>
            <w:tcW w:w="1540" w:type="dxa"/>
            <w:gridSpan w:val="2"/>
            <w:tcBorders>
              <w:top w:val="single" w:sz="4" w:space="0" w:color="000000"/>
              <w:left w:val="single" w:sz="4" w:space="0" w:color="000000"/>
              <w:bottom w:val="single" w:sz="4" w:space="0" w:color="000000"/>
              <w:right w:val="single" w:sz="4" w:space="0" w:color="000000"/>
            </w:tcBorders>
          </w:tcPr>
          <w:p w14:paraId="44448F9D"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rPr>
              <w:t>2026</w:t>
            </w:r>
          </w:p>
        </w:tc>
        <w:tc>
          <w:tcPr>
            <w:tcW w:w="1714" w:type="dxa"/>
            <w:vMerge w:val="restart"/>
            <w:tcBorders>
              <w:top w:val="single" w:sz="4" w:space="0" w:color="000000"/>
              <w:left w:val="single" w:sz="4" w:space="0" w:color="000000"/>
              <w:bottom w:val="single" w:sz="4" w:space="0" w:color="000000"/>
              <w:right w:val="single" w:sz="4" w:space="0" w:color="000000"/>
            </w:tcBorders>
          </w:tcPr>
          <w:p w14:paraId="1546547A"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tc>
        <w:tc>
          <w:tcPr>
            <w:tcW w:w="1586" w:type="dxa"/>
            <w:gridSpan w:val="2"/>
            <w:tcBorders>
              <w:top w:val="single" w:sz="4" w:space="0" w:color="000000"/>
              <w:left w:val="single" w:sz="4" w:space="0" w:color="000000"/>
              <w:bottom w:val="single" w:sz="4" w:space="0" w:color="000000"/>
              <w:right w:val="single" w:sz="4" w:space="0" w:color="000000"/>
            </w:tcBorders>
          </w:tcPr>
          <w:p w14:paraId="46238903"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 xml:space="preserve"> 80,00</w:t>
            </w:r>
          </w:p>
          <w:p w14:paraId="5C4C16DF" w14:textId="77777777" w:rsidR="004E2D5E" w:rsidRDefault="004E2D5E">
            <w:pPr>
              <w:widowControl w:val="0"/>
              <w:suppressLineNumbers/>
              <w:snapToGrid w:val="0"/>
              <w:rPr>
                <w:rFonts w:ascii="Times New Roman" w:hAnsi="Times New Roman" w:cs="Times New Roman"/>
                <w:color w:val="000000"/>
              </w:rPr>
            </w:pPr>
          </w:p>
          <w:p w14:paraId="6E166098" w14:textId="77777777" w:rsidR="004E2D5E" w:rsidRDefault="004E2D5E">
            <w:pPr>
              <w:widowControl w:val="0"/>
              <w:suppressLineNumbers/>
              <w:snapToGrid w:val="0"/>
              <w:rPr>
                <w:rFonts w:ascii="Times New Roman" w:hAnsi="Times New Roman" w:cs="Times New Roman"/>
                <w:color w:val="000000"/>
                <w:lang w:eastAsia="uk-UA"/>
              </w:rPr>
            </w:pPr>
          </w:p>
        </w:tc>
        <w:tc>
          <w:tcPr>
            <w:tcW w:w="2890" w:type="dxa"/>
            <w:vMerge w:val="restart"/>
            <w:tcBorders>
              <w:top w:val="single" w:sz="4" w:space="0" w:color="000000"/>
              <w:left w:val="single" w:sz="4" w:space="0" w:color="000000"/>
              <w:bottom w:val="single" w:sz="4" w:space="0" w:color="000000"/>
              <w:right w:val="single" w:sz="4" w:space="0" w:color="000000"/>
            </w:tcBorders>
          </w:tcPr>
          <w:p w14:paraId="6B84A386" w14:textId="77777777" w:rsidR="004E2D5E" w:rsidRDefault="00000000">
            <w:pPr>
              <w:widowControl w:val="0"/>
              <w:rPr>
                <w:rFonts w:ascii="Times New Roman" w:hAnsi="Times New Roman" w:cs="Times New Roman"/>
              </w:rPr>
            </w:pPr>
            <w:r>
              <w:rPr>
                <w:rFonts w:ascii="Times New Roman" w:hAnsi="Times New Roman" w:cs="Times New Roman"/>
              </w:rPr>
              <w:t>Посилення  історичної просвіти, популяризація історії, декомунізація історичної свідомості</w:t>
            </w:r>
          </w:p>
        </w:tc>
      </w:tr>
      <w:tr w:rsidR="004E2D5E" w14:paraId="42E21816" w14:textId="77777777">
        <w:tc>
          <w:tcPr>
            <w:tcW w:w="566" w:type="dxa"/>
            <w:vMerge/>
            <w:tcBorders>
              <w:top w:val="single" w:sz="4" w:space="0" w:color="000000"/>
              <w:left w:val="single" w:sz="4" w:space="0" w:color="000000"/>
              <w:bottom w:val="single" w:sz="4" w:space="0" w:color="000000"/>
              <w:right w:val="single" w:sz="4" w:space="0" w:color="000000"/>
            </w:tcBorders>
          </w:tcPr>
          <w:p w14:paraId="4FE01A4D"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635DDFED"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23646CC7"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5EADD46D" w14:textId="77777777" w:rsidR="004E2D5E" w:rsidRDefault="004E2D5E">
            <w:pPr>
              <w:widowControl w:val="0"/>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4DBB3409"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rPr>
              <w:t>2027</w:t>
            </w:r>
          </w:p>
        </w:tc>
        <w:tc>
          <w:tcPr>
            <w:tcW w:w="1714" w:type="dxa"/>
            <w:vMerge/>
            <w:tcBorders>
              <w:top w:val="single" w:sz="4" w:space="0" w:color="000000"/>
              <w:left w:val="single" w:sz="4" w:space="0" w:color="000000"/>
              <w:bottom w:val="single" w:sz="4" w:space="0" w:color="000000"/>
              <w:right w:val="single" w:sz="4" w:space="0" w:color="000000"/>
            </w:tcBorders>
          </w:tcPr>
          <w:p w14:paraId="21C82054"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158CEEF1"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40,00</w:t>
            </w:r>
          </w:p>
        </w:tc>
        <w:tc>
          <w:tcPr>
            <w:tcW w:w="2890" w:type="dxa"/>
            <w:vMerge/>
            <w:tcBorders>
              <w:top w:val="single" w:sz="4" w:space="0" w:color="000000"/>
              <w:left w:val="single" w:sz="4" w:space="0" w:color="000000"/>
              <w:bottom w:val="single" w:sz="4" w:space="0" w:color="000000"/>
              <w:right w:val="single" w:sz="4" w:space="0" w:color="000000"/>
            </w:tcBorders>
          </w:tcPr>
          <w:p w14:paraId="5AB73E69" w14:textId="77777777" w:rsidR="004E2D5E" w:rsidRDefault="004E2D5E">
            <w:pPr>
              <w:widowControl w:val="0"/>
              <w:rPr>
                <w:rFonts w:ascii="Times New Roman" w:hAnsi="Times New Roman" w:cs="Times New Roman"/>
              </w:rPr>
            </w:pPr>
          </w:p>
        </w:tc>
      </w:tr>
      <w:tr w:rsidR="004E2D5E" w14:paraId="19B3265C" w14:textId="77777777">
        <w:tc>
          <w:tcPr>
            <w:tcW w:w="566" w:type="dxa"/>
            <w:vMerge/>
            <w:tcBorders>
              <w:top w:val="single" w:sz="4" w:space="0" w:color="000000"/>
              <w:left w:val="single" w:sz="4" w:space="0" w:color="000000"/>
              <w:bottom w:val="single" w:sz="4" w:space="0" w:color="000000"/>
              <w:right w:val="single" w:sz="4" w:space="0" w:color="000000"/>
            </w:tcBorders>
          </w:tcPr>
          <w:p w14:paraId="76C2EAF1"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2EBC0F6C"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7FA85D0D"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7906AC1D" w14:textId="77777777" w:rsidR="004E2D5E" w:rsidRDefault="004E2D5E">
            <w:pPr>
              <w:widowControl w:val="0"/>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1005C00F"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rPr>
              <w:t>2028</w:t>
            </w:r>
          </w:p>
        </w:tc>
        <w:tc>
          <w:tcPr>
            <w:tcW w:w="1714" w:type="dxa"/>
            <w:vMerge/>
            <w:tcBorders>
              <w:top w:val="single" w:sz="4" w:space="0" w:color="000000"/>
              <w:left w:val="single" w:sz="4" w:space="0" w:color="000000"/>
              <w:bottom w:val="single" w:sz="4" w:space="0" w:color="000000"/>
              <w:right w:val="single" w:sz="4" w:space="0" w:color="000000"/>
            </w:tcBorders>
          </w:tcPr>
          <w:p w14:paraId="47A5CC1A"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3E93D451"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0,0</w:t>
            </w:r>
          </w:p>
        </w:tc>
        <w:tc>
          <w:tcPr>
            <w:tcW w:w="2890" w:type="dxa"/>
            <w:vMerge/>
            <w:tcBorders>
              <w:top w:val="single" w:sz="4" w:space="0" w:color="000000"/>
              <w:left w:val="single" w:sz="4" w:space="0" w:color="000000"/>
              <w:bottom w:val="single" w:sz="4" w:space="0" w:color="000000"/>
              <w:right w:val="single" w:sz="4" w:space="0" w:color="000000"/>
            </w:tcBorders>
          </w:tcPr>
          <w:p w14:paraId="4844FD38" w14:textId="77777777" w:rsidR="004E2D5E" w:rsidRDefault="004E2D5E">
            <w:pPr>
              <w:widowControl w:val="0"/>
              <w:rPr>
                <w:rFonts w:ascii="Times New Roman" w:hAnsi="Times New Roman" w:cs="Times New Roman"/>
              </w:rPr>
            </w:pPr>
          </w:p>
        </w:tc>
      </w:tr>
      <w:tr w:rsidR="004E2D5E" w14:paraId="6612BE37" w14:textId="77777777">
        <w:tc>
          <w:tcPr>
            <w:tcW w:w="566" w:type="dxa"/>
            <w:vMerge/>
            <w:tcBorders>
              <w:top w:val="single" w:sz="4" w:space="0" w:color="000000"/>
              <w:left w:val="single" w:sz="4" w:space="0" w:color="000000"/>
              <w:bottom w:val="single" w:sz="4" w:space="0" w:color="000000"/>
              <w:right w:val="single" w:sz="4" w:space="0" w:color="000000"/>
            </w:tcBorders>
          </w:tcPr>
          <w:p w14:paraId="08D3692C"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317676FB"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28BF454A" w14:textId="77777777" w:rsidR="004E2D5E" w:rsidRDefault="00000000">
            <w:pPr>
              <w:widowControl w:val="0"/>
              <w:rPr>
                <w:rFonts w:ascii="Times New Roman" w:hAnsi="Times New Roman" w:cs="Times New Roman"/>
              </w:rPr>
            </w:pPr>
            <w:r>
              <w:rPr>
                <w:rFonts w:ascii="Times New Roman" w:hAnsi="Times New Roman" w:cs="Times New Roman"/>
                <w:lang w:eastAsia="uk-UA"/>
              </w:rPr>
              <w:t xml:space="preserve">2.7. </w:t>
            </w:r>
            <w:r>
              <w:rPr>
                <w:rFonts w:ascii="Times New Roman" w:hAnsi="Times New Roman" w:cs="Times New Roman"/>
                <w:lang w:eastAsia="uk-UA" w:bidi="ar-SA"/>
              </w:rPr>
              <w:t xml:space="preserve">Розвиток </w:t>
            </w:r>
            <w:proofErr w:type="spellStart"/>
            <w:r>
              <w:rPr>
                <w:rFonts w:ascii="Times New Roman" w:hAnsi="Times New Roman" w:cs="Times New Roman"/>
                <w:lang w:eastAsia="uk-UA" w:bidi="ar-SA"/>
              </w:rPr>
              <w:t>болотно</w:t>
            </w:r>
            <w:proofErr w:type="spellEnd"/>
            <w:r>
              <w:rPr>
                <w:rFonts w:ascii="Times New Roman" w:hAnsi="Times New Roman" w:cs="Times New Roman"/>
                <w:lang w:eastAsia="uk-UA" w:bidi="ar-SA"/>
              </w:rPr>
              <w:t>-водних ландшафтів у контексті зелено-блакитної міської інфраструктури та популяризація екологічних туристичних маршрутів</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4CD1F402" w14:textId="77777777" w:rsidR="004E2D5E" w:rsidRDefault="00000000">
            <w:pPr>
              <w:widowControl w:val="0"/>
              <w:rPr>
                <w:rFonts w:ascii="Times New Roman" w:hAnsi="Times New Roman" w:cs="Times New Roman"/>
              </w:rPr>
            </w:pPr>
            <w:r>
              <w:rPr>
                <w:rFonts w:ascii="Times New Roman" w:hAnsi="Times New Roman" w:cs="Times New Roman"/>
                <w:color w:val="000000"/>
                <w:lang w:eastAsia="uk-UA"/>
              </w:rPr>
              <w:t>Управління туризму та промоції міста</w:t>
            </w:r>
          </w:p>
        </w:tc>
        <w:tc>
          <w:tcPr>
            <w:tcW w:w="1540" w:type="dxa"/>
            <w:gridSpan w:val="2"/>
            <w:tcBorders>
              <w:top w:val="single" w:sz="4" w:space="0" w:color="000000"/>
              <w:left w:val="single" w:sz="4" w:space="0" w:color="000000"/>
              <w:bottom w:val="single" w:sz="4" w:space="0" w:color="000000"/>
              <w:right w:val="single" w:sz="4" w:space="0" w:color="000000"/>
            </w:tcBorders>
          </w:tcPr>
          <w:p w14:paraId="2D8ADF8C"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rPr>
              <w:t>2026</w:t>
            </w:r>
          </w:p>
        </w:tc>
        <w:tc>
          <w:tcPr>
            <w:tcW w:w="1714" w:type="dxa"/>
            <w:vMerge w:val="restart"/>
            <w:tcBorders>
              <w:top w:val="single" w:sz="4" w:space="0" w:color="000000"/>
              <w:left w:val="single" w:sz="4" w:space="0" w:color="000000"/>
              <w:bottom w:val="single" w:sz="4" w:space="0" w:color="000000"/>
              <w:right w:val="single" w:sz="4" w:space="0" w:color="000000"/>
            </w:tcBorders>
          </w:tcPr>
          <w:p w14:paraId="43AECA23"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238D771C"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p w14:paraId="051F3136"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p w14:paraId="18AF9566"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2303270C"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70,00</w:t>
            </w:r>
          </w:p>
          <w:p w14:paraId="4AFDCBA7" w14:textId="77777777" w:rsidR="004E2D5E" w:rsidRDefault="004E2D5E">
            <w:pPr>
              <w:widowControl w:val="0"/>
              <w:suppressLineNumbers/>
              <w:snapToGrid w:val="0"/>
              <w:rPr>
                <w:rFonts w:ascii="Times New Roman" w:hAnsi="Times New Roman" w:cs="Times New Roman"/>
                <w:color w:val="000000"/>
              </w:rPr>
            </w:pPr>
          </w:p>
          <w:p w14:paraId="057AACC6" w14:textId="77777777" w:rsidR="004E2D5E" w:rsidRDefault="004E2D5E">
            <w:pPr>
              <w:widowControl w:val="0"/>
              <w:suppressLineNumbers/>
              <w:snapToGrid w:val="0"/>
              <w:rPr>
                <w:rFonts w:ascii="Times New Roman" w:hAnsi="Times New Roman" w:cs="Times New Roman"/>
                <w:color w:val="000000"/>
              </w:rPr>
            </w:pPr>
          </w:p>
          <w:p w14:paraId="4E42D902" w14:textId="77777777" w:rsidR="004E2D5E" w:rsidRDefault="004E2D5E">
            <w:pPr>
              <w:widowControl w:val="0"/>
              <w:suppressLineNumbers/>
              <w:snapToGrid w:val="0"/>
              <w:rPr>
                <w:rFonts w:ascii="Times New Roman" w:hAnsi="Times New Roman" w:cs="Times New Roman"/>
                <w:color w:val="000000"/>
              </w:rPr>
            </w:pPr>
          </w:p>
        </w:tc>
        <w:tc>
          <w:tcPr>
            <w:tcW w:w="2890" w:type="dxa"/>
            <w:vMerge w:val="restart"/>
            <w:tcBorders>
              <w:top w:val="single" w:sz="4" w:space="0" w:color="000000"/>
              <w:left w:val="single" w:sz="4" w:space="0" w:color="000000"/>
              <w:bottom w:val="single" w:sz="4" w:space="0" w:color="000000"/>
              <w:right w:val="single" w:sz="4" w:space="0" w:color="000000"/>
            </w:tcBorders>
          </w:tcPr>
          <w:p w14:paraId="758BFA97" w14:textId="77777777" w:rsidR="004E2D5E" w:rsidRDefault="00000000">
            <w:pPr>
              <w:widowControl w:val="0"/>
              <w:rPr>
                <w:rFonts w:ascii="Times New Roman" w:hAnsi="Times New Roman" w:cs="Times New Roman"/>
              </w:rPr>
            </w:pPr>
            <w:r>
              <w:rPr>
                <w:rFonts w:ascii="Times New Roman" w:hAnsi="Times New Roman" w:cs="Times New Roman"/>
              </w:rPr>
              <w:t xml:space="preserve">Створення </w:t>
            </w:r>
            <w:proofErr w:type="spellStart"/>
            <w:r>
              <w:rPr>
                <w:rFonts w:ascii="Times New Roman" w:hAnsi="Times New Roman" w:cs="Times New Roman"/>
              </w:rPr>
              <w:t>ознакування</w:t>
            </w:r>
            <w:proofErr w:type="spellEnd"/>
            <w:r>
              <w:rPr>
                <w:rFonts w:ascii="Times New Roman" w:hAnsi="Times New Roman" w:cs="Times New Roman"/>
              </w:rPr>
              <w:t>, облаштування нових туристичних маршрутів по зелених зонах територіальної громади (</w:t>
            </w:r>
            <w:proofErr w:type="spellStart"/>
            <w:r>
              <w:rPr>
                <w:rFonts w:ascii="Times New Roman" w:hAnsi="Times New Roman" w:cs="Times New Roman"/>
              </w:rPr>
              <w:t>Кічкарівські</w:t>
            </w:r>
            <w:proofErr w:type="spellEnd"/>
            <w:r>
              <w:rPr>
                <w:rFonts w:ascii="Times New Roman" w:hAnsi="Times New Roman" w:cs="Times New Roman"/>
              </w:rPr>
              <w:t xml:space="preserve"> ставки, </w:t>
            </w:r>
            <w:proofErr w:type="spellStart"/>
            <w:r>
              <w:rPr>
                <w:rFonts w:ascii="Times New Roman" w:hAnsi="Times New Roman" w:cs="Times New Roman"/>
              </w:rPr>
              <w:t>Гнідавське</w:t>
            </w:r>
            <w:proofErr w:type="spellEnd"/>
            <w:r>
              <w:rPr>
                <w:rFonts w:ascii="Times New Roman" w:hAnsi="Times New Roman" w:cs="Times New Roman"/>
              </w:rPr>
              <w:t xml:space="preserve"> болото, річка Стир тощо). Впровадження концепції рекреаційної зони  «</w:t>
            </w:r>
            <w:proofErr w:type="spellStart"/>
            <w:r>
              <w:rPr>
                <w:rFonts w:ascii="Times New Roman" w:hAnsi="Times New Roman" w:cs="Times New Roman"/>
              </w:rPr>
              <w:t>Гнідавське</w:t>
            </w:r>
            <w:proofErr w:type="spellEnd"/>
            <w:r>
              <w:rPr>
                <w:rFonts w:ascii="Times New Roman" w:hAnsi="Times New Roman" w:cs="Times New Roman"/>
              </w:rPr>
              <w:t xml:space="preserve"> болото» та облаштування еко-стежки</w:t>
            </w:r>
          </w:p>
          <w:p w14:paraId="16195D08" w14:textId="77777777" w:rsidR="004E2D5E" w:rsidRDefault="004E2D5E">
            <w:pPr>
              <w:widowControl w:val="0"/>
              <w:rPr>
                <w:rFonts w:ascii="Times New Roman" w:hAnsi="Times New Roman" w:cs="Times New Roman"/>
              </w:rPr>
            </w:pPr>
          </w:p>
        </w:tc>
      </w:tr>
      <w:tr w:rsidR="004E2D5E" w14:paraId="5F0090BB" w14:textId="77777777">
        <w:tc>
          <w:tcPr>
            <w:tcW w:w="566" w:type="dxa"/>
            <w:vMerge/>
            <w:tcBorders>
              <w:top w:val="single" w:sz="4" w:space="0" w:color="000000"/>
              <w:left w:val="single" w:sz="4" w:space="0" w:color="000000"/>
              <w:bottom w:val="single" w:sz="4" w:space="0" w:color="000000"/>
              <w:right w:val="single" w:sz="4" w:space="0" w:color="000000"/>
            </w:tcBorders>
          </w:tcPr>
          <w:p w14:paraId="78183AAA"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548F812B"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205B40BD"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67CF5EA3"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196E741A"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rPr>
              <w:t>2027</w:t>
            </w:r>
          </w:p>
        </w:tc>
        <w:tc>
          <w:tcPr>
            <w:tcW w:w="1714" w:type="dxa"/>
            <w:vMerge/>
            <w:tcBorders>
              <w:top w:val="single" w:sz="4" w:space="0" w:color="000000"/>
              <w:left w:val="single" w:sz="4" w:space="0" w:color="000000"/>
              <w:bottom w:val="single" w:sz="4" w:space="0" w:color="000000"/>
              <w:right w:val="single" w:sz="4" w:space="0" w:color="000000"/>
            </w:tcBorders>
          </w:tcPr>
          <w:p w14:paraId="3D68B79A"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75586496"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rPr>
              <w:t>100,00</w:t>
            </w:r>
          </w:p>
          <w:p w14:paraId="5B17BFEF" w14:textId="77777777" w:rsidR="004E2D5E" w:rsidRDefault="004E2D5E">
            <w:pPr>
              <w:widowControl w:val="0"/>
              <w:suppressLineNumbers/>
              <w:snapToGrid w:val="0"/>
              <w:rPr>
                <w:rFonts w:ascii="Times New Roman" w:hAnsi="Times New Roman" w:cs="Times New Roman"/>
                <w:color w:val="000000"/>
                <w:lang w:eastAsia="uk-UA"/>
              </w:rPr>
            </w:pPr>
          </w:p>
          <w:p w14:paraId="392B0DF7" w14:textId="77777777" w:rsidR="004E2D5E" w:rsidRDefault="004E2D5E">
            <w:pPr>
              <w:widowControl w:val="0"/>
              <w:suppressLineNumbers/>
              <w:snapToGrid w:val="0"/>
              <w:rPr>
                <w:rFonts w:ascii="Times New Roman" w:hAnsi="Times New Roman" w:cs="Times New Roman"/>
                <w:color w:val="000000"/>
              </w:rPr>
            </w:pPr>
          </w:p>
          <w:p w14:paraId="43C383EA" w14:textId="77777777" w:rsidR="004E2D5E" w:rsidRDefault="004E2D5E">
            <w:pPr>
              <w:widowControl w:val="0"/>
              <w:suppressLineNumbers/>
              <w:snapToGrid w:val="0"/>
              <w:rPr>
                <w:rFonts w:ascii="Times New Roman" w:hAnsi="Times New Roman" w:cs="Times New Roman"/>
                <w:color w:val="000000"/>
                <w:lang w:eastAsia="uk-UA"/>
              </w:rPr>
            </w:pPr>
          </w:p>
        </w:tc>
        <w:tc>
          <w:tcPr>
            <w:tcW w:w="2890" w:type="dxa"/>
            <w:vMerge/>
            <w:tcBorders>
              <w:top w:val="single" w:sz="4" w:space="0" w:color="000000"/>
              <w:left w:val="single" w:sz="4" w:space="0" w:color="000000"/>
              <w:bottom w:val="single" w:sz="4" w:space="0" w:color="000000"/>
              <w:right w:val="single" w:sz="4" w:space="0" w:color="000000"/>
            </w:tcBorders>
          </w:tcPr>
          <w:p w14:paraId="3EA870EA" w14:textId="77777777" w:rsidR="004E2D5E" w:rsidRDefault="004E2D5E">
            <w:pPr>
              <w:widowControl w:val="0"/>
              <w:rPr>
                <w:rFonts w:ascii="Times New Roman" w:hAnsi="Times New Roman" w:cs="Times New Roman"/>
              </w:rPr>
            </w:pPr>
          </w:p>
        </w:tc>
      </w:tr>
      <w:tr w:rsidR="004E2D5E" w14:paraId="5631A166" w14:textId="77777777">
        <w:tc>
          <w:tcPr>
            <w:tcW w:w="566" w:type="dxa"/>
            <w:vMerge/>
            <w:tcBorders>
              <w:top w:val="single" w:sz="4" w:space="0" w:color="000000"/>
              <w:left w:val="single" w:sz="4" w:space="0" w:color="000000"/>
              <w:bottom w:val="single" w:sz="4" w:space="0" w:color="000000"/>
              <w:right w:val="single" w:sz="4" w:space="0" w:color="000000"/>
            </w:tcBorders>
          </w:tcPr>
          <w:p w14:paraId="33BD39F7"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7D657F03"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39C67E77"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0EEE761F"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6D364366"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rPr>
              <w:t>2028</w:t>
            </w:r>
          </w:p>
        </w:tc>
        <w:tc>
          <w:tcPr>
            <w:tcW w:w="1714" w:type="dxa"/>
            <w:vMerge/>
            <w:tcBorders>
              <w:top w:val="single" w:sz="4" w:space="0" w:color="000000"/>
              <w:left w:val="single" w:sz="4" w:space="0" w:color="000000"/>
              <w:bottom w:val="single" w:sz="4" w:space="0" w:color="000000"/>
              <w:right w:val="single" w:sz="4" w:space="0" w:color="000000"/>
            </w:tcBorders>
          </w:tcPr>
          <w:p w14:paraId="55C48C7A" w14:textId="77777777" w:rsidR="004E2D5E" w:rsidRDefault="004E2D5E">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704DF7DD"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150,00</w:t>
            </w:r>
          </w:p>
        </w:tc>
        <w:tc>
          <w:tcPr>
            <w:tcW w:w="2890" w:type="dxa"/>
            <w:vMerge/>
            <w:tcBorders>
              <w:top w:val="single" w:sz="4" w:space="0" w:color="000000"/>
              <w:left w:val="single" w:sz="4" w:space="0" w:color="000000"/>
              <w:bottom w:val="single" w:sz="4" w:space="0" w:color="000000"/>
              <w:right w:val="single" w:sz="4" w:space="0" w:color="000000"/>
            </w:tcBorders>
          </w:tcPr>
          <w:p w14:paraId="7A2AC76D" w14:textId="77777777" w:rsidR="004E2D5E" w:rsidRDefault="004E2D5E">
            <w:pPr>
              <w:widowControl w:val="0"/>
              <w:rPr>
                <w:rFonts w:ascii="Times New Roman" w:hAnsi="Times New Roman" w:cs="Times New Roman"/>
              </w:rPr>
            </w:pPr>
          </w:p>
        </w:tc>
      </w:tr>
      <w:tr w:rsidR="004E2D5E" w14:paraId="0EDE1F3A" w14:textId="77777777">
        <w:tc>
          <w:tcPr>
            <w:tcW w:w="566" w:type="dxa"/>
            <w:vMerge/>
            <w:tcBorders>
              <w:top w:val="single" w:sz="4" w:space="0" w:color="000000"/>
              <w:left w:val="single" w:sz="4" w:space="0" w:color="000000"/>
              <w:bottom w:val="single" w:sz="4" w:space="0" w:color="000000"/>
              <w:right w:val="single" w:sz="4" w:space="0" w:color="000000"/>
            </w:tcBorders>
          </w:tcPr>
          <w:p w14:paraId="4909A92F"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12AC55D4"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7865731D" w14:textId="77777777" w:rsidR="004E2D5E" w:rsidRDefault="00000000">
            <w:pPr>
              <w:widowControl w:val="0"/>
              <w:rPr>
                <w:rFonts w:ascii="Times New Roman" w:hAnsi="Times New Roman" w:cs="Times New Roman"/>
              </w:rPr>
            </w:pPr>
            <w:r>
              <w:rPr>
                <w:rFonts w:ascii="Times New Roman" w:hAnsi="Times New Roman" w:cs="Times New Roman"/>
                <w:lang w:eastAsia="uk-UA"/>
              </w:rPr>
              <w:t xml:space="preserve">2.8. </w:t>
            </w:r>
            <w:r>
              <w:rPr>
                <w:rFonts w:ascii="Times New Roman" w:hAnsi="Times New Roman" w:cs="Times New Roman"/>
                <w:lang w:eastAsia="uk-UA" w:bidi="ar-SA"/>
              </w:rPr>
              <w:t>Розвиток зеленого туризму в Луцькій міській територіальній громаді</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66FE1C37" w14:textId="77777777" w:rsidR="004E2D5E" w:rsidRDefault="00000000">
            <w:pPr>
              <w:widowControl w:val="0"/>
              <w:rPr>
                <w:rFonts w:ascii="Times New Roman" w:hAnsi="Times New Roman" w:cs="Times New Roman"/>
              </w:rPr>
            </w:pPr>
            <w:r>
              <w:rPr>
                <w:rFonts w:ascii="Times New Roman" w:hAnsi="Times New Roman" w:cs="Times New Roman"/>
                <w:color w:val="000000"/>
                <w:lang w:eastAsia="uk-UA"/>
              </w:rPr>
              <w:t>Управління туризму та промоції міста,</w:t>
            </w:r>
          </w:p>
          <w:p w14:paraId="3D8D4D69" w14:textId="77777777" w:rsidR="004E2D5E" w:rsidRDefault="00000000">
            <w:pPr>
              <w:widowControl w:val="0"/>
              <w:rPr>
                <w:rFonts w:ascii="Times New Roman" w:hAnsi="Times New Roman" w:cs="Times New Roman"/>
              </w:rPr>
            </w:pPr>
            <w:r>
              <w:rPr>
                <w:rFonts w:ascii="Times New Roman" w:hAnsi="Times New Roman" w:cs="Times New Roman"/>
                <w:color w:val="000000"/>
                <w:lang w:eastAsia="uk-UA"/>
              </w:rPr>
              <w:t>КП «Центр розвитку туризму»</w:t>
            </w:r>
          </w:p>
          <w:p w14:paraId="70DF9068" w14:textId="77777777" w:rsidR="004E2D5E" w:rsidRDefault="004E2D5E">
            <w:pPr>
              <w:widowControl w:val="0"/>
              <w:rPr>
                <w:rFonts w:ascii="Times New Roman" w:hAnsi="Times New Roman" w:cs="Times New Roman"/>
                <w:color w:val="000000"/>
                <w:lang w:eastAsia="uk-UA"/>
              </w:rPr>
            </w:pPr>
          </w:p>
        </w:tc>
        <w:tc>
          <w:tcPr>
            <w:tcW w:w="1540" w:type="dxa"/>
            <w:gridSpan w:val="2"/>
            <w:tcBorders>
              <w:top w:val="single" w:sz="4" w:space="0" w:color="000000"/>
              <w:left w:val="single" w:sz="4" w:space="0" w:color="000000"/>
              <w:bottom w:val="single" w:sz="4" w:space="0" w:color="000000"/>
              <w:right w:val="single" w:sz="4" w:space="0" w:color="000000"/>
            </w:tcBorders>
          </w:tcPr>
          <w:p w14:paraId="4BB3C8C3"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rPr>
              <w:t>2026</w:t>
            </w:r>
          </w:p>
        </w:tc>
        <w:tc>
          <w:tcPr>
            <w:tcW w:w="1714" w:type="dxa"/>
            <w:vMerge w:val="restart"/>
            <w:tcBorders>
              <w:top w:val="single" w:sz="4" w:space="0" w:color="000000"/>
              <w:left w:val="single" w:sz="4" w:space="0" w:color="000000"/>
              <w:bottom w:val="single" w:sz="4" w:space="0" w:color="000000"/>
              <w:right w:val="single" w:sz="4" w:space="0" w:color="000000"/>
            </w:tcBorders>
          </w:tcPr>
          <w:p w14:paraId="4B29B8BB" w14:textId="77777777" w:rsidR="004E2D5E" w:rsidRDefault="004E2D5E">
            <w:pPr>
              <w:widowControl w:val="0"/>
              <w:suppressLineNumbers/>
              <w:suppressAutoHyphens w:val="0"/>
              <w:ind w:left="-250" w:right="-131"/>
              <w:jc w:val="center"/>
              <w:rPr>
                <w:rFonts w:ascii="Times New Roman" w:hAnsi="Times New Roman" w:cs="Times New Roman"/>
              </w:rPr>
            </w:pPr>
          </w:p>
          <w:p w14:paraId="1AA0BA3F" w14:textId="77777777" w:rsidR="004E2D5E" w:rsidRDefault="00000000">
            <w:pPr>
              <w:widowControl w:val="0"/>
              <w:suppressLineNumbers/>
              <w:suppressAutoHyphens w:val="0"/>
              <w:ind w:left="-250" w:right="-131"/>
              <w:jc w:val="center"/>
              <w:rPr>
                <w:rFonts w:ascii="Times New Roman" w:hAnsi="Times New Roman" w:cs="Times New Roman"/>
              </w:rPr>
            </w:pPr>
            <w:r>
              <w:rPr>
                <w:rFonts w:ascii="Times New Roman" w:hAnsi="Times New Roman" w:cs="Times New Roman"/>
                <w:lang w:eastAsia="uk-UA"/>
              </w:rPr>
              <w:t>не потребує фінансування</w:t>
            </w:r>
          </w:p>
        </w:tc>
        <w:tc>
          <w:tcPr>
            <w:tcW w:w="1586" w:type="dxa"/>
            <w:gridSpan w:val="2"/>
            <w:tcBorders>
              <w:top w:val="single" w:sz="4" w:space="0" w:color="000000"/>
              <w:left w:val="single" w:sz="4" w:space="0" w:color="000000"/>
              <w:bottom w:val="single" w:sz="4" w:space="0" w:color="000000"/>
              <w:right w:val="single" w:sz="4" w:space="0" w:color="000000"/>
            </w:tcBorders>
          </w:tcPr>
          <w:p w14:paraId="2315D456" w14:textId="77777777" w:rsidR="004E2D5E" w:rsidRDefault="00000000">
            <w:pPr>
              <w:widowControl w:val="0"/>
              <w:suppressLineNumbers/>
              <w:snapToGrid w:val="0"/>
              <w:rPr>
                <w:rFonts w:ascii="Times New Roman" w:hAnsi="Times New Roman" w:cs="Times New Roman"/>
              </w:rPr>
            </w:pPr>
            <w:r>
              <w:rPr>
                <w:rFonts w:ascii="Times New Roman" w:hAnsi="Times New Roman" w:cs="Times New Roman"/>
                <w:color w:val="000000"/>
                <w:lang w:eastAsia="uk-UA"/>
              </w:rPr>
              <w:t>0,00</w:t>
            </w:r>
          </w:p>
          <w:p w14:paraId="177FABBB" w14:textId="77777777" w:rsidR="004E2D5E" w:rsidRDefault="004E2D5E">
            <w:pPr>
              <w:widowControl w:val="0"/>
              <w:suppressLineNumbers/>
              <w:snapToGrid w:val="0"/>
              <w:rPr>
                <w:rFonts w:ascii="Times New Roman" w:hAnsi="Times New Roman" w:cs="Times New Roman"/>
                <w:color w:val="000000"/>
              </w:rPr>
            </w:pPr>
          </w:p>
          <w:p w14:paraId="17EBD929" w14:textId="77777777" w:rsidR="004E2D5E" w:rsidRDefault="004E2D5E">
            <w:pPr>
              <w:widowControl w:val="0"/>
              <w:suppressLineNumbers/>
              <w:snapToGrid w:val="0"/>
              <w:rPr>
                <w:rFonts w:ascii="Times New Roman" w:hAnsi="Times New Roman" w:cs="Times New Roman"/>
                <w:color w:val="000000"/>
              </w:rPr>
            </w:pPr>
          </w:p>
        </w:tc>
        <w:tc>
          <w:tcPr>
            <w:tcW w:w="2890" w:type="dxa"/>
            <w:vMerge w:val="restart"/>
            <w:tcBorders>
              <w:top w:val="single" w:sz="4" w:space="0" w:color="000000"/>
              <w:left w:val="single" w:sz="4" w:space="0" w:color="000000"/>
              <w:bottom w:val="single" w:sz="4" w:space="0" w:color="000000"/>
              <w:right w:val="single" w:sz="4" w:space="0" w:color="000000"/>
            </w:tcBorders>
          </w:tcPr>
          <w:p w14:paraId="4DF6C486" w14:textId="77777777" w:rsidR="004E2D5E" w:rsidRDefault="00000000">
            <w:pPr>
              <w:widowControl w:val="0"/>
              <w:rPr>
                <w:rFonts w:ascii="Times New Roman" w:hAnsi="Times New Roman" w:cs="Times New Roman"/>
              </w:rPr>
            </w:pPr>
            <w:r>
              <w:rPr>
                <w:rFonts w:ascii="Times New Roman" w:hAnsi="Times New Roman" w:cs="Times New Roman"/>
              </w:rPr>
              <w:t>Проведення інформаційно-просвітницької роботи щодо створення зелених садиб у громаді</w:t>
            </w:r>
          </w:p>
        </w:tc>
      </w:tr>
      <w:tr w:rsidR="004E2D5E" w14:paraId="6E00FA26" w14:textId="77777777">
        <w:tc>
          <w:tcPr>
            <w:tcW w:w="566" w:type="dxa"/>
            <w:vMerge/>
            <w:tcBorders>
              <w:top w:val="single" w:sz="4" w:space="0" w:color="000000"/>
              <w:left w:val="single" w:sz="4" w:space="0" w:color="000000"/>
              <w:bottom w:val="single" w:sz="4" w:space="0" w:color="000000"/>
              <w:right w:val="single" w:sz="4" w:space="0" w:color="000000"/>
            </w:tcBorders>
          </w:tcPr>
          <w:p w14:paraId="7A609FAD"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67DAA51C"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49FD075A"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0B0FDBEB"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7A748023"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rPr>
              <w:t>2027</w:t>
            </w:r>
          </w:p>
        </w:tc>
        <w:tc>
          <w:tcPr>
            <w:tcW w:w="1714" w:type="dxa"/>
            <w:vMerge/>
            <w:tcBorders>
              <w:top w:val="single" w:sz="4" w:space="0" w:color="000000"/>
              <w:left w:val="single" w:sz="4" w:space="0" w:color="000000"/>
              <w:bottom w:val="single" w:sz="4" w:space="0" w:color="000000"/>
              <w:right w:val="single" w:sz="4" w:space="0" w:color="000000"/>
            </w:tcBorders>
          </w:tcPr>
          <w:p w14:paraId="6264C0A4" w14:textId="77777777" w:rsidR="004E2D5E" w:rsidRDefault="004E2D5E">
            <w:pPr>
              <w:widowControl w:val="0"/>
              <w:suppressLineNumbers/>
              <w:suppressAutoHyphens w:val="0"/>
              <w:ind w:left="-250" w:right="-131"/>
              <w:jc w:val="center"/>
              <w:rPr>
                <w:rFonts w:ascii="Times New Roman" w:hAnsi="Times New Roman" w:cs="Times New Rom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4E3F2C38"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0,00</w:t>
            </w:r>
          </w:p>
          <w:p w14:paraId="6890359C" w14:textId="77777777" w:rsidR="004E2D5E" w:rsidRDefault="004E2D5E">
            <w:pPr>
              <w:widowControl w:val="0"/>
              <w:suppressLineNumbers/>
              <w:snapToGrid w:val="0"/>
              <w:rPr>
                <w:rFonts w:ascii="Times New Roman" w:hAnsi="Times New Roman" w:cs="Times New Roman"/>
                <w:color w:val="000000"/>
              </w:rPr>
            </w:pPr>
          </w:p>
          <w:p w14:paraId="7F6596A2" w14:textId="77777777" w:rsidR="004E2D5E" w:rsidRDefault="004E2D5E">
            <w:pPr>
              <w:widowControl w:val="0"/>
              <w:suppressLineNumbers/>
              <w:snapToGrid w:val="0"/>
              <w:rPr>
                <w:rFonts w:ascii="Times New Roman" w:hAnsi="Times New Roman" w:cs="Times New Roman"/>
                <w:color w:val="000000"/>
                <w:lang w:eastAsia="uk-UA"/>
              </w:rPr>
            </w:pPr>
          </w:p>
        </w:tc>
        <w:tc>
          <w:tcPr>
            <w:tcW w:w="2890" w:type="dxa"/>
            <w:vMerge/>
            <w:tcBorders>
              <w:top w:val="single" w:sz="4" w:space="0" w:color="000000"/>
              <w:left w:val="single" w:sz="4" w:space="0" w:color="000000"/>
              <w:bottom w:val="single" w:sz="4" w:space="0" w:color="000000"/>
              <w:right w:val="single" w:sz="4" w:space="0" w:color="000000"/>
            </w:tcBorders>
          </w:tcPr>
          <w:p w14:paraId="7750B371" w14:textId="77777777" w:rsidR="004E2D5E" w:rsidRDefault="004E2D5E">
            <w:pPr>
              <w:widowControl w:val="0"/>
              <w:rPr>
                <w:rFonts w:ascii="Times New Roman" w:hAnsi="Times New Roman" w:cs="Times New Roman"/>
              </w:rPr>
            </w:pPr>
          </w:p>
        </w:tc>
      </w:tr>
      <w:tr w:rsidR="004E2D5E" w14:paraId="616A45DB" w14:textId="77777777">
        <w:tc>
          <w:tcPr>
            <w:tcW w:w="566" w:type="dxa"/>
            <w:vMerge/>
            <w:tcBorders>
              <w:top w:val="single" w:sz="4" w:space="0" w:color="000000"/>
              <w:left w:val="single" w:sz="4" w:space="0" w:color="000000"/>
              <w:bottom w:val="single" w:sz="4" w:space="0" w:color="000000"/>
              <w:right w:val="single" w:sz="4" w:space="0" w:color="000000"/>
            </w:tcBorders>
          </w:tcPr>
          <w:p w14:paraId="368966A3"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5033452B"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59F1672C"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1D0FFA0C"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08F869E4"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rPr>
              <w:t>2028</w:t>
            </w:r>
          </w:p>
        </w:tc>
        <w:tc>
          <w:tcPr>
            <w:tcW w:w="1714" w:type="dxa"/>
            <w:vMerge/>
            <w:tcBorders>
              <w:top w:val="single" w:sz="4" w:space="0" w:color="000000"/>
              <w:left w:val="single" w:sz="4" w:space="0" w:color="000000"/>
              <w:bottom w:val="single" w:sz="4" w:space="0" w:color="000000"/>
              <w:right w:val="single" w:sz="4" w:space="0" w:color="000000"/>
            </w:tcBorders>
          </w:tcPr>
          <w:p w14:paraId="3D0306E7" w14:textId="77777777" w:rsidR="004E2D5E" w:rsidRDefault="004E2D5E">
            <w:pPr>
              <w:widowControl w:val="0"/>
              <w:suppressLineNumbers/>
              <w:suppressAutoHyphens w:val="0"/>
              <w:ind w:left="-250" w:right="-131"/>
              <w:jc w:val="center"/>
              <w:rPr>
                <w:rFonts w:ascii="Times New Roman" w:hAnsi="Times New Roman" w:cs="Times New Rom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382C92CD"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rPr>
              <w:t>0,00</w:t>
            </w:r>
          </w:p>
        </w:tc>
        <w:tc>
          <w:tcPr>
            <w:tcW w:w="2890" w:type="dxa"/>
            <w:vMerge/>
            <w:tcBorders>
              <w:top w:val="single" w:sz="4" w:space="0" w:color="000000"/>
              <w:left w:val="single" w:sz="4" w:space="0" w:color="000000"/>
              <w:bottom w:val="single" w:sz="4" w:space="0" w:color="000000"/>
              <w:right w:val="single" w:sz="4" w:space="0" w:color="000000"/>
            </w:tcBorders>
          </w:tcPr>
          <w:p w14:paraId="210895DF" w14:textId="77777777" w:rsidR="004E2D5E" w:rsidRDefault="004E2D5E">
            <w:pPr>
              <w:widowControl w:val="0"/>
              <w:rPr>
                <w:rFonts w:ascii="Times New Roman" w:hAnsi="Times New Roman" w:cs="Times New Roman"/>
              </w:rPr>
            </w:pPr>
          </w:p>
        </w:tc>
      </w:tr>
      <w:tr w:rsidR="004E2D5E" w14:paraId="4819029A" w14:textId="77777777">
        <w:tc>
          <w:tcPr>
            <w:tcW w:w="566" w:type="dxa"/>
            <w:vMerge/>
            <w:tcBorders>
              <w:top w:val="single" w:sz="4" w:space="0" w:color="000000"/>
              <w:left w:val="single" w:sz="4" w:space="0" w:color="000000"/>
              <w:bottom w:val="single" w:sz="4" w:space="0" w:color="000000"/>
              <w:right w:val="single" w:sz="4" w:space="0" w:color="000000"/>
            </w:tcBorders>
          </w:tcPr>
          <w:p w14:paraId="4506C517"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2FC3D7BA"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0737C248" w14:textId="77777777" w:rsidR="004E2D5E" w:rsidRDefault="00000000">
            <w:pPr>
              <w:widowControl w:val="0"/>
              <w:rPr>
                <w:rFonts w:ascii="Times New Roman" w:hAnsi="Times New Roman" w:cs="Times New Roman"/>
              </w:rPr>
            </w:pPr>
            <w:r>
              <w:rPr>
                <w:rFonts w:ascii="Times New Roman" w:hAnsi="Times New Roman" w:cs="Times New Roman"/>
                <w:lang w:eastAsia="uk-UA"/>
              </w:rPr>
              <w:t>2.9. Координація роботи КП «Центр розвитку туризму», узгодження напрямків діяльності, моніторинг якості надання туристичних послуг Центром туристичної інформації та Музейним простором «</w:t>
            </w:r>
            <w:proofErr w:type="spellStart"/>
            <w:r>
              <w:rPr>
                <w:rFonts w:ascii="Times New Roman" w:hAnsi="Times New Roman" w:cs="Times New Roman"/>
                <w:lang w:eastAsia="uk-UA"/>
              </w:rPr>
              <w:t>Окольний</w:t>
            </w:r>
            <w:proofErr w:type="spellEnd"/>
            <w:r>
              <w:rPr>
                <w:rFonts w:ascii="Times New Roman" w:hAnsi="Times New Roman" w:cs="Times New Roman"/>
                <w:lang w:eastAsia="uk-UA"/>
              </w:rPr>
              <w:t xml:space="preserve"> замок»</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0124F11E" w14:textId="77777777" w:rsidR="004E2D5E" w:rsidRDefault="00000000">
            <w:pPr>
              <w:widowControl w:val="0"/>
              <w:rPr>
                <w:rFonts w:ascii="Times New Roman" w:hAnsi="Times New Roman" w:cs="Times New Roman"/>
              </w:rPr>
            </w:pPr>
            <w:r>
              <w:rPr>
                <w:rFonts w:ascii="Times New Roman" w:hAnsi="Times New Roman" w:cs="Times New Roman"/>
                <w:color w:val="000000"/>
                <w:lang w:eastAsia="uk-UA"/>
              </w:rPr>
              <w:t>Управління туризму та промоції міста,  КП «Центр розвитку туризму»</w:t>
            </w:r>
          </w:p>
        </w:tc>
        <w:tc>
          <w:tcPr>
            <w:tcW w:w="1540" w:type="dxa"/>
            <w:gridSpan w:val="2"/>
            <w:tcBorders>
              <w:top w:val="single" w:sz="4" w:space="0" w:color="000000"/>
              <w:left w:val="single" w:sz="4" w:space="0" w:color="000000"/>
              <w:bottom w:val="single" w:sz="4" w:space="0" w:color="000000"/>
              <w:right w:val="single" w:sz="4" w:space="0" w:color="000000"/>
            </w:tcBorders>
          </w:tcPr>
          <w:p w14:paraId="0142BEC7"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rPr>
              <w:t>2026</w:t>
            </w:r>
          </w:p>
        </w:tc>
        <w:tc>
          <w:tcPr>
            <w:tcW w:w="1714" w:type="dxa"/>
            <w:vMerge w:val="restart"/>
            <w:tcBorders>
              <w:top w:val="single" w:sz="4" w:space="0" w:color="000000"/>
              <w:left w:val="single" w:sz="4" w:space="0" w:color="000000"/>
              <w:bottom w:val="single" w:sz="4" w:space="0" w:color="000000"/>
              <w:right w:val="single" w:sz="4" w:space="0" w:color="000000"/>
            </w:tcBorders>
          </w:tcPr>
          <w:p w14:paraId="789D9894"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50F36B9F"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p w14:paraId="25749C0A" w14:textId="77777777" w:rsidR="004E2D5E" w:rsidRDefault="004E2D5E">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0592E6FB"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250,00</w:t>
            </w:r>
          </w:p>
          <w:p w14:paraId="6FB3D943" w14:textId="77777777" w:rsidR="004E2D5E" w:rsidRDefault="004E2D5E">
            <w:pPr>
              <w:widowControl w:val="0"/>
              <w:suppressLineNumbers/>
              <w:snapToGrid w:val="0"/>
              <w:rPr>
                <w:rFonts w:ascii="Times New Roman" w:hAnsi="Times New Roman" w:cs="Times New Roman"/>
                <w:color w:val="000000"/>
              </w:rPr>
            </w:pPr>
          </w:p>
          <w:p w14:paraId="61A2D460" w14:textId="77777777" w:rsidR="004E2D5E" w:rsidRDefault="004E2D5E">
            <w:pPr>
              <w:widowControl w:val="0"/>
              <w:suppressLineNumbers/>
              <w:snapToGrid w:val="0"/>
              <w:rPr>
                <w:rFonts w:ascii="Times New Roman" w:hAnsi="Times New Roman" w:cs="Times New Roman"/>
                <w:color w:val="000000"/>
                <w:lang w:eastAsia="uk-UA"/>
              </w:rPr>
            </w:pPr>
          </w:p>
          <w:p w14:paraId="3EBA5C96" w14:textId="77777777" w:rsidR="004E2D5E" w:rsidRDefault="004E2D5E">
            <w:pPr>
              <w:widowControl w:val="0"/>
              <w:suppressLineNumbers/>
              <w:snapToGrid w:val="0"/>
              <w:rPr>
                <w:rFonts w:ascii="Times New Roman" w:hAnsi="Times New Roman" w:cs="Times New Roman"/>
                <w:color w:val="000000"/>
              </w:rPr>
            </w:pPr>
          </w:p>
          <w:p w14:paraId="0E7ECE0C" w14:textId="77777777" w:rsidR="004E2D5E" w:rsidRDefault="004E2D5E">
            <w:pPr>
              <w:widowControl w:val="0"/>
              <w:suppressLineNumbers/>
              <w:snapToGrid w:val="0"/>
              <w:rPr>
                <w:rFonts w:ascii="Times New Roman" w:hAnsi="Times New Roman" w:cs="Times New Roman"/>
                <w:color w:val="000000"/>
              </w:rPr>
            </w:pPr>
          </w:p>
        </w:tc>
        <w:tc>
          <w:tcPr>
            <w:tcW w:w="2890" w:type="dxa"/>
            <w:vMerge w:val="restart"/>
            <w:tcBorders>
              <w:top w:val="single" w:sz="4" w:space="0" w:color="000000"/>
              <w:left w:val="single" w:sz="4" w:space="0" w:color="000000"/>
              <w:bottom w:val="single" w:sz="4" w:space="0" w:color="000000"/>
              <w:right w:val="single" w:sz="4" w:space="0" w:color="000000"/>
            </w:tcBorders>
          </w:tcPr>
          <w:p w14:paraId="31B356E3" w14:textId="77777777" w:rsidR="004E2D5E" w:rsidRDefault="00000000">
            <w:pPr>
              <w:widowControl w:val="0"/>
              <w:rPr>
                <w:rFonts w:ascii="Times New Roman" w:hAnsi="Times New Roman" w:cs="Times New Roman"/>
              </w:rPr>
            </w:pPr>
            <w:r>
              <w:rPr>
                <w:rFonts w:ascii="Times New Roman" w:hAnsi="Times New Roman" w:cs="Times New Roman"/>
              </w:rPr>
              <w:t>Моніторинг звернень та відгуків споживачів туристичних послуг в Луцькій міській територіальній громаді,  дослідження туристичних потоків, стану розвитку туризму та сфери послуг для оперативного реагування та усунення недоліків. Підтримання єдиних стандартів та змістового наповнення туристичних продуктів через надання усної консультативно-довідкової інформації, а також через створення та поширення аудіовізуальної, поліграфічної та сувенірної продукції</w:t>
            </w:r>
          </w:p>
        </w:tc>
      </w:tr>
      <w:tr w:rsidR="004E2D5E" w14:paraId="26A175F1" w14:textId="77777777">
        <w:tc>
          <w:tcPr>
            <w:tcW w:w="566" w:type="dxa"/>
            <w:vMerge/>
            <w:tcBorders>
              <w:top w:val="single" w:sz="4" w:space="0" w:color="000000"/>
              <w:left w:val="single" w:sz="4" w:space="0" w:color="000000"/>
              <w:bottom w:val="single" w:sz="4" w:space="0" w:color="000000"/>
              <w:right w:val="single" w:sz="4" w:space="0" w:color="000000"/>
            </w:tcBorders>
          </w:tcPr>
          <w:p w14:paraId="0285BA5F"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5F4B7B9E"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6DD24393"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367753D1"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1AD744AE"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rPr>
              <w:t>2027</w:t>
            </w:r>
          </w:p>
        </w:tc>
        <w:tc>
          <w:tcPr>
            <w:tcW w:w="1714" w:type="dxa"/>
            <w:vMerge/>
            <w:tcBorders>
              <w:top w:val="single" w:sz="4" w:space="0" w:color="000000"/>
              <w:left w:val="single" w:sz="4" w:space="0" w:color="000000"/>
              <w:bottom w:val="single" w:sz="4" w:space="0" w:color="000000"/>
              <w:right w:val="single" w:sz="4" w:space="0" w:color="000000"/>
            </w:tcBorders>
          </w:tcPr>
          <w:p w14:paraId="4F729330" w14:textId="77777777" w:rsidR="004E2D5E" w:rsidRDefault="004E2D5E">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79857951" w14:textId="77777777" w:rsidR="004E2D5E" w:rsidRDefault="004E2D5E">
            <w:pPr>
              <w:widowControl w:val="0"/>
              <w:suppressLineNumbers/>
              <w:snapToGrid w:val="0"/>
              <w:rPr>
                <w:rFonts w:ascii="Times New Roman" w:hAnsi="Times New Roman" w:cs="Times New Roman"/>
                <w:color w:val="000000"/>
                <w:lang w:eastAsia="uk-UA"/>
              </w:rPr>
            </w:pPr>
          </w:p>
          <w:p w14:paraId="108C1350"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100,00</w:t>
            </w:r>
          </w:p>
          <w:p w14:paraId="68CD9357" w14:textId="77777777" w:rsidR="004E2D5E" w:rsidRDefault="004E2D5E">
            <w:pPr>
              <w:widowControl w:val="0"/>
              <w:suppressLineNumbers/>
              <w:snapToGrid w:val="0"/>
              <w:rPr>
                <w:rFonts w:ascii="Times New Roman" w:hAnsi="Times New Roman" w:cs="Times New Roman"/>
                <w:color w:val="000000"/>
              </w:rPr>
            </w:pPr>
          </w:p>
          <w:p w14:paraId="319A620C" w14:textId="77777777" w:rsidR="004E2D5E" w:rsidRDefault="004E2D5E">
            <w:pPr>
              <w:widowControl w:val="0"/>
              <w:suppressLineNumbers/>
              <w:snapToGrid w:val="0"/>
              <w:rPr>
                <w:rFonts w:ascii="Times New Roman" w:hAnsi="Times New Roman" w:cs="Times New Roman"/>
                <w:color w:val="000000"/>
                <w:lang w:eastAsia="uk-UA"/>
              </w:rPr>
            </w:pPr>
          </w:p>
        </w:tc>
        <w:tc>
          <w:tcPr>
            <w:tcW w:w="2890" w:type="dxa"/>
            <w:vMerge/>
            <w:tcBorders>
              <w:top w:val="single" w:sz="4" w:space="0" w:color="000000"/>
              <w:left w:val="single" w:sz="4" w:space="0" w:color="000000"/>
              <w:bottom w:val="single" w:sz="4" w:space="0" w:color="000000"/>
              <w:right w:val="single" w:sz="4" w:space="0" w:color="000000"/>
            </w:tcBorders>
          </w:tcPr>
          <w:p w14:paraId="0AB0405A" w14:textId="77777777" w:rsidR="004E2D5E" w:rsidRDefault="004E2D5E">
            <w:pPr>
              <w:widowControl w:val="0"/>
              <w:rPr>
                <w:rFonts w:ascii="Times New Roman" w:hAnsi="Times New Roman" w:cs="Times New Roman"/>
              </w:rPr>
            </w:pPr>
          </w:p>
        </w:tc>
      </w:tr>
      <w:tr w:rsidR="004E2D5E" w14:paraId="6D8F9AA3" w14:textId="77777777">
        <w:tc>
          <w:tcPr>
            <w:tcW w:w="566" w:type="dxa"/>
            <w:vMerge/>
            <w:tcBorders>
              <w:top w:val="single" w:sz="4" w:space="0" w:color="000000"/>
              <w:left w:val="single" w:sz="4" w:space="0" w:color="000000"/>
              <w:bottom w:val="single" w:sz="4" w:space="0" w:color="000000"/>
              <w:right w:val="single" w:sz="4" w:space="0" w:color="000000"/>
            </w:tcBorders>
          </w:tcPr>
          <w:p w14:paraId="1B366FB3"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1267F501"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392EEC13"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58235E08"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5FDB3D89"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rPr>
              <w:t>2028</w:t>
            </w:r>
          </w:p>
        </w:tc>
        <w:tc>
          <w:tcPr>
            <w:tcW w:w="1714" w:type="dxa"/>
            <w:vMerge/>
            <w:tcBorders>
              <w:top w:val="single" w:sz="4" w:space="0" w:color="000000"/>
              <w:left w:val="single" w:sz="4" w:space="0" w:color="000000"/>
              <w:bottom w:val="single" w:sz="4" w:space="0" w:color="000000"/>
              <w:right w:val="single" w:sz="4" w:space="0" w:color="000000"/>
            </w:tcBorders>
          </w:tcPr>
          <w:p w14:paraId="78D4886F" w14:textId="77777777" w:rsidR="004E2D5E" w:rsidRDefault="004E2D5E">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0C82F819"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100,00</w:t>
            </w:r>
          </w:p>
        </w:tc>
        <w:tc>
          <w:tcPr>
            <w:tcW w:w="2890" w:type="dxa"/>
            <w:vMerge/>
            <w:tcBorders>
              <w:top w:val="single" w:sz="4" w:space="0" w:color="000000"/>
              <w:left w:val="single" w:sz="4" w:space="0" w:color="000000"/>
              <w:bottom w:val="single" w:sz="4" w:space="0" w:color="000000"/>
              <w:right w:val="single" w:sz="4" w:space="0" w:color="000000"/>
            </w:tcBorders>
          </w:tcPr>
          <w:p w14:paraId="17748E9B" w14:textId="77777777" w:rsidR="004E2D5E" w:rsidRDefault="004E2D5E">
            <w:pPr>
              <w:widowControl w:val="0"/>
              <w:rPr>
                <w:rFonts w:ascii="Times New Roman" w:hAnsi="Times New Roman" w:cs="Times New Roman"/>
              </w:rPr>
            </w:pPr>
          </w:p>
        </w:tc>
      </w:tr>
      <w:tr w:rsidR="004E2D5E" w14:paraId="4BBEA693" w14:textId="77777777">
        <w:tc>
          <w:tcPr>
            <w:tcW w:w="566" w:type="dxa"/>
            <w:vMerge w:val="restart"/>
            <w:tcBorders>
              <w:top w:val="single" w:sz="4" w:space="0" w:color="000000"/>
              <w:left w:val="single" w:sz="4" w:space="0" w:color="000000"/>
              <w:bottom w:val="single" w:sz="4" w:space="0" w:color="000000"/>
              <w:right w:val="single" w:sz="4" w:space="0" w:color="000000"/>
            </w:tcBorders>
          </w:tcPr>
          <w:p w14:paraId="392C403F" w14:textId="77777777" w:rsidR="004E2D5E" w:rsidRDefault="00000000">
            <w:pPr>
              <w:widowControl w:val="0"/>
              <w:suppressLineNumbers/>
              <w:jc w:val="center"/>
              <w:rPr>
                <w:rFonts w:ascii="Times New Roman" w:hAnsi="Times New Roman" w:cs="Times New Roman"/>
              </w:rPr>
            </w:pPr>
            <w:r>
              <w:rPr>
                <w:rFonts w:ascii="Times New Roman" w:hAnsi="Times New Roman" w:cs="Times New Roman"/>
                <w:color w:val="000000"/>
                <w:lang w:eastAsia="uk-UA"/>
              </w:rPr>
              <w:t>3.</w:t>
            </w:r>
          </w:p>
        </w:tc>
        <w:tc>
          <w:tcPr>
            <w:tcW w:w="1956" w:type="dxa"/>
            <w:vMerge w:val="restart"/>
            <w:tcBorders>
              <w:top w:val="single" w:sz="4" w:space="0" w:color="000000"/>
              <w:left w:val="single" w:sz="4" w:space="0" w:color="000000"/>
              <w:bottom w:val="single" w:sz="4" w:space="0" w:color="000000"/>
              <w:right w:val="single" w:sz="4" w:space="0" w:color="000000"/>
            </w:tcBorders>
          </w:tcPr>
          <w:p w14:paraId="71A9936A" w14:textId="77777777" w:rsidR="004E2D5E" w:rsidRDefault="00000000">
            <w:pPr>
              <w:widowControl w:val="0"/>
              <w:rPr>
                <w:rFonts w:ascii="Times New Roman" w:hAnsi="Times New Roman" w:cs="Times New Roman"/>
              </w:rPr>
            </w:pPr>
            <w:r>
              <w:rPr>
                <w:rFonts w:ascii="Times New Roman" w:hAnsi="Times New Roman" w:cs="Times New Roman"/>
              </w:rPr>
              <w:t xml:space="preserve">Маркетинг та промоція </w:t>
            </w:r>
            <w:r>
              <w:rPr>
                <w:rFonts w:ascii="Times New Roman" w:hAnsi="Times New Roman" w:cs="Times New Roman"/>
              </w:rPr>
              <w:lastRenderedPageBreak/>
              <w:t>Луцької міської територіальної громади</w:t>
            </w:r>
          </w:p>
        </w:tc>
        <w:tc>
          <w:tcPr>
            <w:tcW w:w="2239" w:type="dxa"/>
            <w:vMerge w:val="restart"/>
            <w:tcBorders>
              <w:top w:val="single" w:sz="4" w:space="0" w:color="000000"/>
              <w:left w:val="single" w:sz="4" w:space="0" w:color="000000"/>
              <w:bottom w:val="single" w:sz="4" w:space="0" w:color="000000"/>
              <w:right w:val="single" w:sz="4" w:space="0" w:color="000000"/>
            </w:tcBorders>
          </w:tcPr>
          <w:p w14:paraId="1189443E" w14:textId="77777777" w:rsidR="004E2D5E" w:rsidRDefault="00000000">
            <w:pPr>
              <w:widowControl w:val="0"/>
              <w:rPr>
                <w:rFonts w:ascii="Times New Roman" w:hAnsi="Times New Roman" w:cs="Times New Roman"/>
              </w:rPr>
            </w:pPr>
            <w:r>
              <w:rPr>
                <w:rFonts w:ascii="Times New Roman" w:hAnsi="Times New Roman" w:cs="Times New Roman"/>
                <w:lang w:eastAsia="uk-UA"/>
              </w:rPr>
              <w:lastRenderedPageBreak/>
              <w:t xml:space="preserve">3.1. </w:t>
            </w:r>
            <w:r>
              <w:rPr>
                <w:rFonts w:ascii="Times New Roman" w:hAnsi="Times New Roman" w:cs="Times New Roman"/>
                <w:lang w:eastAsia="uk-UA" w:bidi="ar-SA"/>
              </w:rPr>
              <w:t xml:space="preserve">Цифрове просування </w:t>
            </w:r>
            <w:proofErr w:type="spellStart"/>
            <w:r>
              <w:rPr>
                <w:rFonts w:ascii="Times New Roman" w:hAnsi="Times New Roman" w:cs="Times New Roman"/>
                <w:lang w:eastAsia="uk-UA" w:bidi="ar-SA"/>
              </w:rPr>
              <w:lastRenderedPageBreak/>
              <w:t>дестинації</w:t>
            </w:r>
            <w:proofErr w:type="spellEnd"/>
            <w:r>
              <w:rPr>
                <w:rFonts w:ascii="Times New Roman" w:hAnsi="Times New Roman" w:cs="Times New Roman"/>
                <w:lang w:eastAsia="uk-UA" w:bidi="ar-SA"/>
              </w:rPr>
              <w:t xml:space="preserve"> із використанням </w:t>
            </w:r>
            <w:proofErr w:type="spellStart"/>
            <w:r>
              <w:rPr>
                <w:rFonts w:ascii="Times New Roman" w:hAnsi="Times New Roman" w:cs="Times New Roman"/>
                <w:lang w:eastAsia="uk-UA" w:bidi="ar-SA"/>
              </w:rPr>
              <w:t>таргетованої</w:t>
            </w:r>
            <w:proofErr w:type="spellEnd"/>
            <w:r>
              <w:rPr>
                <w:rFonts w:ascii="Times New Roman" w:hAnsi="Times New Roman" w:cs="Times New Roman"/>
                <w:lang w:eastAsia="uk-UA" w:bidi="ar-SA"/>
              </w:rPr>
              <w:t xml:space="preserve"> реклами</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5A0BC661" w14:textId="77777777" w:rsidR="004E2D5E" w:rsidRDefault="00000000">
            <w:pPr>
              <w:widowControl w:val="0"/>
              <w:rPr>
                <w:rFonts w:ascii="Times New Roman" w:hAnsi="Times New Roman" w:cs="Times New Roman"/>
              </w:rPr>
            </w:pPr>
            <w:r>
              <w:rPr>
                <w:rFonts w:ascii="Times New Roman" w:hAnsi="Times New Roman" w:cs="Times New Roman"/>
                <w:color w:val="000000"/>
                <w:lang w:eastAsia="uk-UA"/>
              </w:rPr>
              <w:lastRenderedPageBreak/>
              <w:t xml:space="preserve">Управління туризму та </w:t>
            </w:r>
            <w:r>
              <w:rPr>
                <w:rFonts w:ascii="Times New Roman" w:hAnsi="Times New Roman" w:cs="Times New Roman"/>
                <w:color w:val="000000"/>
                <w:lang w:eastAsia="uk-UA"/>
              </w:rPr>
              <w:lastRenderedPageBreak/>
              <w:t>промоції міста</w:t>
            </w:r>
          </w:p>
        </w:tc>
        <w:tc>
          <w:tcPr>
            <w:tcW w:w="1540" w:type="dxa"/>
            <w:gridSpan w:val="2"/>
            <w:tcBorders>
              <w:top w:val="single" w:sz="4" w:space="0" w:color="000000"/>
              <w:left w:val="single" w:sz="4" w:space="0" w:color="000000"/>
              <w:bottom w:val="single" w:sz="4" w:space="0" w:color="000000"/>
              <w:right w:val="single" w:sz="4" w:space="0" w:color="000000"/>
            </w:tcBorders>
          </w:tcPr>
          <w:p w14:paraId="10C65880" w14:textId="77777777" w:rsidR="004E2D5E" w:rsidRDefault="00000000">
            <w:pPr>
              <w:widowControl w:val="0"/>
              <w:rPr>
                <w:rFonts w:ascii="Times New Roman" w:hAnsi="Times New Roman" w:cs="Times New Roman"/>
              </w:rPr>
            </w:pPr>
            <w:r>
              <w:rPr>
                <w:rFonts w:ascii="Times New Roman" w:hAnsi="Times New Roman" w:cs="Times New Roman"/>
              </w:rPr>
              <w:lastRenderedPageBreak/>
              <w:t>2026</w:t>
            </w:r>
          </w:p>
          <w:p w14:paraId="243DD123" w14:textId="77777777" w:rsidR="004E2D5E" w:rsidRDefault="004E2D5E">
            <w:pPr>
              <w:widowControl w:val="0"/>
              <w:rPr>
                <w:rFonts w:ascii="Times New Roman" w:hAnsi="Times New Roman" w:cs="Times New Roman"/>
              </w:rPr>
            </w:pPr>
          </w:p>
          <w:p w14:paraId="728CECC0" w14:textId="77777777" w:rsidR="004E2D5E" w:rsidRDefault="004E2D5E">
            <w:pPr>
              <w:widowControl w:val="0"/>
              <w:rPr>
                <w:rFonts w:ascii="Times New Roman" w:hAnsi="Times New Roman" w:cs="Times New Roman"/>
              </w:rPr>
            </w:pPr>
          </w:p>
        </w:tc>
        <w:tc>
          <w:tcPr>
            <w:tcW w:w="1714" w:type="dxa"/>
            <w:vMerge w:val="restart"/>
            <w:tcBorders>
              <w:top w:val="single" w:sz="4" w:space="0" w:color="000000"/>
              <w:left w:val="single" w:sz="4" w:space="0" w:color="000000"/>
              <w:bottom w:val="single" w:sz="4" w:space="0" w:color="000000"/>
              <w:right w:val="single" w:sz="4" w:space="0" w:color="000000"/>
            </w:tcBorders>
          </w:tcPr>
          <w:p w14:paraId="23637511"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lastRenderedPageBreak/>
              <w:t xml:space="preserve">кошти бюджету </w:t>
            </w:r>
            <w:r>
              <w:rPr>
                <w:rFonts w:ascii="Times New Roman" w:hAnsi="Times New Roman" w:cs="Times New Roman"/>
                <w:color w:val="000000"/>
                <w:lang w:eastAsia="uk-UA"/>
              </w:rPr>
              <w:lastRenderedPageBreak/>
              <w:t>громади</w:t>
            </w:r>
          </w:p>
          <w:p w14:paraId="398ED5A2"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p w14:paraId="37A67421" w14:textId="77777777" w:rsidR="004E2D5E" w:rsidRDefault="004E2D5E">
            <w:pPr>
              <w:widowControl w:val="0"/>
              <w:suppressLineNumbers/>
              <w:jc w:val="center"/>
              <w:rPr>
                <w:rFonts w:ascii="Times New Roman" w:hAnsi="Times New Roman" w:cs="Times New Roman"/>
                <w:color w:val="000000"/>
                <w:highlight w:val="darkCyan"/>
              </w:rPr>
            </w:pPr>
          </w:p>
          <w:p w14:paraId="07C1EC62" w14:textId="77777777" w:rsidR="004E2D5E" w:rsidRDefault="004E2D5E">
            <w:pPr>
              <w:widowControl w:val="0"/>
              <w:suppressLineNumbers/>
              <w:jc w:val="center"/>
              <w:rPr>
                <w:rFonts w:ascii="Times New Roman" w:hAnsi="Times New Roman" w:cs="Times New Roman"/>
                <w:color w:val="000000"/>
                <w:highlight w:val="darkCyan"/>
              </w:rPr>
            </w:pPr>
          </w:p>
          <w:p w14:paraId="35962FA3" w14:textId="77777777" w:rsidR="004E2D5E" w:rsidRDefault="004E2D5E">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5DAE575B"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lastRenderedPageBreak/>
              <w:t>150,00</w:t>
            </w:r>
          </w:p>
          <w:p w14:paraId="045A216B" w14:textId="77777777" w:rsidR="004E2D5E" w:rsidRDefault="004E2D5E">
            <w:pPr>
              <w:widowControl w:val="0"/>
              <w:suppressLineNumbers/>
              <w:snapToGrid w:val="0"/>
              <w:rPr>
                <w:rFonts w:ascii="Times New Roman" w:hAnsi="Times New Roman" w:cs="Times New Roman"/>
              </w:rPr>
            </w:pPr>
          </w:p>
        </w:tc>
        <w:tc>
          <w:tcPr>
            <w:tcW w:w="2890" w:type="dxa"/>
            <w:vMerge w:val="restart"/>
            <w:tcBorders>
              <w:top w:val="single" w:sz="4" w:space="0" w:color="000000"/>
              <w:left w:val="single" w:sz="4" w:space="0" w:color="000000"/>
              <w:bottom w:val="single" w:sz="4" w:space="0" w:color="000000"/>
              <w:right w:val="single" w:sz="4" w:space="0" w:color="000000"/>
            </w:tcBorders>
          </w:tcPr>
          <w:p w14:paraId="10C0B3CE" w14:textId="77777777" w:rsidR="004E2D5E" w:rsidRDefault="00000000">
            <w:pPr>
              <w:widowControl w:val="0"/>
              <w:rPr>
                <w:rFonts w:ascii="Times New Roman" w:hAnsi="Times New Roman" w:cs="Times New Roman"/>
              </w:rPr>
            </w:pPr>
            <w:r>
              <w:rPr>
                <w:rFonts w:ascii="Times New Roman" w:hAnsi="Times New Roman" w:cs="Times New Roman"/>
              </w:rPr>
              <w:t xml:space="preserve">Збільшення видимості Луцької міської </w:t>
            </w:r>
            <w:r>
              <w:rPr>
                <w:rFonts w:ascii="Times New Roman" w:hAnsi="Times New Roman" w:cs="Times New Roman"/>
              </w:rPr>
              <w:lastRenderedPageBreak/>
              <w:t xml:space="preserve">територіальної громади як туристичної </w:t>
            </w:r>
            <w:proofErr w:type="spellStart"/>
            <w:r>
              <w:rPr>
                <w:rFonts w:ascii="Times New Roman" w:hAnsi="Times New Roman" w:cs="Times New Roman"/>
              </w:rPr>
              <w:t>дестинації</w:t>
            </w:r>
            <w:proofErr w:type="spellEnd"/>
            <w:r>
              <w:rPr>
                <w:rFonts w:ascii="Times New Roman" w:hAnsi="Times New Roman" w:cs="Times New Roman"/>
              </w:rPr>
              <w:t xml:space="preserve"> на онлайн-ресурсах та в медійному просторі цільових аудиторій. Збільшення кількості туристів</w:t>
            </w:r>
          </w:p>
        </w:tc>
      </w:tr>
      <w:tr w:rsidR="004E2D5E" w14:paraId="39524D74" w14:textId="77777777">
        <w:trPr>
          <w:trHeight w:val="719"/>
        </w:trPr>
        <w:tc>
          <w:tcPr>
            <w:tcW w:w="566" w:type="dxa"/>
            <w:vMerge/>
            <w:tcBorders>
              <w:top w:val="single" w:sz="4" w:space="0" w:color="000000"/>
              <w:left w:val="single" w:sz="4" w:space="0" w:color="000000"/>
              <w:bottom w:val="single" w:sz="4" w:space="0" w:color="000000"/>
              <w:right w:val="single" w:sz="4" w:space="0" w:color="000000"/>
            </w:tcBorders>
          </w:tcPr>
          <w:p w14:paraId="6C092CD7" w14:textId="77777777" w:rsidR="004E2D5E" w:rsidRDefault="004E2D5E">
            <w:pPr>
              <w:widowControl w:val="0"/>
              <w:suppressLineNumbers/>
              <w:jc w:val="center"/>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370A3356"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1D602E34"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0DD95111"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6507BA49" w14:textId="77777777" w:rsidR="004E2D5E" w:rsidRDefault="00000000">
            <w:pPr>
              <w:widowControl w:val="0"/>
              <w:rPr>
                <w:rFonts w:ascii="Times New Roman" w:hAnsi="Times New Roman" w:cs="Times New Roman"/>
              </w:rPr>
            </w:pPr>
            <w:r>
              <w:rPr>
                <w:rFonts w:ascii="Times New Roman" w:hAnsi="Times New Roman" w:cs="Times New Roman"/>
              </w:rPr>
              <w:t>2027</w:t>
            </w:r>
          </w:p>
          <w:p w14:paraId="74827CCD" w14:textId="77777777" w:rsidR="004E2D5E" w:rsidRDefault="004E2D5E">
            <w:pPr>
              <w:widowControl w:val="0"/>
              <w:rPr>
                <w:rFonts w:ascii="Times New Roman" w:hAnsi="Times New Roman" w:cs="Times New Roman"/>
              </w:rPr>
            </w:pPr>
          </w:p>
          <w:p w14:paraId="4CFAAF18" w14:textId="77777777" w:rsidR="004E2D5E" w:rsidRDefault="004E2D5E">
            <w:pPr>
              <w:widowControl w:val="0"/>
              <w:rPr>
                <w:rFonts w:ascii="Times New Roman" w:hAnsi="Times New Roman" w:cs="Times New Roman"/>
              </w:rPr>
            </w:pPr>
          </w:p>
        </w:tc>
        <w:tc>
          <w:tcPr>
            <w:tcW w:w="1714" w:type="dxa"/>
            <w:vMerge/>
            <w:tcBorders>
              <w:top w:val="single" w:sz="4" w:space="0" w:color="000000"/>
              <w:left w:val="single" w:sz="4" w:space="0" w:color="000000"/>
              <w:bottom w:val="single" w:sz="4" w:space="0" w:color="000000"/>
              <w:right w:val="single" w:sz="4" w:space="0" w:color="000000"/>
            </w:tcBorders>
          </w:tcPr>
          <w:p w14:paraId="481C17D7" w14:textId="77777777" w:rsidR="004E2D5E" w:rsidRDefault="004E2D5E">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78CB7110" w14:textId="77777777" w:rsidR="004E2D5E" w:rsidRDefault="004E2D5E">
            <w:pPr>
              <w:widowControl w:val="0"/>
              <w:suppressLineNumbers/>
              <w:snapToGrid w:val="0"/>
              <w:rPr>
                <w:rFonts w:ascii="Times New Roman" w:hAnsi="Times New Roman" w:cs="Times New Roman"/>
                <w:color w:val="000000"/>
                <w:lang w:eastAsia="uk-UA"/>
              </w:rPr>
            </w:pPr>
          </w:p>
          <w:p w14:paraId="2FBD6A79"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150,00</w:t>
            </w:r>
          </w:p>
          <w:p w14:paraId="10AA80F2" w14:textId="77777777" w:rsidR="004E2D5E" w:rsidRDefault="004E2D5E">
            <w:pPr>
              <w:widowControl w:val="0"/>
              <w:suppressLineNumbers/>
              <w:snapToGrid w:val="0"/>
              <w:rPr>
                <w:rFonts w:ascii="Times New Roman" w:hAnsi="Times New Roman" w:cs="Times New Roman"/>
                <w:color w:val="000000"/>
              </w:rPr>
            </w:pPr>
          </w:p>
        </w:tc>
        <w:tc>
          <w:tcPr>
            <w:tcW w:w="2890" w:type="dxa"/>
            <w:vMerge/>
            <w:tcBorders>
              <w:top w:val="single" w:sz="4" w:space="0" w:color="000000"/>
              <w:left w:val="single" w:sz="4" w:space="0" w:color="000000"/>
              <w:bottom w:val="single" w:sz="4" w:space="0" w:color="000000"/>
              <w:right w:val="single" w:sz="4" w:space="0" w:color="000000"/>
            </w:tcBorders>
          </w:tcPr>
          <w:p w14:paraId="78218759" w14:textId="77777777" w:rsidR="004E2D5E" w:rsidRDefault="004E2D5E">
            <w:pPr>
              <w:widowControl w:val="0"/>
              <w:rPr>
                <w:rFonts w:ascii="Times New Roman" w:hAnsi="Times New Roman" w:cs="Times New Roman"/>
              </w:rPr>
            </w:pPr>
          </w:p>
        </w:tc>
      </w:tr>
      <w:tr w:rsidR="004E2D5E" w14:paraId="7F7932E6" w14:textId="77777777">
        <w:tc>
          <w:tcPr>
            <w:tcW w:w="566" w:type="dxa"/>
            <w:vMerge/>
            <w:tcBorders>
              <w:top w:val="single" w:sz="4" w:space="0" w:color="000000"/>
              <w:left w:val="single" w:sz="4" w:space="0" w:color="000000"/>
              <w:bottom w:val="single" w:sz="4" w:space="0" w:color="000000"/>
              <w:right w:val="single" w:sz="4" w:space="0" w:color="000000"/>
            </w:tcBorders>
          </w:tcPr>
          <w:p w14:paraId="2572392D"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2A084B9D"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1B499ED4"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725EE7DB"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3DF1A948" w14:textId="77777777" w:rsidR="004E2D5E" w:rsidRDefault="00000000">
            <w:pPr>
              <w:widowControl w:val="0"/>
              <w:rPr>
                <w:rFonts w:ascii="Times New Roman" w:hAnsi="Times New Roman" w:cs="Times New Roman"/>
              </w:rPr>
            </w:pPr>
            <w:r>
              <w:rPr>
                <w:rFonts w:ascii="Times New Roman" w:hAnsi="Times New Roman" w:cs="Times New Roman"/>
              </w:rPr>
              <w:t>2028</w:t>
            </w:r>
          </w:p>
        </w:tc>
        <w:tc>
          <w:tcPr>
            <w:tcW w:w="1714" w:type="dxa"/>
            <w:vMerge/>
            <w:tcBorders>
              <w:top w:val="single" w:sz="4" w:space="0" w:color="000000"/>
              <w:left w:val="single" w:sz="4" w:space="0" w:color="000000"/>
              <w:bottom w:val="single" w:sz="4" w:space="0" w:color="000000"/>
              <w:right w:val="single" w:sz="4" w:space="0" w:color="000000"/>
            </w:tcBorders>
          </w:tcPr>
          <w:p w14:paraId="7AF7F835" w14:textId="77777777" w:rsidR="004E2D5E" w:rsidRDefault="004E2D5E">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15FA0D48"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rPr>
              <w:t>150,00</w:t>
            </w:r>
          </w:p>
        </w:tc>
        <w:tc>
          <w:tcPr>
            <w:tcW w:w="2890" w:type="dxa"/>
            <w:vMerge/>
            <w:tcBorders>
              <w:top w:val="single" w:sz="4" w:space="0" w:color="000000"/>
              <w:left w:val="single" w:sz="4" w:space="0" w:color="000000"/>
              <w:bottom w:val="single" w:sz="4" w:space="0" w:color="000000"/>
              <w:right w:val="single" w:sz="4" w:space="0" w:color="000000"/>
            </w:tcBorders>
          </w:tcPr>
          <w:p w14:paraId="34DC38BB" w14:textId="77777777" w:rsidR="004E2D5E" w:rsidRDefault="004E2D5E">
            <w:pPr>
              <w:widowControl w:val="0"/>
              <w:rPr>
                <w:rFonts w:ascii="Times New Roman" w:hAnsi="Times New Roman" w:cs="Times New Roman"/>
              </w:rPr>
            </w:pPr>
          </w:p>
        </w:tc>
      </w:tr>
      <w:tr w:rsidR="004E2D5E" w14:paraId="786692E2" w14:textId="77777777">
        <w:tc>
          <w:tcPr>
            <w:tcW w:w="566" w:type="dxa"/>
            <w:vMerge/>
            <w:tcBorders>
              <w:top w:val="single" w:sz="4" w:space="0" w:color="000000"/>
              <w:left w:val="single" w:sz="4" w:space="0" w:color="000000"/>
              <w:bottom w:val="single" w:sz="4" w:space="0" w:color="000000"/>
              <w:right w:val="single" w:sz="4" w:space="0" w:color="000000"/>
            </w:tcBorders>
          </w:tcPr>
          <w:p w14:paraId="67A2A101"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6507A284"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70F28528" w14:textId="77777777" w:rsidR="004E2D5E" w:rsidRDefault="00000000">
            <w:pPr>
              <w:widowControl w:val="0"/>
              <w:rPr>
                <w:rFonts w:ascii="Times New Roman" w:hAnsi="Times New Roman" w:cs="Times New Roman"/>
              </w:rPr>
            </w:pPr>
            <w:r>
              <w:rPr>
                <w:rFonts w:ascii="Times New Roman" w:hAnsi="Times New Roman" w:cs="Times New Roman"/>
                <w:lang w:eastAsia="uk-UA"/>
              </w:rPr>
              <w:t xml:space="preserve">3.2. </w:t>
            </w:r>
            <w:r>
              <w:rPr>
                <w:rFonts w:ascii="Times New Roman" w:hAnsi="Times New Roman" w:cs="Times New Roman"/>
                <w:lang w:eastAsia="uk-UA" w:bidi="ar-SA"/>
              </w:rPr>
              <w:t xml:space="preserve">Створення та купівля якісного фото- та </w:t>
            </w:r>
            <w:proofErr w:type="spellStart"/>
            <w:r>
              <w:rPr>
                <w:rFonts w:ascii="Times New Roman" w:hAnsi="Times New Roman" w:cs="Times New Roman"/>
                <w:lang w:eastAsia="uk-UA" w:bidi="ar-SA"/>
              </w:rPr>
              <w:t>відеоконтенту</w:t>
            </w:r>
            <w:proofErr w:type="spellEnd"/>
            <w:r>
              <w:rPr>
                <w:rFonts w:ascii="Times New Roman" w:hAnsi="Times New Roman" w:cs="Times New Roman"/>
                <w:lang w:eastAsia="uk-UA" w:bidi="ar-SA"/>
              </w:rPr>
              <w:t xml:space="preserve"> як ефективного способу промоції</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22EB3C41"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357352AB" w14:textId="77777777" w:rsidR="004E2D5E" w:rsidRDefault="00000000">
            <w:pPr>
              <w:widowControl w:val="0"/>
              <w:rPr>
                <w:rFonts w:ascii="Times New Roman" w:hAnsi="Times New Roman" w:cs="Times New Roman"/>
              </w:rPr>
            </w:pPr>
            <w:r>
              <w:rPr>
                <w:rFonts w:ascii="Times New Roman" w:hAnsi="Times New Roman" w:cs="Times New Roman"/>
              </w:rPr>
              <w:t>2026</w:t>
            </w:r>
          </w:p>
          <w:p w14:paraId="243747C9" w14:textId="77777777" w:rsidR="004E2D5E" w:rsidRDefault="004E2D5E">
            <w:pPr>
              <w:widowControl w:val="0"/>
              <w:rPr>
                <w:rFonts w:ascii="Times New Roman" w:hAnsi="Times New Roman" w:cs="Times New Roman"/>
              </w:rPr>
            </w:pPr>
          </w:p>
          <w:p w14:paraId="77C99F71" w14:textId="77777777" w:rsidR="004E2D5E" w:rsidRDefault="004E2D5E">
            <w:pPr>
              <w:widowControl w:val="0"/>
              <w:rPr>
                <w:rFonts w:ascii="Times New Roman" w:hAnsi="Times New Roman" w:cs="Times New Roman"/>
              </w:rPr>
            </w:pPr>
          </w:p>
        </w:tc>
        <w:tc>
          <w:tcPr>
            <w:tcW w:w="1714" w:type="dxa"/>
            <w:vMerge w:val="restart"/>
            <w:tcBorders>
              <w:top w:val="single" w:sz="4" w:space="0" w:color="000000"/>
              <w:left w:val="single" w:sz="4" w:space="0" w:color="000000"/>
              <w:bottom w:val="single" w:sz="4" w:space="0" w:color="000000"/>
              <w:right w:val="single" w:sz="4" w:space="0" w:color="000000"/>
            </w:tcBorders>
          </w:tcPr>
          <w:p w14:paraId="0CF69F73"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tc>
        <w:tc>
          <w:tcPr>
            <w:tcW w:w="1586" w:type="dxa"/>
            <w:gridSpan w:val="2"/>
            <w:tcBorders>
              <w:top w:val="single" w:sz="4" w:space="0" w:color="000000"/>
              <w:left w:val="single" w:sz="4" w:space="0" w:color="000000"/>
              <w:bottom w:val="single" w:sz="4" w:space="0" w:color="000000"/>
              <w:right w:val="single" w:sz="4" w:space="0" w:color="000000"/>
            </w:tcBorders>
          </w:tcPr>
          <w:p w14:paraId="6C4FB9BE"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150,00</w:t>
            </w:r>
          </w:p>
          <w:p w14:paraId="4995AC5A" w14:textId="77777777" w:rsidR="004E2D5E" w:rsidRDefault="004E2D5E">
            <w:pPr>
              <w:widowControl w:val="0"/>
              <w:suppressLineNumbers/>
              <w:snapToGrid w:val="0"/>
              <w:rPr>
                <w:rFonts w:ascii="Times New Roman" w:hAnsi="Times New Roman" w:cs="Times New Roman"/>
              </w:rPr>
            </w:pPr>
          </w:p>
        </w:tc>
        <w:tc>
          <w:tcPr>
            <w:tcW w:w="2890" w:type="dxa"/>
            <w:vMerge w:val="restart"/>
            <w:tcBorders>
              <w:top w:val="single" w:sz="4" w:space="0" w:color="000000"/>
              <w:left w:val="single" w:sz="4" w:space="0" w:color="000000"/>
              <w:bottom w:val="single" w:sz="4" w:space="0" w:color="000000"/>
              <w:right w:val="single" w:sz="4" w:space="0" w:color="000000"/>
            </w:tcBorders>
          </w:tcPr>
          <w:p w14:paraId="0E01DC21" w14:textId="77777777" w:rsidR="004E2D5E" w:rsidRDefault="00000000">
            <w:pPr>
              <w:widowControl w:val="0"/>
              <w:rPr>
                <w:rFonts w:ascii="Times New Roman" w:hAnsi="Times New Roman" w:cs="Times New Roman"/>
              </w:rPr>
            </w:pPr>
            <w:r>
              <w:rPr>
                <w:rFonts w:ascii="Times New Roman" w:hAnsi="Times New Roman" w:cs="Times New Roman"/>
              </w:rPr>
              <w:t xml:space="preserve">Поширення </w:t>
            </w:r>
            <w:proofErr w:type="spellStart"/>
            <w:r>
              <w:rPr>
                <w:rFonts w:ascii="Times New Roman" w:hAnsi="Times New Roman" w:cs="Times New Roman"/>
              </w:rPr>
              <w:t>промоційних</w:t>
            </w:r>
            <w:proofErr w:type="spellEnd"/>
            <w:r>
              <w:rPr>
                <w:rFonts w:ascii="Times New Roman" w:hAnsi="Times New Roman" w:cs="Times New Roman"/>
              </w:rPr>
              <w:t xml:space="preserve"> фото- та відеоматеріалів з позитивною інформацією про громаду, події, особистості, пов'язані з нею</w:t>
            </w:r>
          </w:p>
        </w:tc>
      </w:tr>
      <w:tr w:rsidR="004E2D5E" w14:paraId="119F69E8" w14:textId="77777777">
        <w:trPr>
          <w:trHeight w:val="628"/>
        </w:trPr>
        <w:tc>
          <w:tcPr>
            <w:tcW w:w="566" w:type="dxa"/>
            <w:vMerge/>
            <w:tcBorders>
              <w:top w:val="single" w:sz="4" w:space="0" w:color="000000"/>
              <w:left w:val="single" w:sz="4" w:space="0" w:color="000000"/>
              <w:bottom w:val="single" w:sz="4" w:space="0" w:color="000000"/>
              <w:right w:val="single" w:sz="4" w:space="0" w:color="000000"/>
            </w:tcBorders>
          </w:tcPr>
          <w:p w14:paraId="121DF173"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21C47A4F"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0994DEA7"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2F2E57C1"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1FE94B9A" w14:textId="77777777" w:rsidR="004E2D5E" w:rsidRDefault="00000000">
            <w:pPr>
              <w:widowControl w:val="0"/>
              <w:rPr>
                <w:rFonts w:ascii="Times New Roman" w:hAnsi="Times New Roman" w:cs="Times New Roman"/>
              </w:rPr>
            </w:pPr>
            <w:r>
              <w:rPr>
                <w:rFonts w:ascii="Times New Roman" w:hAnsi="Times New Roman" w:cs="Times New Roman"/>
              </w:rPr>
              <w:t>2027</w:t>
            </w:r>
          </w:p>
          <w:p w14:paraId="5406072B" w14:textId="77777777" w:rsidR="004E2D5E" w:rsidRDefault="004E2D5E">
            <w:pPr>
              <w:widowControl w:val="0"/>
              <w:rPr>
                <w:rFonts w:ascii="Times New Roman" w:hAnsi="Times New Roman" w:cs="Times New Roman"/>
              </w:rPr>
            </w:pPr>
          </w:p>
          <w:p w14:paraId="064DED9E" w14:textId="77777777" w:rsidR="004E2D5E" w:rsidRDefault="004E2D5E">
            <w:pPr>
              <w:widowControl w:val="0"/>
              <w:rPr>
                <w:rFonts w:ascii="Times New Roman" w:hAnsi="Times New Roman" w:cs="Times New Roman"/>
              </w:rPr>
            </w:pPr>
          </w:p>
        </w:tc>
        <w:tc>
          <w:tcPr>
            <w:tcW w:w="1714" w:type="dxa"/>
            <w:vMerge/>
            <w:tcBorders>
              <w:top w:val="single" w:sz="4" w:space="0" w:color="000000"/>
              <w:left w:val="single" w:sz="4" w:space="0" w:color="000000"/>
              <w:bottom w:val="single" w:sz="4" w:space="0" w:color="000000"/>
              <w:right w:val="single" w:sz="4" w:space="0" w:color="000000"/>
            </w:tcBorders>
          </w:tcPr>
          <w:p w14:paraId="76A17693"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2B4EDDBD" w14:textId="77777777" w:rsidR="004E2D5E" w:rsidRDefault="004E2D5E">
            <w:pPr>
              <w:widowControl w:val="0"/>
              <w:suppressLineNumbers/>
              <w:snapToGrid w:val="0"/>
              <w:rPr>
                <w:rFonts w:ascii="Times New Roman" w:hAnsi="Times New Roman" w:cs="Times New Roman"/>
                <w:color w:val="000000"/>
                <w:lang w:eastAsia="uk-UA"/>
              </w:rPr>
            </w:pPr>
          </w:p>
          <w:p w14:paraId="0B9D6AB7"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150,00</w:t>
            </w:r>
          </w:p>
          <w:p w14:paraId="311393CC" w14:textId="77777777" w:rsidR="004E2D5E" w:rsidRDefault="004E2D5E">
            <w:pPr>
              <w:widowControl w:val="0"/>
              <w:suppressLineNumbers/>
              <w:snapToGrid w:val="0"/>
              <w:rPr>
                <w:rFonts w:ascii="Times New Roman" w:hAnsi="Times New Roman" w:cs="Times New Roman"/>
                <w:color w:val="000000"/>
              </w:rPr>
            </w:pPr>
          </w:p>
        </w:tc>
        <w:tc>
          <w:tcPr>
            <w:tcW w:w="2890" w:type="dxa"/>
            <w:vMerge/>
            <w:tcBorders>
              <w:top w:val="single" w:sz="4" w:space="0" w:color="000000"/>
              <w:left w:val="single" w:sz="4" w:space="0" w:color="000000"/>
              <w:bottom w:val="single" w:sz="4" w:space="0" w:color="000000"/>
              <w:right w:val="single" w:sz="4" w:space="0" w:color="000000"/>
            </w:tcBorders>
          </w:tcPr>
          <w:p w14:paraId="5719BE1E" w14:textId="77777777" w:rsidR="004E2D5E" w:rsidRDefault="004E2D5E">
            <w:pPr>
              <w:widowControl w:val="0"/>
              <w:rPr>
                <w:rFonts w:ascii="Times New Roman" w:hAnsi="Times New Roman" w:cs="Times New Roman"/>
              </w:rPr>
            </w:pPr>
          </w:p>
        </w:tc>
      </w:tr>
      <w:tr w:rsidR="004E2D5E" w14:paraId="00492201" w14:textId="77777777">
        <w:tc>
          <w:tcPr>
            <w:tcW w:w="566" w:type="dxa"/>
            <w:vMerge/>
            <w:tcBorders>
              <w:top w:val="single" w:sz="4" w:space="0" w:color="000000"/>
              <w:left w:val="single" w:sz="4" w:space="0" w:color="000000"/>
              <w:bottom w:val="single" w:sz="4" w:space="0" w:color="000000"/>
              <w:right w:val="single" w:sz="4" w:space="0" w:color="000000"/>
            </w:tcBorders>
          </w:tcPr>
          <w:p w14:paraId="2BAE9710"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63E619FA"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0D7F6B82"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6C4C0BFA"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3C74670A" w14:textId="77777777" w:rsidR="004E2D5E" w:rsidRDefault="00000000">
            <w:pPr>
              <w:widowControl w:val="0"/>
              <w:rPr>
                <w:rFonts w:ascii="Times New Roman" w:hAnsi="Times New Roman" w:cs="Times New Roman"/>
              </w:rPr>
            </w:pPr>
            <w:r>
              <w:rPr>
                <w:rFonts w:ascii="Times New Roman" w:hAnsi="Times New Roman" w:cs="Times New Roman"/>
              </w:rPr>
              <w:t>2028</w:t>
            </w:r>
          </w:p>
        </w:tc>
        <w:tc>
          <w:tcPr>
            <w:tcW w:w="1714" w:type="dxa"/>
            <w:vMerge/>
            <w:tcBorders>
              <w:top w:val="single" w:sz="4" w:space="0" w:color="000000"/>
              <w:left w:val="single" w:sz="4" w:space="0" w:color="000000"/>
              <w:bottom w:val="single" w:sz="4" w:space="0" w:color="000000"/>
              <w:right w:val="single" w:sz="4" w:space="0" w:color="000000"/>
            </w:tcBorders>
          </w:tcPr>
          <w:p w14:paraId="58A1AFCA"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4DE1CB53"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rPr>
              <w:t>150,00</w:t>
            </w:r>
          </w:p>
        </w:tc>
        <w:tc>
          <w:tcPr>
            <w:tcW w:w="2890" w:type="dxa"/>
            <w:vMerge/>
            <w:tcBorders>
              <w:top w:val="single" w:sz="4" w:space="0" w:color="000000"/>
              <w:left w:val="single" w:sz="4" w:space="0" w:color="000000"/>
              <w:bottom w:val="single" w:sz="4" w:space="0" w:color="000000"/>
              <w:right w:val="single" w:sz="4" w:space="0" w:color="000000"/>
            </w:tcBorders>
          </w:tcPr>
          <w:p w14:paraId="6A41FB0D" w14:textId="77777777" w:rsidR="004E2D5E" w:rsidRDefault="004E2D5E">
            <w:pPr>
              <w:widowControl w:val="0"/>
              <w:rPr>
                <w:rFonts w:ascii="Times New Roman" w:hAnsi="Times New Roman" w:cs="Times New Roman"/>
              </w:rPr>
            </w:pPr>
          </w:p>
        </w:tc>
      </w:tr>
      <w:tr w:rsidR="004E2D5E" w14:paraId="12321936" w14:textId="77777777">
        <w:tc>
          <w:tcPr>
            <w:tcW w:w="566" w:type="dxa"/>
            <w:vMerge/>
            <w:tcBorders>
              <w:top w:val="single" w:sz="4" w:space="0" w:color="000000"/>
              <w:left w:val="single" w:sz="4" w:space="0" w:color="000000"/>
              <w:bottom w:val="single" w:sz="4" w:space="0" w:color="000000"/>
              <w:right w:val="single" w:sz="4" w:space="0" w:color="000000"/>
            </w:tcBorders>
          </w:tcPr>
          <w:p w14:paraId="10AA32A5"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6C6592D8"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0FBF6BCD" w14:textId="77777777" w:rsidR="004E2D5E" w:rsidRDefault="00000000">
            <w:pPr>
              <w:widowControl w:val="0"/>
              <w:rPr>
                <w:rFonts w:ascii="Times New Roman" w:hAnsi="Times New Roman" w:cs="Times New Roman"/>
              </w:rPr>
            </w:pPr>
            <w:r>
              <w:rPr>
                <w:rFonts w:ascii="Times New Roman" w:hAnsi="Times New Roman" w:cs="Times New Roman"/>
                <w:lang w:eastAsia="uk-UA"/>
              </w:rPr>
              <w:t xml:space="preserve">3.3. </w:t>
            </w:r>
            <w:r>
              <w:rPr>
                <w:rFonts w:ascii="Times New Roman" w:hAnsi="Times New Roman" w:cs="Times New Roman"/>
                <w:lang w:eastAsia="uk-UA" w:bidi="ar-SA"/>
              </w:rPr>
              <w:t xml:space="preserve">Розробка, дизайн, виготовлення та придбання </w:t>
            </w:r>
            <w:proofErr w:type="spellStart"/>
            <w:r>
              <w:rPr>
                <w:rFonts w:ascii="Times New Roman" w:hAnsi="Times New Roman" w:cs="Times New Roman"/>
                <w:lang w:eastAsia="uk-UA" w:bidi="ar-SA"/>
              </w:rPr>
              <w:t>промоційної</w:t>
            </w:r>
            <w:proofErr w:type="spellEnd"/>
            <w:r>
              <w:rPr>
                <w:rFonts w:ascii="Times New Roman" w:hAnsi="Times New Roman" w:cs="Times New Roman"/>
                <w:lang w:eastAsia="uk-UA" w:bidi="ar-SA"/>
              </w:rPr>
              <w:t xml:space="preserve"> поліграфічної та сувенірної продукції українською та іноземними мовами</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3D9762C7"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lang w:eastAsia="uk-UA"/>
              </w:rPr>
              <w:t>Управління туризму та промоції міста,</w:t>
            </w:r>
          </w:p>
          <w:p w14:paraId="73B534D2"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lang w:eastAsia="uk-UA"/>
              </w:rPr>
              <w:t>профільні громадські організації, фонди</w:t>
            </w:r>
          </w:p>
        </w:tc>
        <w:tc>
          <w:tcPr>
            <w:tcW w:w="1540" w:type="dxa"/>
            <w:gridSpan w:val="2"/>
            <w:tcBorders>
              <w:top w:val="single" w:sz="4" w:space="0" w:color="000000"/>
              <w:left w:val="single" w:sz="4" w:space="0" w:color="000000"/>
              <w:bottom w:val="single" w:sz="4" w:space="0" w:color="000000"/>
              <w:right w:val="single" w:sz="4" w:space="0" w:color="000000"/>
            </w:tcBorders>
          </w:tcPr>
          <w:p w14:paraId="09B855E7"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2026</w:t>
            </w:r>
          </w:p>
          <w:p w14:paraId="7FC42AE6" w14:textId="77777777" w:rsidR="004E2D5E" w:rsidRDefault="004E2D5E">
            <w:pPr>
              <w:widowControl w:val="0"/>
              <w:suppressLineNumbers/>
              <w:rPr>
                <w:rFonts w:ascii="Times New Roman" w:hAnsi="Times New Roman" w:cs="Times New Roman"/>
                <w:color w:val="000000"/>
              </w:rPr>
            </w:pPr>
          </w:p>
          <w:p w14:paraId="23AEAB4C" w14:textId="77777777" w:rsidR="004E2D5E" w:rsidRDefault="004E2D5E">
            <w:pPr>
              <w:widowControl w:val="0"/>
              <w:suppressLineNumbers/>
              <w:rPr>
                <w:rFonts w:ascii="Times New Roman" w:hAnsi="Times New Roman" w:cs="Times New Roman"/>
                <w:color w:val="000000"/>
              </w:rPr>
            </w:pPr>
          </w:p>
        </w:tc>
        <w:tc>
          <w:tcPr>
            <w:tcW w:w="1714" w:type="dxa"/>
            <w:vMerge w:val="restart"/>
            <w:tcBorders>
              <w:top w:val="single" w:sz="4" w:space="0" w:color="000000"/>
              <w:left w:val="single" w:sz="4" w:space="0" w:color="000000"/>
              <w:bottom w:val="single" w:sz="4" w:space="0" w:color="000000"/>
              <w:right w:val="single" w:sz="4" w:space="0" w:color="000000"/>
            </w:tcBorders>
          </w:tcPr>
          <w:p w14:paraId="7EEE5241"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tc>
        <w:tc>
          <w:tcPr>
            <w:tcW w:w="1586" w:type="dxa"/>
            <w:gridSpan w:val="2"/>
            <w:tcBorders>
              <w:top w:val="single" w:sz="4" w:space="0" w:color="000000"/>
              <w:left w:val="single" w:sz="4" w:space="0" w:color="000000"/>
              <w:bottom w:val="single" w:sz="4" w:space="0" w:color="000000"/>
              <w:right w:val="single" w:sz="4" w:space="0" w:color="000000"/>
            </w:tcBorders>
          </w:tcPr>
          <w:p w14:paraId="17D68B0A"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250,00</w:t>
            </w:r>
          </w:p>
          <w:p w14:paraId="1CA0C930" w14:textId="77777777" w:rsidR="004E2D5E" w:rsidRDefault="004E2D5E">
            <w:pPr>
              <w:widowControl w:val="0"/>
              <w:suppressLineNumbers/>
              <w:snapToGrid w:val="0"/>
              <w:rPr>
                <w:rFonts w:ascii="Times New Roman" w:hAnsi="Times New Roman" w:cs="Times New Roman"/>
                <w:color w:val="000000"/>
              </w:rPr>
            </w:pPr>
          </w:p>
          <w:p w14:paraId="5F530602" w14:textId="77777777" w:rsidR="004E2D5E" w:rsidRDefault="004E2D5E">
            <w:pPr>
              <w:widowControl w:val="0"/>
              <w:suppressLineNumbers/>
              <w:snapToGrid w:val="0"/>
              <w:rPr>
                <w:rFonts w:ascii="Times New Roman" w:hAnsi="Times New Roman" w:cs="Times New Roman"/>
                <w:color w:val="000000"/>
                <w:lang w:eastAsia="uk-UA"/>
              </w:rPr>
            </w:pPr>
          </w:p>
        </w:tc>
        <w:tc>
          <w:tcPr>
            <w:tcW w:w="2890" w:type="dxa"/>
            <w:vMerge w:val="restart"/>
            <w:tcBorders>
              <w:top w:val="single" w:sz="4" w:space="0" w:color="000000"/>
              <w:left w:val="single" w:sz="4" w:space="0" w:color="000000"/>
              <w:bottom w:val="single" w:sz="4" w:space="0" w:color="000000"/>
              <w:right w:val="single" w:sz="4" w:space="0" w:color="000000"/>
            </w:tcBorders>
          </w:tcPr>
          <w:p w14:paraId="0F1A7730" w14:textId="77777777" w:rsidR="004E2D5E" w:rsidRDefault="00000000">
            <w:pPr>
              <w:widowControl w:val="0"/>
              <w:rPr>
                <w:rFonts w:ascii="Times New Roman" w:hAnsi="Times New Roman" w:cs="Times New Roman"/>
              </w:rPr>
            </w:pPr>
            <w:r>
              <w:rPr>
                <w:rFonts w:ascii="Times New Roman" w:hAnsi="Times New Roman" w:cs="Times New Roman"/>
              </w:rPr>
              <w:t xml:space="preserve">Підтримка єдиного стилю сувенірної та поліграфічної продукції, що сприятиме популяризації та </w:t>
            </w:r>
            <w:proofErr w:type="spellStart"/>
            <w:r>
              <w:rPr>
                <w:rFonts w:ascii="Times New Roman" w:hAnsi="Times New Roman" w:cs="Times New Roman"/>
              </w:rPr>
              <w:t>впізнаваності</w:t>
            </w:r>
            <w:proofErr w:type="spellEnd"/>
            <w:r>
              <w:rPr>
                <w:rFonts w:ascii="Times New Roman" w:hAnsi="Times New Roman" w:cs="Times New Roman"/>
              </w:rPr>
              <w:t xml:space="preserve"> бренду міста; друк туристичної карти-схеми Луцької територіальної громади</w:t>
            </w:r>
          </w:p>
          <w:p w14:paraId="055B149A" w14:textId="77777777" w:rsidR="004E2D5E" w:rsidRDefault="004E2D5E">
            <w:pPr>
              <w:widowControl w:val="0"/>
              <w:rPr>
                <w:rFonts w:ascii="Times New Roman" w:hAnsi="Times New Roman" w:cs="Times New Roman"/>
              </w:rPr>
            </w:pPr>
          </w:p>
        </w:tc>
      </w:tr>
      <w:tr w:rsidR="004E2D5E" w14:paraId="4D183BC4" w14:textId="77777777">
        <w:tc>
          <w:tcPr>
            <w:tcW w:w="566" w:type="dxa"/>
            <w:vMerge/>
            <w:tcBorders>
              <w:top w:val="single" w:sz="4" w:space="0" w:color="000000"/>
              <w:left w:val="single" w:sz="4" w:space="0" w:color="000000"/>
              <w:bottom w:val="single" w:sz="4" w:space="0" w:color="000000"/>
              <w:right w:val="single" w:sz="4" w:space="0" w:color="000000"/>
            </w:tcBorders>
          </w:tcPr>
          <w:p w14:paraId="26FDE81D"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75BE5C8D"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22F17A05"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24E2E1C4"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2EFBEEC7" w14:textId="77777777" w:rsidR="004E2D5E" w:rsidRDefault="00000000">
            <w:pPr>
              <w:widowControl w:val="0"/>
              <w:rPr>
                <w:rFonts w:ascii="Times New Roman" w:hAnsi="Times New Roman" w:cs="Times New Roman"/>
              </w:rPr>
            </w:pPr>
            <w:r>
              <w:rPr>
                <w:rFonts w:ascii="Times New Roman" w:hAnsi="Times New Roman" w:cs="Times New Roman"/>
              </w:rPr>
              <w:t>2027</w:t>
            </w:r>
          </w:p>
          <w:p w14:paraId="12040237" w14:textId="77777777" w:rsidR="004E2D5E" w:rsidRDefault="004E2D5E">
            <w:pPr>
              <w:widowControl w:val="0"/>
              <w:rPr>
                <w:rFonts w:ascii="Times New Roman" w:hAnsi="Times New Roman" w:cs="Times New Roman"/>
              </w:rPr>
            </w:pPr>
          </w:p>
          <w:p w14:paraId="3ED5BB1E" w14:textId="77777777" w:rsidR="004E2D5E" w:rsidRDefault="004E2D5E">
            <w:pPr>
              <w:widowControl w:val="0"/>
              <w:rPr>
                <w:rFonts w:ascii="Times New Roman" w:hAnsi="Times New Roman" w:cs="Times New Roman"/>
              </w:rPr>
            </w:pPr>
          </w:p>
          <w:p w14:paraId="28783E26" w14:textId="77777777" w:rsidR="004E2D5E" w:rsidRDefault="004E2D5E">
            <w:pPr>
              <w:widowControl w:val="0"/>
              <w:rPr>
                <w:rFonts w:ascii="Times New Roman" w:hAnsi="Times New Roman" w:cs="Times New Roman"/>
              </w:rPr>
            </w:pPr>
          </w:p>
        </w:tc>
        <w:tc>
          <w:tcPr>
            <w:tcW w:w="1714" w:type="dxa"/>
            <w:vMerge/>
            <w:tcBorders>
              <w:top w:val="single" w:sz="4" w:space="0" w:color="000000"/>
              <w:left w:val="single" w:sz="4" w:space="0" w:color="000000"/>
              <w:bottom w:val="single" w:sz="4" w:space="0" w:color="000000"/>
              <w:right w:val="single" w:sz="4" w:space="0" w:color="000000"/>
            </w:tcBorders>
          </w:tcPr>
          <w:p w14:paraId="27F4FFE3" w14:textId="77777777" w:rsidR="004E2D5E" w:rsidRDefault="004E2D5E">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7D097743"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250,00</w:t>
            </w:r>
          </w:p>
        </w:tc>
        <w:tc>
          <w:tcPr>
            <w:tcW w:w="2890" w:type="dxa"/>
            <w:vMerge/>
            <w:tcBorders>
              <w:top w:val="single" w:sz="4" w:space="0" w:color="000000"/>
              <w:left w:val="single" w:sz="4" w:space="0" w:color="000000"/>
              <w:bottom w:val="single" w:sz="4" w:space="0" w:color="000000"/>
              <w:right w:val="single" w:sz="4" w:space="0" w:color="000000"/>
            </w:tcBorders>
          </w:tcPr>
          <w:p w14:paraId="6F313056" w14:textId="77777777" w:rsidR="004E2D5E" w:rsidRDefault="004E2D5E">
            <w:pPr>
              <w:widowControl w:val="0"/>
              <w:rPr>
                <w:rFonts w:ascii="Times New Roman" w:hAnsi="Times New Roman" w:cs="Times New Roman"/>
              </w:rPr>
            </w:pPr>
          </w:p>
        </w:tc>
      </w:tr>
      <w:tr w:rsidR="004E2D5E" w14:paraId="038A16D8" w14:textId="77777777">
        <w:tc>
          <w:tcPr>
            <w:tcW w:w="566" w:type="dxa"/>
            <w:vMerge/>
            <w:tcBorders>
              <w:top w:val="single" w:sz="4" w:space="0" w:color="000000"/>
              <w:left w:val="single" w:sz="4" w:space="0" w:color="000000"/>
              <w:bottom w:val="single" w:sz="4" w:space="0" w:color="000000"/>
              <w:right w:val="single" w:sz="4" w:space="0" w:color="000000"/>
            </w:tcBorders>
          </w:tcPr>
          <w:p w14:paraId="35B9B707"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30AF65CE"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53E156A4"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06C5C45F"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6C0B2E7A" w14:textId="77777777" w:rsidR="004E2D5E" w:rsidRDefault="00000000">
            <w:pPr>
              <w:widowControl w:val="0"/>
              <w:rPr>
                <w:rFonts w:ascii="Times New Roman" w:hAnsi="Times New Roman" w:cs="Times New Roman"/>
              </w:rPr>
            </w:pPr>
            <w:r>
              <w:rPr>
                <w:rFonts w:ascii="Times New Roman" w:hAnsi="Times New Roman" w:cs="Times New Roman"/>
              </w:rPr>
              <w:t>2028</w:t>
            </w:r>
          </w:p>
        </w:tc>
        <w:tc>
          <w:tcPr>
            <w:tcW w:w="1714" w:type="dxa"/>
            <w:vMerge/>
            <w:tcBorders>
              <w:top w:val="single" w:sz="4" w:space="0" w:color="000000"/>
              <w:left w:val="single" w:sz="4" w:space="0" w:color="000000"/>
              <w:bottom w:val="single" w:sz="4" w:space="0" w:color="000000"/>
              <w:right w:val="single" w:sz="4" w:space="0" w:color="000000"/>
            </w:tcBorders>
          </w:tcPr>
          <w:p w14:paraId="0402E07B" w14:textId="77777777" w:rsidR="004E2D5E" w:rsidRDefault="004E2D5E">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7D6A805C"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250,00</w:t>
            </w:r>
          </w:p>
        </w:tc>
        <w:tc>
          <w:tcPr>
            <w:tcW w:w="2890" w:type="dxa"/>
            <w:vMerge/>
            <w:tcBorders>
              <w:top w:val="single" w:sz="4" w:space="0" w:color="000000"/>
              <w:left w:val="single" w:sz="4" w:space="0" w:color="000000"/>
              <w:bottom w:val="single" w:sz="4" w:space="0" w:color="000000"/>
              <w:right w:val="single" w:sz="4" w:space="0" w:color="000000"/>
            </w:tcBorders>
          </w:tcPr>
          <w:p w14:paraId="79CB33AB" w14:textId="77777777" w:rsidR="004E2D5E" w:rsidRDefault="004E2D5E">
            <w:pPr>
              <w:widowControl w:val="0"/>
              <w:rPr>
                <w:rFonts w:ascii="Times New Roman" w:hAnsi="Times New Roman" w:cs="Times New Roman"/>
              </w:rPr>
            </w:pPr>
          </w:p>
        </w:tc>
      </w:tr>
      <w:tr w:rsidR="004E2D5E" w14:paraId="1C45941C" w14:textId="77777777">
        <w:tc>
          <w:tcPr>
            <w:tcW w:w="566" w:type="dxa"/>
            <w:vMerge/>
            <w:tcBorders>
              <w:top w:val="single" w:sz="4" w:space="0" w:color="000000"/>
              <w:left w:val="single" w:sz="4" w:space="0" w:color="000000"/>
              <w:bottom w:val="single" w:sz="4" w:space="0" w:color="000000"/>
              <w:right w:val="single" w:sz="4" w:space="0" w:color="000000"/>
            </w:tcBorders>
          </w:tcPr>
          <w:p w14:paraId="639B0959"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4DC293F7"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3CB35581" w14:textId="77777777" w:rsidR="004E2D5E" w:rsidRDefault="00000000">
            <w:pPr>
              <w:widowControl w:val="0"/>
              <w:rPr>
                <w:rFonts w:ascii="Times New Roman" w:hAnsi="Times New Roman" w:cs="Times New Roman"/>
                <w:color w:val="000000" w:themeColor="text1"/>
              </w:rPr>
            </w:pPr>
            <w:r>
              <w:rPr>
                <w:rFonts w:ascii="Times New Roman" w:hAnsi="Times New Roman" w:cs="Times New Roman"/>
                <w:color w:val="000000" w:themeColor="text1"/>
                <w:lang w:eastAsia="uk-UA"/>
              </w:rPr>
              <w:t xml:space="preserve">3.4. </w:t>
            </w:r>
            <w:r>
              <w:rPr>
                <w:rFonts w:ascii="Times New Roman" w:hAnsi="Times New Roman" w:cs="Times New Roman"/>
                <w:color w:val="000000" w:themeColor="text1"/>
                <w:lang w:eastAsia="uk-UA" w:bidi="ar-SA"/>
              </w:rPr>
              <w:t xml:space="preserve">Екскурсійне обслуговування українських та іноземних делегацій, що відвідують Луцьк з офіційним візитом; </w:t>
            </w:r>
            <w:r>
              <w:rPr>
                <w:rFonts w:ascii="Times New Roman" w:hAnsi="Times New Roman" w:cs="Times New Roman"/>
                <w:color w:val="000000" w:themeColor="text1"/>
                <w:lang w:eastAsia="uk-UA" w:bidi="ar-SA"/>
              </w:rPr>
              <w:lastRenderedPageBreak/>
              <w:t xml:space="preserve">поширення іміджевої і </w:t>
            </w:r>
            <w:proofErr w:type="spellStart"/>
            <w:r>
              <w:rPr>
                <w:rFonts w:ascii="Times New Roman" w:hAnsi="Times New Roman" w:cs="Times New Roman"/>
                <w:color w:val="000000" w:themeColor="text1"/>
                <w:lang w:eastAsia="uk-UA" w:bidi="ar-SA"/>
              </w:rPr>
              <w:t>брендованої</w:t>
            </w:r>
            <w:proofErr w:type="spellEnd"/>
            <w:r>
              <w:rPr>
                <w:rFonts w:ascii="Times New Roman" w:hAnsi="Times New Roman" w:cs="Times New Roman"/>
                <w:color w:val="000000" w:themeColor="text1"/>
                <w:lang w:eastAsia="uk-UA" w:bidi="ar-SA"/>
              </w:rPr>
              <w:t xml:space="preserve"> сувенірної продукції серед партнерів та учасників делегацій, які приїжджають до Луцька та делегацій Луцької громади, які виїжджають з офіційними візитами</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46E4097C"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lang w:eastAsia="uk-UA"/>
              </w:rPr>
              <w:lastRenderedPageBreak/>
              <w:t xml:space="preserve">Управління туризму та промоції міста, відділ екології, КП «Парки </w:t>
            </w:r>
            <w:r>
              <w:rPr>
                <w:rFonts w:ascii="Times New Roman" w:hAnsi="Times New Roman" w:cs="Times New Roman"/>
                <w:color w:val="000000"/>
                <w:lang w:eastAsia="uk-UA"/>
              </w:rPr>
              <w:lastRenderedPageBreak/>
              <w:t>і сквери м. Луцька», профільні громадські організації, фонди, окремі фахівці тощо</w:t>
            </w:r>
          </w:p>
        </w:tc>
        <w:tc>
          <w:tcPr>
            <w:tcW w:w="1540" w:type="dxa"/>
            <w:gridSpan w:val="2"/>
            <w:tcBorders>
              <w:top w:val="single" w:sz="4" w:space="0" w:color="000000"/>
              <w:left w:val="single" w:sz="4" w:space="0" w:color="000000"/>
              <w:bottom w:val="single" w:sz="4" w:space="0" w:color="000000"/>
              <w:right w:val="single" w:sz="4" w:space="0" w:color="000000"/>
            </w:tcBorders>
          </w:tcPr>
          <w:p w14:paraId="354CA8CC"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lastRenderedPageBreak/>
              <w:t>2026</w:t>
            </w:r>
          </w:p>
        </w:tc>
        <w:tc>
          <w:tcPr>
            <w:tcW w:w="1714" w:type="dxa"/>
            <w:vMerge w:val="restart"/>
            <w:tcBorders>
              <w:top w:val="single" w:sz="4" w:space="0" w:color="000000"/>
              <w:left w:val="single" w:sz="4" w:space="0" w:color="000000"/>
              <w:bottom w:val="single" w:sz="4" w:space="0" w:color="000000"/>
              <w:right w:val="single" w:sz="4" w:space="0" w:color="000000"/>
            </w:tcBorders>
          </w:tcPr>
          <w:p w14:paraId="58F47047"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3484294A"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p w14:paraId="4D30B906" w14:textId="77777777" w:rsidR="004E2D5E" w:rsidRDefault="004E2D5E">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6136FD69" w14:textId="77777777" w:rsidR="004E2D5E" w:rsidRDefault="004E2D5E">
            <w:pPr>
              <w:widowControl w:val="0"/>
              <w:suppressLineNumbers/>
              <w:snapToGrid w:val="0"/>
              <w:rPr>
                <w:rFonts w:ascii="Times New Roman" w:hAnsi="Times New Roman" w:cs="Times New Roman"/>
                <w:color w:val="000000"/>
                <w:lang w:eastAsia="uk-UA"/>
              </w:rPr>
            </w:pPr>
          </w:p>
          <w:p w14:paraId="15A48402" w14:textId="77777777" w:rsidR="004E2D5E" w:rsidRDefault="004E2D5E">
            <w:pPr>
              <w:widowControl w:val="0"/>
              <w:suppressLineNumbers/>
              <w:snapToGrid w:val="0"/>
              <w:rPr>
                <w:rFonts w:ascii="Times New Roman" w:hAnsi="Times New Roman" w:cs="Times New Roman"/>
                <w:color w:val="000000"/>
                <w:lang w:eastAsia="uk-UA"/>
              </w:rPr>
            </w:pPr>
          </w:p>
          <w:p w14:paraId="6368F28D"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 xml:space="preserve"> 50,00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4C2E0368" w14:textId="77777777" w:rsidR="004E2D5E" w:rsidRDefault="00000000">
            <w:pPr>
              <w:widowControl w:val="0"/>
              <w:rPr>
                <w:rFonts w:ascii="Times New Roman" w:hAnsi="Times New Roman" w:cs="Times New Roman"/>
              </w:rPr>
            </w:pPr>
            <w:r>
              <w:rPr>
                <w:rFonts w:ascii="Times New Roman" w:hAnsi="Times New Roman" w:cs="Times New Roman"/>
                <w:lang w:bidi="ar-SA"/>
              </w:rPr>
              <w:t xml:space="preserve">Забезпечення належного рівня </w:t>
            </w:r>
            <w:r>
              <w:rPr>
                <w:rFonts w:ascii="Times New Roman" w:hAnsi="Times New Roman" w:cs="Times New Roman"/>
                <w:lang w:eastAsia="uk-UA" w:bidi="ar-SA"/>
              </w:rPr>
              <w:t>обслуговування і супроводу делегацій.</w:t>
            </w:r>
          </w:p>
        </w:tc>
      </w:tr>
      <w:tr w:rsidR="004E2D5E" w14:paraId="7C3E2CA1" w14:textId="77777777">
        <w:trPr>
          <w:trHeight w:val="812"/>
        </w:trPr>
        <w:tc>
          <w:tcPr>
            <w:tcW w:w="566" w:type="dxa"/>
            <w:vMerge/>
            <w:tcBorders>
              <w:top w:val="single" w:sz="4" w:space="0" w:color="000000"/>
              <w:left w:val="single" w:sz="4" w:space="0" w:color="000000"/>
              <w:bottom w:val="single" w:sz="4" w:space="0" w:color="000000"/>
              <w:right w:val="single" w:sz="4" w:space="0" w:color="000000"/>
            </w:tcBorders>
          </w:tcPr>
          <w:p w14:paraId="344FBC28"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71F21708"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6F6A7933" w14:textId="77777777" w:rsidR="004E2D5E" w:rsidRDefault="004E2D5E">
            <w:pPr>
              <w:widowControl w:val="0"/>
              <w:rPr>
                <w:rFonts w:ascii="Times New Roman" w:hAnsi="Times New Roman" w:cs="Times New Roman"/>
                <w:color w:val="000000" w:themeColor="text1"/>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62B89DED"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5F8F6570"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tc>
        <w:tc>
          <w:tcPr>
            <w:tcW w:w="1714" w:type="dxa"/>
            <w:vMerge/>
            <w:tcBorders>
              <w:top w:val="single" w:sz="4" w:space="0" w:color="000000"/>
              <w:left w:val="single" w:sz="4" w:space="0" w:color="000000"/>
              <w:bottom w:val="single" w:sz="4" w:space="0" w:color="000000"/>
              <w:right w:val="single" w:sz="4" w:space="0" w:color="000000"/>
            </w:tcBorders>
          </w:tcPr>
          <w:p w14:paraId="1B335973" w14:textId="77777777" w:rsidR="004E2D5E" w:rsidRDefault="004E2D5E">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1BFB4980" w14:textId="77777777" w:rsidR="004E2D5E" w:rsidRDefault="004E2D5E">
            <w:pPr>
              <w:widowControl w:val="0"/>
              <w:suppressLineNumbers/>
              <w:snapToGrid w:val="0"/>
              <w:rPr>
                <w:rFonts w:ascii="Times New Roman" w:hAnsi="Times New Roman" w:cs="Times New Roman"/>
                <w:color w:val="000000"/>
                <w:lang w:eastAsia="uk-UA"/>
              </w:rPr>
            </w:pPr>
          </w:p>
          <w:p w14:paraId="123F7A3C"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50,00</w:t>
            </w:r>
          </w:p>
          <w:p w14:paraId="28411542" w14:textId="77777777" w:rsidR="004E2D5E" w:rsidRDefault="004E2D5E">
            <w:pPr>
              <w:widowControl w:val="0"/>
              <w:suppressLineNumbers/>
              <w:snapToGrid w:val="0"/>
              <w:rPr>
                <w:rFonts w:ascii="Times New Roman" w:hAnsi="Times New Roman" w:cs="Times New Roman"/>
                <w:color w:val="000000"/>
                <w:lang w:eastAsia="uk-UA"/>
              </w:rPr>
            </w:pPr>
          </w:p>
          <w:p w14:paraId="63D94710" w14:textId="77777777" w:rsidR="004E2D5E" w:rsidRDefault="004E2D5E">
            <w:pPr>
              <w:widowControl w:val="0"/>
              <w:suppressLineNumbers/>
              <w:snapToGrid w:val="0"/>
              <w:rPr>
                <w:rFonts w:ascii="Times New Roman" w:hAnsi="Times New Roman" w:cs="Times New Roman"/>
                <w:color w:val="000000"/>
                <w:lang w:eastAsia="uk-UA"/>
              </w:rPr>
            </w:pPr>
          </w:p>
        </w:tc>
        <w:tc>
          <w:tcPr>
            <w:tcW w:w="2890" w:type="dxa"/>
            <w:vMerge/>
            <w:tcBorders>
              <w:top w:val="single" w:sz="4" w:space="0" w:color="000000"/>
              <w:left w:val="single" w:sz="4" w:space="0" w:color="000000"/>
              <w:bottom w:val="single" w:sz="4" w:space="0" w:color="000000"/>
              <w:right w:val="single" w:sz="4" w:space="0" w:color="000000"/>
            </w:tcBorders>
          </w:tcPr>
          <w:p w14:paraId="21881299" w14:textId="77777777" w:rsidR="004E2D5E" w:rsidRDefault="004E2D5E">
            <w:pPr>
              <w:widowControl w:val="0"/>
              <w:rPr>
                <w:rFonts w:ascii="Times New Roman" w:hAnsi="Times New Roman" w:cs="Times New Roman"/>
              </w:rPr>
            </w:pPr>
          </w:p>
        </w:tc>
      </w:tr>
      <w:tr w:rsidR="004E2D5E" w14:paraId="751B760F" w14:textId="77777777">
        <w:tc>
          <w:tcPr>
            <w:tcW w:w="566" w:type="dxa"/>
            <w:vMerge/>
            <w:tcBorders>
              <w:top w:val="single" w:sz="4" w:space="0" w:color="000000"/>
              <w:left w:val="single" w:sz="4" w:space="0" w:color="000000"/>
              <w:bottom w:val="single" w:sz="4" w:space="0" w:color="000000"/>
              <w:right w:val="single" w:sz="4" w:space="0" w:color="000000"/>
            </w:tcBorders>
          </w:tcPr>
          <w:p w14:paraId="78430D67"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3F661E6E"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4BAA3F19" w14:textId="77777777" w:rsidR="004E2D5E" w:rsidRDefault="004E2D5E">
            <w:pPr>
              <w:widowControl w:val="0"/>
              <w:rPr>
                <w:rFonts w:ascii="Times New Roman" w:hAnsi="Times New Roman" w:cs="Times New Roman"/>
                <w:color w:val="000000" w:themeColor="text1"/>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5D437374"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7FB10D04" w14:textId="77777777" w:rsidR="004E2D5E" w:rsidRDefault="00000000">
            <w:pPr>
              <w:widowControl w:val="0"/>
              <w:rPr>
                <w:rFonts w:ascii="Times New Roman" w:hAnsi="Times New Roman" w:cs="Times New Roman"/>
              </w:rPr>
            </w:pPr>
            <w:r>
              <w:rPr>
                <w:rFonts w:ascii="Times New Roman" w:hAnsi="Times New Roman" w:cs="Times New Roman"/>
              </w:rPr>
              <w:t>2028</w:t>
            </w:r>
          </w:p>
        </w:tc>
        <w:tc>
          <w:tcPr>
            <w:tcW w:w="1714" w:type="dxa"/>
            <w:vMerge/>
            <w:tcBorders>
              <w:top w:val="single" w:sz="4" w:space="0" w:color="000000"/>
              <w:left w:val="single" w:sz="4" w:space="0" w:color="000000"/>
              <w:bottom w:val="single" w:sz="4" w:space="0" w:color="000000"/>
              <w:right w:val="single" w:sz="4" w:space="0" w:color="000000"/>
            </w:tcBorders>
          </w:tcPr>
          <w:p w14:paraId="464D5787" w14:textId="77777777" w:rsidR="004E2D5E" w:rsidRDefault="004E2D5E">
            <w:pPr>
              <w:widowControl w:val="0"/>
              <w:suppressLineNumbers/>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2023A04D"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rPr>
              <w:t>50,00</w:t>
            </w:r>
          </w:p>
        </w:tc>
        <w:tc>
          <w:tcPr>
            <w:tcW w:w="2890" w:type="dxa"/>
            <w:vMerge/>
            <w:tcBorders>
              <w:top w:val="single" w:sz="4" w:space="0" w:color="000000"/>
              <w:left w:val="single" w:sz="4" w:space="0" w:color="000000"/>
              <w:bottom w:val="single" w:sz="4" w:space="0" w:color="000000"/>
              <w:right w:val="single" w:sz="4" w:space="0" w:color="000000"/>
            </w:tcBorders>
          </w:tcPr>
          <w:p w14:paraId="11C95DAD" w14:textId="77777777" w:rsidR="004E2D5E" w:rsidRDefault="004E2D5E">
            <w:pPr>
              <w:widowControl w:val="0"/>
              <w:rPr>
                <w:rFonts w:ascii="Times New Roman" w:hAnsi="Times New Roman" w:cs="Times New Roman"/>
              </w:rPr>
            </w:pPr>
          </w:p>
        </w:tc>
      </w:tr>
      <w:tr w:rsidR="004E2D5E" w14:paraId="0A3E3035" w14:textId="77777777">
        <w:tc>
          <w:tcPr>
            <w:tcW w:w="566" w:type="dxa"/>
            <w:vMerge/>
            <w:tcBorders>
              <w:top w:val="single" w:sz="4" w:space="0" w:color="000000"/>
              <w:left w:val="single" w:sz="4" w:space="0" w:color="000000"/>
              <w:bottom w:val="single" w:sz="4" w:space="0" w:color="000000"/>
              <w:right w:val="single" w:sz="4" w:space="0" w:color="000000"/>
            </w:tcBorders>
          </w:tcPr>
          <w:p w14:paraId="398D10D7"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73CBD774" w14:textId="77777777" w:rsidR="004E2D5E" w:rsidRDefault="004E2D5E">
            <w:pPr>
              <w:widowControl w:val="0"/>
              <w:rPr>
                <w:rFonts w:ascii="Times New Roman" w:hAnsi="Times New Roman" w:cs="Times New Roman"/>
                <w:b/>
                <w:bCs/>
              </w:rPr>
            </w:pPr>
          </w:p>
        </w:tc>
        <w:tc>
          <w:tcPr>
            <w:tcW w:w="2239" w:type="dxa"/>
            <w:tcBorders>
              <w:top w:val="single" w:sz="4" w:space="0" w:color="000000"/>
              <w:left w:val="single" w:sz="4" w:space="0" w:color="000000"/>
              <w:bottom w:val="single" w:sz="4" w:space="0" w:color="000000"/>
              <w:right w:val="single" w:sz="4" w:space="0" w:color="000000"/>
            </w:tcBorders>
          </w:tcPr>
          <w:p w14:paraId="6E1564B0" w14:textId="77777777" w:rsidR="004E2D5E" w:rsidRDefault="00000000">
            <w:pPr>
              <w:widowControl w:val="0"/>
              <w:rPr>
                <w:rFonts w:ascii="Times New Roman" w:hAnsi="Times New Roman" w:cs="Times New Roman"/>
                <w:color w:val="000000" w:themeColor="text1"/>
              </w:rPr>
            </w:pPr>
            <w:r>
              <w:rPr>
                <w:rFonts w:ascii="Times New Roman" w:hAnsi="Times New Roman" w:cs="Times New Roman"/>
                <w:color w:val="000000" w:themeColor="text1"/>
                <w:lang w:eastAsia="uk-UA"/>
              </w:rPr>
              <w:t xml:space="preserve">3.5. </w:t>
            </w:r>
            <w:r>
              <w:rPr>
                <w:rFonts w:ascii="Times New Roman" w:hAnsi="Times New Roman" w:cs="Times New Roman"/>
                <w:color w:val="000000" w:themeColor="text1"/>
                <w:lang w:eastAsia="uk-UA" w:bidi="ar-SA"/>
              </w:rPr>
              <w:t xml:space="preserve">Організація та проведення </w:t>
            </w:r>
            <w:proofErr w:type="spellStart"/>
            <w:r>
              <w:rPr>
                <w:rFonts w:ascii="Times New Roman" w:hAnsi="Times New Roman" w:cs="Times New Roman"/>
                <w:color w:val="000000" w:themeColor="text1"/>
                <w:lang w:eastAsia="uk-UA" w:bidi="ar-SA"/>
              </w:rPr>
              <w:t>престурів</w:t>
            </w:r>
            <w:proofErr w:type="spellEnd"/>
            <w:r>
              <w:rPr>
                <w:rFonts w:ascii="Times New Roman" w:hAnsi="Times New Roman" w:cs="Times New Roman"/>
                <w:color w:val="000000" w:themeColor="text1"/>
                <w:lang w:eastAsia="uk-UA" w:bidi="ar-SA"/>
              </w:rPr>
              <w:t xml:space="preserve">, презентацій для вітчизняних та закордонних медіа,  блогерів, </w:t>
            </w:r>
            <w:proofErr w:type="spellStart"/>
            <w:r>
              <w:rPr>
                <w:rFonts w:ascii="Times New Roman" w:hAnsi="Times New Roman" w:cs="Times New Roman"/>
                <w:color w:val="000000" w:themeColor="text1"/>
                <w:lang w:eastAsia="uk-UA" w:bidi="ar-SA"/>
              </w:rPr>
              <w:t>фамтурів</w:t>
            </w:r>
            <w:proofErr w:type="spellEnd"/>
            <w:r>
              <w:rPr>
                <w:rFonts w:ascii="Times New Roman" w:hAnsi="Times New Roman" w:cs="Times New Roman"/>
                <w:color w:val="000000" w:themeColor="text1"/>
                <w:lang w:eastAsia="uk-UA" w:bidi="ar-SA"/>
              </w:rPr>
              <w:t xml:space="preserve"> для туристичних операторів, зустрічей тощо</w:t>
            </w:r>
          </w:p>
        </w:tc>
        <w:tc>
          <w:tcPr>
            <w:tcW w:w="1457" w:type="dxa"/>
            <w:gridSpan w:val="2"/>
            <w:tcBorders>
              <w:top w:val="single" w:sz="4" w:space="0" w:color="000000"/>
              <w:left w:val="single" w:sz="4" w:space="0" w:color="000000"/>
              <w:bottom w:val="single" w:sz="4" w:space="0" w:color="000000"/>
              <w:right w:val="single" w:sz="4" w:space="0" w:color="000000"/>
            </w:tcBorders>
          </w:tcPr>
          <w:p w14:paraId="45C4B557"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lang w:eastAsia="uk-UA"/>
              </w:rPr>
              <w:t>Управління туризму та промоції міста, старости</w:t>
            </w:r>
          </w:p>
        </w:tc>
        <w:tc>
          <w:tcPr>
            <w:tcW w:w="1540" w:type="dxa"/>
            <w:gridSpan w:val="2"/>
            <w:tcBorders>
              <w:top w:val="single" w:sz="4" w:space="0" w:color="000000"/>
              <w:left w:val="single" w:sz="4" w:space="0" w:color="000000"/>
              <w:bottom w:val="single" w:sz="4" w:space="0" w:color="000000"/>
              <w:right w:val="single" w:sz="4" w:space="0" w:color="000000"/>
            </w:tcBorders>
          </w:tcPr>
          <w:p w14:paraId="266D98C2"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558A0F42"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2C784D71" w14:textId="77777777" w:rsidR="004E2D5E" w:rsidRDefault="004E2D5E">
            <w:pPr>
              <w:widowControl w:val="0"/>
              <w:suppressLineNumbers/>
              <w:snapToGrid w:val="0"/>
              <w:rPr>
                <w:rFonts w:ascii="Times New Roman" w:hAnsi="Times New Roman" w:cs="Times New Roman"/>
                <w:color w:val="000000"/>
                <w:lang w:eastAsia="uk-UA"/>
              </w:rPr>
            </w:pPr>
          </w:p>
        </w:tc>
        <w:tc>
          <w:tcPr>
            <w:tcW w:w="2890" w:type="dxa"/>
            <w:tcBorders>
              <w:top w:val="single" w:sz="4" w:space="0" w:color="000000"/>
              <w:left w:val="single" w:sz="4" w:space="0" w:color="000000"/>
              <w:bottom w:val="single" w:sz="4" w:space="0" w:color="000000"/>
              <w:right w:val="single" w:sz="4" w:space="0" w:color="000000"/>
            </w:tcBorders>
          </w:tcPr>
          <w:p w14:paraId="1E3FA233" w14:textId="77777777" w:rsidR="004E2D5E" w:rsidRDefault="00000000">
            <w:pPr>
              <w:widowControl w:val="0"/>
              <w:rPr>
                <w:rFonts w:ascii="Times New Roman" w:hAnsi="Times New Roman" w:cs="Times New Roman"/>
              </w:rPr>
            </w:pPr>
            <w:r>
              <w:rPr>
                <w:rFonts w:ascii="Times New Roman" w:hAnsi="Times New Roman" w:cs="Times New Roman"/>
                <w:lang w:bidi="ar-SA"/>
              </w:rPr>
              <w:t xml:space="preserve">Створення та поширення </w:t>
            </w:r>
            <w:proofErr w:type="spellStart"/>
            <w:r>
              <w:rPr>
                <w:rFonts w:ascii="Times New Roman" w:hAnsi="Times New Roman" w:cs="Times New Roman"/>
                <w:lang w:bidi="ar-SA"/>
              </w:rPr>
              <w:t>промоційних</w:t>
            </w:r>
            <w:proofErr w:type="spellEnd"/>
            <w:r>
              <w:rPr>
                <w:rFonts w:ascii="Times New Roman" w:hAnsi="Times New Roman" w:cs="Times New Roman"/>
                <w:lang w:bidi="ar-SA"/>
              </w:rPr>
              <w:t xml:space="preserve"> повідомлень в інформаційному просторі України та закордоном (медіа, інтернет ресурси); </w:t>
            </w:r>
            <w:r>
              <w:rPr>
                <w:rFonts w:ascii="Times New Roman" w:hAnsi="Times New Roman" w:cs="Times New Roman"/>
                <w:lang w:eastAsia="uk-UA" w:bidi="ar-SA"/>
              </w:rPr>
              <w:t>створення нових туристичних потоків та збільшення кількості туристів</w:t>
            </w:r>
          </w:p>
        </w:tc>
      </w:tr>
      <w:tr w:rsidR="004E2D5E" w14:paraId="45F73932" w14:textId="77777777">
        <w:tc>
          <w:tcPr>
            <w:tcW w:w="566" w:type="dxa"/>
            <w:vMerge w:val="restart"/>
            <w:tcBorders>
              <w:top w:val="single" w:sz="4" w:space="0" w:color="000000"/>
              <w:left w:val="single" w:sz="4" w:space="0" w:color="000000"/>
              <w:bottom w:val="single" w:sz="4" w:space="0" w:color="000000"/>
              <w:right w:val="single" w:sz="4" w:space="0" w:color="000000"/>
            </w:tcBorders>
          </w:tcPr>
          <w:p w14:paraId="0ECC2524" w14:textId="77777777" w:rsidR="004E2D5E" w:rsidRDefault="004E2D5E">
            <w:pPr>
              <w:widowControl w:val="0"/>
              <w:rPr>
                <w:rFonts w:ascii="Times New Roman" w:hAnsi="Times New Roman" w:cs="Times New Roman"/>
              </w:rPr>
            </w:pPr>
          </w:p>
        </w:tc>
        <w:tc>
          <w:tcPr>
            <w:tcW w:w="1956" w:type="dxa"/>
            <w:vMerge w:val="restart"/>
            <w:tcBorders>
              <w:top w:val="single" w:sz="4" w:space="0" w:color="000000"/>
              <w:left w:val="single" w:sz="4" w:space="0" w:color="000000"/>
              <w:bottom w:val="single" w:sz="4" w:space="0" w:color="000000"/>
              <w:right w:val="single" w:sz="4" w:space="0" w:color="000000"/>
            </w:tcBorders>
          </w:tcPr>
          <w:p w14:paraId="48B99F48"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142078C2" w14:textId="77777777" w:rsidR="004E2D5E" w:rsidRDefault="00000000">
            <w:pPr>
              <w:widowControl w:val="0"/>
              <w:rPr>
                <w:rFonts w:ascii="Times New Roman" w:hAnsi="Times New Roman" w:cs="Times New Roman"/>
              </w:rPr>
            </w:pPr>
            <w:r>
              <w:rPr>
                <w:rFonts w:ascii="Times New Roman" w:hAnsi="Times New Roman" w:cs="Times New Roman"/>
                <w:lang w:eastAsia="uk-UA"/>
              </w:rPr>
              <w:t>3.5.1.</w:t>
            </w:r>
            <w:r>
              <w:rPr>
                <w:rFonts w:ascii="Times New Roman" w:hAnsi="Times New Roman" w:cs="Times New Roman"/>
              </w:rPr>
              <w:t>Забезпечення проживання учасників заходів, ініційованих управлінням</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3CC557A9"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79C0B62C"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2026</w:t>
            </w:r>
          </w:p>
        </w:tc>
        <w:tc>
          <w:tcPr>
            <w:tcW w:w="1714" w:type="dxa"/>
            <w:vMerge w:val="restart"/>
            <w:tcBorders>
              <w:top w:val="single" w:sz="4" w:space="0" w:color="000000"/>
              <w:left w:val="single" w:sz="4" w:space="0" w:color="000000"/>
              <w:bottom w:val="single" w:sz="4" w:space="0" w:color="000000"/>
              <w:right w:val="single" w:sz="4" w:space="0" w:color="000000"/>
            </w:tcBorders>
          </w:tcPr>
          <w:p w14:paraId="7119B6A2"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0280606A"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11FF63DB"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100,00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0DA67585" w14:textId="77777777" w:rsidR="004E2D5E" w:rsidRDefault="004E2D5E">
            <w:pPr>
              <w:widowControl w:val="0"/>
              <w:rPr>
                <w:rFonts w:ascii="Times New Roman" w:hAnsi="Times New Roman" w:cs="Times New Roman"/>
              </w:rPr>
            </w:pPr>
          </w:p>
        </w:tc>
      </w:tr>
      <w:tr w:rsidR="004E2D5E" w14:paraId="0889EEEE" w14:textId="77777777">
        <w:tc>
          <w:tcPr>
            <w:tcW w:w="566" w:type="dxa"/>
            <w:vMerge/>
            <w:tcBorders>
              <w:top w:val="single" w:sz="4" w:space="0" w:color="000000"/>
              <w:left w:val="single" w:sz="4" w:space="0" w:color="000000"/>
              <w:bottom w:val="single" w:sz="4" w:space="0" w:color="000000"/>
              <w:right w:val="single" w:sz="4" w:space="0" w:color="000000"/>
            </w:tcBorders>
          </w:tcPr>
          <w:p w14:paraId="385A10C0"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72416A91"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52A22E31"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32D2EED6"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612143D5"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tc>
        <w:tc>
          <w:tcPr>
            <w:tcW w:w="1714" w:type="dxa"/>
            <w:vMerge/>
            <w:tcBorders>
              <w:top w:val="single" w:sz="4" w:space="0" w:color="000000"/>
              <w:left w:val="single" w:sz="4" w:space="0" w:color="000000"/>
              <w:bottom w:val="single" w:sz="4" w:space="0" w:color="000000"/>
              <w:right w:val="single" w:sz="4" w:space="0" w:color="000000"/>
            </w:tcBorders>
          </w:tcPr>
          <w:p w14:paraId="54343624"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720DF544"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150,00</w:t>
            </w:r>
          </w:p>
        </w:tc>
        <w:tc>
          <w:tcPr>
            <w:tcW w:w="2890" w:type="dxa"/>
            <w:vMerge/>
            <w:tcBorders>
              <w:top w:val="single" w:sz="4" w:space="0" w:color="000000"/>
              <w:left w:val="single" w:sz="4" w:space="0" w:color="000000"/>
              <w:bottom w:val="single" w:sz="4" w:space="0" w:color="000000"/>
              <w:right w:val="single" w:sz="4" w:space="0" w:color="000000"/>
            </w:tcBorders>
          </w:tcPr>
          <w:p w14:paraId="1C872B04" w14:textId="77777777" w:rsidR="004E2D5E" w:rsidRDefault="004E2D5E">
            <w:pPr>
              <w:widowControl w:val="0"/>
              <w:rPr>
                <w:rFonts w:ascii="Times New Roman" w:hAnsi="Times New Roman" w:cs="Times New Roman"/>
              </w:rPr>
            </w:pPr>
          </w:p>
        </w:tc>
      </w:tr>
      <w:tr w:rsidR="004E2D5E" w14:paraId="6B9DCAFA" w14:textId="77777777">
        <w:tc>
          <w:tcPr>
            <w:tcW w:w="566" w:type="dxa"/>
            <w:vMerge/>
            <w:tcBorders>
              <w:top w:val="single" w:sz="4" w:space="0" w:color="000000"/>
              <w:left w:val="single" w:sz="4" w:space="0" w:color="000000"/>
              <w:bottom w:val="single" w:sz="4" w:space="0" w:color="000000"/>
              <w:right w:val="single" w:sz="4" w:space="0" w:color="000000"/>
            </w:tcBorders>
          </w:tcPr>
          <w:p w14:paraId="2E9FD5F6"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44E00C5E"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62474F5C"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64BC54C3"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280C9C9A"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tc>
        <w:tc>
          <w:tcPr>
            <w:tcW w:w="1714" w:type="dxa"/>
            <w:vMerge/>
            <w:tcBorders>
              <w:top w:val="single" w:sz="4" w:space="0" w:color="000000"/>
              <w:left w:val="single" w:sz="4" w:space="0" w:color="000000"/>
              <w:bottom w:val="single" w:sz="4" w:space="0" w:color="000000"/>
              <w:right w:val="single" w:sz="4" w:space="0" w:color="000000"/>
            </w:tcBorders>
          </w:tcPr>
          <w:p w14:paraId="06E078AB"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6C81FEDA"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200,00</w:t>
            </w:r>
          </w:p>
        </w:tc>
        <w:tc>
          <w:tcPr>
            <w:tcW w:w="2890" w:type="dxa"/>
            <w:vMerge/>
            <w:tcBorders>
              <w:top w:val="single" w:sz="4" w:space="0" w:color="000000"/>
              <w:left w:val="single" w:sz="4" w:space="0" w:color="000000"/>
              <w:bottom w:val="single" w:sz="4" w:space="0" w:color="000000"/>
              <w:right w:val="single" w:sz="4" w:space="0" w:color="000000"/>
            </w:tcBorders>
          </w:tcPr>
          <w:p w14:paraId="521ADD04" w14:textId="77777777" w:rsidR="004E2D5E" w:rsidRDefault="004E2D5E">
            <w:pPr>
              <w:widowControl w:val="0"/>
              <w:rPr>
                <w:rFonts w:ascii="Times New Roman" w:hAnsi="Times New Roman" w:cs="Times New Roman"/>
              </w:rPr>
            </w:pPr>
          </w:p>
        </w:tc>
      </w:tr>
      <w:tr w:rsidR="004E2D5E" w14:paraId="57A2A766" w14:textId="77777777">
        <w:tc>
          <w:tcPr>
            <w:tcW w:w="566" w:type="dxa"/>
            <w:vMerge w:val="restart"/>
            <w:tcBorders>
              <w:top w:val="single" w:sz="4" w:space="0" w:color="000000"/>
              <w:left w:val="single" w:sz="4" w:space="0" w:color="000000"/>
              <w:bottom w:val="single" w:sz="4" w:space="0" w:color="000000"/>
              <w:right w:val="single" w:sz="4" w:space="0" w:color="000000"/>
            </w:tcBorders>
          </w:tcPr>
          <w:p w14:paraId="1F80C193" w14:textId="77777777" w:rsidR="004E2D5E" w:rsidRDefault="004E2D5E">
            <w:pPr>
              <w:widowControl w:val="0"/>
              <w:rPr>
                <w:rFonts w:ascii="Times New Roman" w:hAnsi="Times New Roman" w:cs="Times New Roman"/>
              </w:rPr>
            </w:pPr>
          </w:p>
        </w:tc>
        <w:tc>
          <w:tcPr>
            <w:tcW w:w="1956" w:type="dxa"/>
            <w:vMerge w:val="restart"/>
            <w:tcBorders>
              <w:top w:val="single" w:sz="4" w:space="0" w:color="000000"/>
              <w:left w:val="single" w:sz="4" w:space="0" w:color="000000"/>
              <w:bottom w:val="single" w:sz="4" w:space="0" w:color="000000"/>
              <w:right w:val="single" w:sz="4" w:space="0" w:color="000000"/>
            </w:tcBorders>
          </w:tcPr>
          <w:p w14:paraId="298ED57B"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67A0A88C" w14:textId="77777777" w:rsidR="004E2D5E" w:rsidRDefault="00000000">
            <w:pPr>
              <w:widowControl w:val="0"/>
              <w:rPr>
                <w:rFonts w:ascii="Times New Roman" w:hAnsi="Times New Roman" w:cs="Times New Roman"/>
              </w:rPr>
            </w:pPr>
            <w:r>
              <w:rPr>
                <w:rFonts w:ascii="Times New Roman" w:hAnsi="Times New Roman" w:cs="Times New Roman"/>
              </w:rPr>
              <w:t xml:space="preserve">3.5.2. Забезпечення харчування </w:t>
            </w:r>
            <w:r>
              <w:rPr>
                <w:rFonts w:ascii="Times New Roman" w:hAnsi="Times New Roman" w:cs="Times New Roman"/>
              </w:rPr>
              <w:lastRenderedPageBreak/>
              <w:t>учасників заходів, ініційованих управлінням</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196EED09"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4F883481"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2026</w:t>
            </w:r>
          </w:p>
        </w:tc>
        <w:tc>
          <w:tcPr>
            <w:tcW w:w="1714" w:type="dxa"/>
            <w:vMerge w:val="restart"/>
            <w:tcBorders>
              <w:top w:val="single" w:sz="4" w:space="0" w:color="000000"/>
              <w:left w:val="single" w:sz="4" w:space="0" w:color="000000"/>
              <w:bottom w:val="single" w:sz="4" w:space="0" w:color="000000"/>
              <w:right w:val="single" w:sz="4" w:space="0" w:color="000000"/>
            </w:tcBorders>
          </w:tcPr>
          <w:p w14:paraId="37532895"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 xml:space="preserve">кошти бюджету </w:t>
            </w:r>
            <w:r>
              <w:rPr>
                <w:rFonts w:ascii="Times New Roman" w:hAnsi="Times New Roman" w:cs="Times New Roman"/>
                <w:color w:val="000000"/>
                <w:lang w:eastAsia="uk-UA"/>
              </w:rPr>
              <w:lastRenderedPageBreak/>
              <w:t>громади</w:t>
            </w:r>
          </w:p>
          <w:p w14:paraId="0C48AF4E"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5B79E846"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lastRenderedPageBreak/>
              <w:t>70,00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6ED0B452" w14:textId="77777777" w:rsidR="004E2D5E" w:rsidRDefault="004E2D5E">
            <w:pPr>
              <w:widowControl w:val="0"/>
              <w:rPr>
                <w:rFonts w:ascii="Times New Roman" w:hAnsi="Times New Roman" w:cs="Times New Roman"/>
              </w:rPr>
            </w:pPr>
          </w:p>
        </w:tc>
      </w:tr>
      <w:tr w:rsidR="004E2D5E" w14:paraId="5E6105DD" w14:textId="77777777">
        <w:tc>
          <w:tcPr>
            <w:tcW w:w="566" w:type="dxa"/>
            <w:vMerge/>
            <w:tcBorders>
              <w:top w:val="single" w:sz="4" w:space="0" w:color="000000"/>
              <w:left w:val="single" w:sz="4" w:space="0" w:color="000000"/>
              <w:bottom w:val="single" w:sz="4" w:space="0" w:color="000000"/>
              <w:right w:val="single" w:sz="4" w:space="0" w:color="000000"/>
            </w:tcBorders>
          </w:tcPr>
          <w:p w14:paraId="15FCC667"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1D5428CC"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40ADE99C"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6AE7D4CB"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5ADB68C1"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tc>
        <w:tc>
          <w:tcPr>
            <w:tcW w:w="1714" w:type="dxa"/>
            <w:vMerge/>
            <w:tcBorders>
              <w:top w:val="single" w:sz="4" w:space="0" w:color="000000"/>
              <w:left w:val="single" w:sz="4" w:space="0" w:color="000000"/>
              <w:bottom w:val="single" w:sz="4" w:space="0" w:color="000000"/>
              <w:right w:val="single" w:sz="4" w:space="0" w:color="000000"/>
            </w:tcBorders>
          </w:tcPr>
          <w:p w14:paraId="2E4E9B71"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18AE0409"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70,00</w:t>
            </w:r>
          </w:p>
        </w:tc>
        <w:tc>
          <w:tcPr>
            <w:tcW w:w="2890" w:type="dxa"/>
            <w:vMerge/>
            <w:tcBorders>
              <w:top w:val="single" w:sz="4" w:space="0" w:color="000000"/>
              <w:left w:val="single" w:sz="4" w:space="0" w:color="000000"/>
              <w:bottom w:val="single" w:sz="4" w:space="0" w:color="000000"/>
              <w:right w:val="single" w:sz="4" w:space="0" w:color="000000"/>
            </w:tcBorders>
          </w:tcPr>
          <w:p w14:paraId="66DD99C5" w14:textId="77777777" w:rsidR="004E2D5E" w:rsidRDefault="004E2D5E">
            <w:pPr>
              <w:widowControl w:val="0"/>
              <w:rPr>
                <w:rFonts w:ascii="Times New Roman" w:hAnsi="Times New Roman" w:cs="Times New Roman"/>
              </w:rPr>
            </w:pPr>
          </w:p>
        </w:tc>
      </w:tr>
      <w:tr w:rsidR="004E2D5E" w14:paraId="6E18863A" w14:textId="77777777">
        <w:tc>
          <w:tcPr>
            <w:tcW w:w="566" w:type="dxa"/>
            <w:vMerge/>
            <w:tcBorders>
              <w:top w:val="single" w:sz="4" w:space="0" w:color="000000"/>
              <w:left w:val="single" w:sz="4" w:space="0" w:color="000000"/>
              <w:bottom w:val="single" w:sz="4" w:space="0" w:color="000000"/>
              <w:right w:val="single" w:sz="4" w:space="0" w:color="000000"/>
            </w:tcBorders>
          </w:tcPr>
          <w:p w14:paraId="4B2ACD52"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44139B0E"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3F3040E0"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3935B495"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5C5D7E7C"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tc>
        <w:tc>
          <w:tcPr>
            <w:tcW w:w="1714" w:type="dxa"/>
            <w:vMerge/>
            <w:tcBorders>
              <w:top w:val="single" w:sz="4" w:space="0" w:color="000000"/>
              <w:left w:val="single" w:sz="4" w:space="0" w:color="000000"/>
              <w:bottom w:val="single" w:sz="4" w:space="0" w:color="000000"/>
              <w:right w:val="single" w:sz="4" w:space="0" w:color="000000"/>
            </w:tcBorders>
          </w:tcPr>
          <w:p w14:paraId="09CA4A65"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3094B505"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70,00</w:t>
            </w:r>
          </w:p>
        </w:tc>
        <w:tc>
          <w:tcPr>
            <w:tcW w:w="2890" w:type="dxa"/>
            <w:vMerge/>
            <w:tcBorders>
              <w:top w:val="single" w:sz="4" w:space="0" w:color="000000"/>
              <w:left w:val="single" w:sz="4" w:space="0" w:color="000000"/>
              <w:bottom w:val="single" w:sz="4" w:space="0" w:color="000000"/>
              <w:right w:val="single" w:sz="4" w:space="0" w:color="000000"/>
            </w:tcBorders>
          </w:tcPr>
          <w:p w14:paraId="53F160B9" w14:textId="77777777" w:rsidR="004E2D5E" w:rsidRDefault="004E2D5E">
            <w:pPr>
              <w:widowControl w:val="0"/>
              <w:rPr>
                <w:rFonts w:ascii="Times New Roman" w:hAnsi="Times New Roman" w:cs="Times New Roman"/>
              </w:rPr>
            </w:pPr>
          </w:p>
        </w:tc>
      </w:tr>
      <w:tr w:rsidR="004E2D5E" w14:paraId="24C73BE2" w14:textId="77777777">
        <w:tc>
          <w:tcPr>
            <w:tcW w:w="566" w:type="dxa"/>
            <w:vMerge w:val="restart"/>
            <w:tcBorders>
              <w:top w:val="single" w:sz="4" w:space="0" w:color="000000"/>
              <w:left w:val="single" w:sz="4" w:space="0" w:color="000000"/>
              <w:bottom w:val="single" w:sz="4" w:space="0" w:color="000000"/>
              <w:right w:val="single" w:sz="4" w:space="0" w:color="000000"/>
            </w:tcBorders>
          </w:tcPr>
          <w:p w14:paraId="3DE243ED" w14:textId="77777777" w:rsidR="004E2D5E" w:rsidRDefault="004E2D5E">
            <w:pPr>
              <w:widowControl w:val="0"/>
              <w:rPr>
                <w:rFonts w:ascii="Times New Roman" w:hAnsi="Times New Roman" w:cs="Times New Roman"/>
              </w:rPr>
            </w:pPr>
          </w:p>
        </w:tc>
        <w:tc>
          <w:tcPr>
            <w:tcW w:w="1956" w:type="dxa"/>
            <w:vMerge w:val="restart"/>
            <w:tcBorders>
              <w:top w:val="single" w:sz="4" w:space="0" w:color="000000"/>
              <w:left w:val="single" w:sz="4" w:space="0" w:color="000000"/>
              <w:bottom w:val="single" w:sz="4" w:space="0" w:color="000000"/>
              <w:right w:val="single" w:sz="4" w:space="0" w:color="000000"/>
            </w:tcBorders>
          </w:tcPr>
          <w:p w14:paraId="2C54A175"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45C2CE7C" w14:textId="77777777" w:rsidR="004E2D5E" w:rsidRDefault="00000000">
            <w:pPr>
              <w:widowControl w:val="0"/>
              <w:rPr>
                <w:rFonts w:ascii="Times New Roman" w:hAnsi="Times New Roman" w:cs="Times New Roman"/>
              </w:rPr>
            </w:pPr>
            <w:r>
              <w:rPr>
                <w:rFonts w:ascii="Times New Roman" w:hAnsi="Times New Roman" w:cs="Times New Roman"/>
              </w:rPr>
              <w:t>3.6. Організація, проведення,  координація і участь у подіях (туристичних виставках, форумах, презентаціях, конференціях, круглих столах, майстер-класах, лекціях тощо) в Україні і за кордоном, спрямованих на поширення знань про громаду, її історико-культурну спадщину, туристичний потенціал тощо. Оплата проїзду та відрядних витрат.</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5D7841BD"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697ECF91"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2026</w:t>
            </w:r>
          </w:p>
          <w:p w14:paraId="40EDDAB2" w14:textId="77777777" w:rsidR="004E2D5E" w:rsidRDefault="004E2D5E">
            <w:pPr>
              <w:widowControl w:val="0"/>
              <w:suppressLineNumbers/>
              <w:rPr>
                <w:rFonts w:ascii="Times New Roman" w:hAnsi="Times New Roman" w:cs="Times New Roman"/>
                <w:color w:val="000000"/>
              </w:rPr>
            </w:pPr>
          </w:p>
          <w:p w14:paraId="7FEBC384" w14:textId="77777777" w:rsidR="004E2D5E" w:rsidRDefault="004E2D5E">
            <w:pPr>
              <w:widowControl w:val="0"/>
              <w:suppressLineNumbers/>
              <w:rPr>
                <w:rFonts w:ascii="Times New Roman" w:hAnsi="Times New Roman" w:cs="Times New Roman"/>
                <w:color w:val="000000"/>
              </w:rPr>
            </w:pPr>
          </w:p>
        </w:tc>
        <w:tc>
          <w:tcPr>
            <w:tcW w:w="1714" w:type="dxa"/>
            <w:vMerge w:val="restart"/>
            <w:tcBorders>
              <w:top w:val="single" w:sz="4" w:space="0" w:color="000000"/>
              <w:left w:val="single" w:sz="4" w:space="0" w:color="000000"/>
              <w:bottom w:val="single" w:sz="4" w:space="0" w:color="000000"/>
              <w:right w:val="single" w:sz="4" w:space="0" w:color="000000"/>
            </w:tcBorders>
          </w:tcPr>
          <w:p w14:paraId="12B88B87"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4CCD7529"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01148BCD"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70,00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0C43EC27" w14:textId="77777777" w:rsidR="004E2D5E" w:rsidRDefault="00000000">
            <w:pPr>
              <w:widowControl w:val="0"/>
              <w:rPr>
                <w:rFonts w:ascii="Times New Roman" w:hAnsi="Times New Roman" w:cs="Times New Roman"/>
              </w:rPr>
            </w:pPr>
            <w:r>
              <w:rPr>
                <w:rFonts w:ascii="Times New Roman" w:hAnsi="Times New Roman" w:cs="Times New Roman"/>
                <w:lang w:bidi="ar-SA"/>
              </w:rPr>
              <w:t xml:space="preserve">Створення сприятливого простору для пошуку партнерів, обміну досвідом та налагодження співпраці у туристичній сфері. </w:t>
            </w:r>
            <w:r>
              <w:rPr>
                <w:rFonts w:ascii="Times New Roman" w:hAnsi="Times New Roman" w:cs="Times New Roman"/>
                <w:lang w:eastAsia="uk-UA" w:bidi="ar-SA"/>
              </w:rPr>
              <w:t xml:space="preserve">Формування позитивного іміджу громади у туристів, туроператорів та </w:t>
            </w:r>
            <w:proofErr w:type="spellStart"/>
            <w:r>
              <w:rPr>
                <w:rFonts w:ascii="Times New Roman" w:hAnsi="Times New Roman" w:cs="Times New Roman"/>
                <w:lang w:eastAsia="uk-UA" w:bidi="ar-SA"/>
              </w:rPr>
              <w:t>турагентів</w:t>
            </w:r>
            <w:proofErr w:type="spellEnd"/>
            <w:r>
              <w:rPr>
                <w:rFonts w:ascii="Times New Roman" w:hAnsi="Times New Roman" w:cs="Times New Roman"/>
                <w:lang w:eastAsia="uk-UA" w:bidi="ar-SA"/>
              </w:rPr>
              <w:t>, а також поширення інформації про її туристичні ресурси на внутрішньому та міжнародному туристичних ринках</w:t>
            </w:r>
          </w:p>
        </w:tc>
      </w:tr>
      <w:tr w:rsidR="004E2D5E" w14:paraId="47D97984" w14:textId="77777777">
        <w:tc>
          <w:tcPr>
            <w:tcW w:w="566" w:type="dxa"/>
            <w:vMerge/>
            <w:tcBorders>
              <w:top w:val="single" w:sz="4" w:space="0" w:color="000000"/>
              <w:left w:val="single" w:sz="4" w:space="0" w:color="000000"/>
              <w:bottom w:val="single" w:sz="4" w:space="0" w:color="000000"/>
              <w:right w:val="single" w:sz="4" w:space="0" w:color="000000"/>
            </w:tcBorders>
          </w:tcPr>
          <w:p w14:paraId="0A51166C"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63D5E9BD"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2074D835"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3D9731A3"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6C57FF85"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p w14:paraId="06F29232" w14:textId="77777777" w:rsidR="004E2D5E" w:rsidRDefault="004E2D5E">
            <w:pPr>
              <w:widowControl w:val="0"/>
              <w:suppressLineNumbers/>
              <w:rPr>
                <w:rFonts w:ascii="Times New Roman" w:hAnsi="Times New Roman" w:cs="Times New Roman"/>
                <w:color w:val="000000"/>
              </w:rPr>
            </w:pPr>
          </w:p>
          <w:p w14:paraId="22DF4BD4" w14:textId="77777777" w:rsidR="004E2D5E" w:rsidRDefault="004E2D5E">
            <w:pPr>
              <w:widowControl w:val="0"/>
              <w:suppressLineNumbers/>
              <w:rPr>
                <w:rFonts w:ascii="Times New Roman" w:hAnsi="Times New Roman" w:cs="Times New Roman"/>
                <w:color w:val="000000"/>
              </w:rPr>
            </w:pPr>
          </w:p>
          <w:p w14:paraId="6B6CB850" w14:textId="77777777" w:rsidR="004E2D5E" w:rsidRDefault="004E2D5E">
            <w:pPr>
              <w:widowControl w:val="0"/>
              <w:suppressLineNumbers/>
              <w:rPr>
                <w:rFonts w:ascii="Times New Roman" w:hAnsi="Times New Roman" w:cs="Times New Roman"/>
                <w:color w:val="000000"/>
              </w:rPr>
            </w:pPr>
          </w:p>
        </w:tc>
        <w:tc>
          <w:tcPr>
            <w:tcW w:w="1714" w:type="dxa"/>
            <w:vMerge/>
            <w:tcBorders>
              <w:top w:val="single" w:sz="4" w:space="0" w:color="000000"/>
              <w:left w:val="single" w:sz="4" w:space="0" w:color="000000"/>
              <w:bottom w:val="single" w:sz="4" w:space="0" w:color="000000"/>
              <w:right w:val="single" w:sz="4" w:space="0" w:color="000000"/>
            </w:tcBorders>
          </w:tcPr>
          <w:p w14:paraId="44E7CD06"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0BB131AE"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70,00</w:t>
            </w:r>
          </w:p>
        </w:tc>
        <w:tc>
          <w:tcPr>
            <w:tcW w:w="2890" w:type="dxa"/>
            <w:vMerge/>
            <w:tcBorders>
              <w:top w:val="single" w:sz="4" w:space="0" w:color="000000"/>
              <w:left w:val="single" w:sz="4" w:space="0" w:color="000000"/>
              <w:bottom w:val="single" w:sz="4" w:space="0" w:color="000000"/>
              <w:right w:val="single" w:sz="4" w:space="0" w:color="000000"/>
            </w:tcBorders>
          </w:tcPr>
          <w:p w14:paraId="27CB932A" w14:textId="77777777" w:rsidR="004E2D5E" w:rsidRDefault="004E2D5E">
            <w:pPr>
              <w:widowControl w:val="0"/>
              <w:rPr>
                <w:rFonts w:ascii="Times New Roman" w:hAnsi="Times New Roman" w:cs="Times New Roman"/>
              </w:rPr>
            </w:pPr>
          </w:p>
        </w:tc>
      </w:tr>
      <w:tr w:rsidR="004E2D5E" w14:paraId="58F2B76E" w14:textId="77777777">
        <w:tc>
          <w:tcPr>
            <w:tcW w:w="566" w:type="dxa"/>
            <w:vMerge/>
            <w:tcBorders>
              <w:top w:val="single" w:sz="4" w:space="0" w:color="000000"/>
              <w:left w:val="single" w:sz="4" w:space="0" w:color="000000"/>
              <w:bottom w:val="single" w:sz="4" w:space="0" w:color="000000"/>
              <w:right w:val="single" w:sz="4" w:space="0" w:color="000000"/>
            </w:tcBorders>
          </w:tcPr>
          <w:p w14:paraId="7D178CD3"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0B826C9F"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258DCDE1"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4C1FFA78"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01D89D3F"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tc>
        <w:tc>
          <w:tcPr>
            <w:tcW w:w="1714" w:type="dxa"/>
            <w:vMerge/>
            <w:tcBorders>
              <w:top w:val="single" w:sz="4" w:space="0" w:color="000000"/>
              <w:left w:val="single" w:sz="4" w:space="0" w:color="000000"/>
              <w:bottom w:val="single" w:sz="4" w:space="0" w:color="000000"/>
              <w:right w:val="single" w:sz="4" w:space="0" w:color="000000"/>
            </w:tcBorders>
          </w:tcPr>
          <w:p w14:paraId="6E153095"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3DF5B4E6"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70,00</w:t>
            </w:r>
          </w:p>
        </w:tc>
        <w:tc>
          <w:tcPr>
            <w:tcW w:w="2890" w:type="dxa"/>
            <w:vMerge/>
            <w:tcBorders>
              <w:top w:val="single" w:sz="4" w:space="0" w:color="000000"/>
              <w:left w:val="single" w:sz="4" w:space="0" w:color="000000"/>
              <w:bottom w:val="single" w:sz="4" w:space="0" w:color="000000"/>
              <w:right w:val="single" w:sz="4" w:space="0" w:color="000000"/>
            </w:tcBorders>
          </w:tcPr>
          <w:p w14:paraId="1629B433" w14:textId="77777777" w:rsidR="004E2D5E" w:rsidRDefault="004E2D5E">
            <w:pPr>
              <w:widowControl w:val="0"/>
              <w:rPr>
                <w:rFonts w:ascii="Times New Roman" w:hAnsi="Times New Roman" w:cs="Times New Roman"/>
              </w:rPr>
            </w:pPr>
          </w:p>
        </w:tc>
      </w:tr>
      <w:tr w:rsidR="004E2D5E" w14:paraId="24B7FED5" w14:textId="77777777">
        <w:trPr>
          <w:trHeight w:val="415"/>
        </w:trPr>
        <w:tc>
          <w:tcPr>
            <w:tcW w:w="566" w:type="dxa"/>
            <w:vMerge w:val="restart"/>
            <w:tcBorders>
              <w:top w:val="single" w:sz="4" w:space="0" w:color="000000"/>
              <w:left w:val="single" w:sz="4" w:space="0" w:color="000000"/>
              <w:bottom w:val="single" w:sz="4" w:space="0" w:color="000000"/>
              <w:right w:val="single" w:sz="4" w:space="0" w:color="000000"/>
            </w:tcBorders>
          </w:tcPr>
          <w:p w14:paraId="7273EBEC" w14:textId="77777777" w:rsidR="004E2D5E" w:rsidRDefault="004E2D5E">
            <w:pPr>
              <w:widowControl w:val="0"/>
              <w:rPr>
                <w:rFonts w:ascii="Times New Roman" w:hAnsi="Times New Roman" w:cs="Times New Roman"/>
              </w:rPr>
            </w:pPr>
          </w:p>
        </w:tc>
        <w:tc>
          <w:tcPr>
            <w:tcW w:w="1956" w:type="dxa"/>
            <w:vMerge w:val="restart"/>
            <w:tcBorders>
              <w:top w:val="single" w:sz="4" w:space="0" w:color="000000"/>
              <w:left w:val="single" w:sz="4" w:space="0" w:color="000000"/>
              <w:bottom w:val="single" w:sz="4" w:space="0" w:color="000000"/>
              <w:right w:val="single" w:sz="4" w:space="0" w:color="000000"/>
            </w:tcBorders>
          </w:tcPr>
          <w:p w14:paraId="642EAB54"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6D6F9340" w14:textId="77777777" w:rsidR="004E2D5E" w:rsidRDefault="00000000">
            <w:pPr>
              <w:widowControl w:val="0"/>
              <w:rPr>
                <w:rFonts w:ascii="Times New Roman" w:hAnsi="Times New Roman" w:cs="Times New Roman"/>
              </w:rPr>
            </w:pPr>
            <w:r>
              <w:rPr>
                <w:rFonts w:ascii="Times New Roman" w:hAnsi="Times New Roman" w:cs="Times New Roman"/>
              </w:rPr>
              <w:t xml:space="preserve">3.7. Промоція З’їзду європейських монархів у Луцьку 1429 року як події </w:t>
            </w:r>
            <w:proofErr w:type="spellStart"/>
            <w:r>
              <w:rPr>
                <w:rFonts w:ascii="Times New Roman" w:hAnsi="Times New Roman" w:cs="Times New Roman"/>
              </w:rPr>
              <w:t>загальноєвропей-</w:t>
            </w:r>
            <w:r>
              <w:rPr>
                <w:rFonts w:ascii="Times New Roman" w:hAnsi="Times New Roman" w:cs="Times New Roman"/>
              </w:rPr>
              <w:lastRenderedPageBreak/>
              <w:t>ського</w:t>
            </w:r>
            <w:proofErr w:type="spellEnd"/>
            <w:r>
              <w:rPr>
                <w:rFonts w:ascii="Times New Roman" w:hAnsi="Times New Roman" w:cs="Times New Roman"/>
              </w:rPr>
              <w:t xml:space="preserve"> значення, що підкреслює роль міста в історії дипломатії, безпеки та культурного діалогу.</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6C70E101"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4174CCCA"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2026</w:t>
            </w:r>
          </w:p>
          <w:p w14:paraId="38E12ABD" w14:textId="77777777" w:rsidR="004E2D5E" w:rsidRDefault="004E2D5E">
            <w:pPr>
              <w:widowControl w:val="0"/>
              <w:suppressLineNumbers/>
              <w:rPr>
                <w:rFonts w:ascii="Times New Roman" w:hAnsi="Times New Roman" w:cs="Times New Roman"/>
                <w:color w:val="000000"/>
              </w:rPr>
            </w:pPr>
          </w:p>
          <w:p w14:paraId="313167D5" w14:textId="77777777" w:rsidR="004E2D5E" w:rsidRDefault="004E2D5E">
            <w:pPr>
              <w:widowControl w:val="0"/>
              <w:suppressLineNumbers/>
              <w:rPr>
                <w:rFonts w:ascii="Times New Roman" w:hAnsi="Times New Roman" w:cs="Times New Roman"/>
                <w:color w:val="000000"/>
              </w:rPr>
            </w:pPr>
          </w:p>
        </w:tc>
        <w:tc>
          <w:tcPr>
            <w:tcW w:w="1714" w:type="dxa"/>
            <w:vMerge w:val="restart"/>
            <w:tcBorders>
              <w:top w:val="single" w:sz="4" w:space="0" w:color="000000"/>
              <w:left w:val="single" w:sz="4" w:space="0" w:color="000000"/>
              <w:bottom w:val="single" w:sz="4" w:space="0" w:color="000000"/>
              <w:right w:val="single" w:sz="4" w:space="0" w:color="000000"/>
            </w:tcBorders>
          </w:tcPr>
          <w:p w14:paraId="4F6921AE"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0F3DFF1C"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5870820E"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100,00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6F3A255B" w14:textId="77777777" w:rsidR="004E2D5E" w:rsidRDefault="00000000">
            <w:pPr>
              <w:widowControl w:val="0"/>
              <w:rPr>
                <w:rFonts w:ascii="Times New Roman" w:hAnsi="Times New Roman" w:cs="Times New Roman"/>
              </w:rPr>
            </w:pPr>
            <w:r>
              <w:rPr>
                <w:rFonts w:ascii="Times New Roman" w:hAnsi="Times New Roman" w:cs="Times New Roman"/>
              </w:rPr>
              <w:t xml:space="preserve">Охоплення інформацією про подію української та іноземної аудиторій, транслювання ключових </w:t>
            </w:r>
            <w:proofErr w:type="spellStart"/>
            <w:r>
              <w:rPr>
                <w:rFonts w:ascii="Times New Roman" w:hAnsi="Times New Roman" w:cs="Times New Roman"/>
              </w:rPr>
              <w:t>сенсів</w:t>
            </w:r>
            <w:proofErr w:type="spellEnd"/>
            <w:r>
              <w:rPr>
                <w:rFonts w:ascii="Times New Roman" w:hAnsi="Times New Roman" w:cs="Times New Roman"/>
              </w:rPr>
              <w:t xml:space="preserve"> події на цільові аудиторії через медіа, </w:t>
            </w:r>
            <w:r>
              <w:rPr>
                <w:rFonts w:ascii="Times New Roman" w:hAnsi="Times New Roman" w:cs="Times New Roman"/>
              </w:rPr>
              <w:lastRenderedPageBreak/>
              <w:t xml:space="preserve">соціальні мережі, культурні і просвітницькі заходи, фестивалі, наукові конференції, дослідження; залучення креативної спільноти та бізнесу до внутрішньої та зовнішньої промоції події; створення тематичних та </w:t>
            </w:r>
            <w:proofErr w:type="spellStart"/>
            <w:r>
              <w:rPr>
                <w:rFonts w:ascii="Times New Roman" w:hAnsi="Times New Roman" w:cs="Times New Roman"/>
              </w:rPr>
              <w:t>брендованих</w:t>
            </w:r>
            <w:proofErr w:type="spellEnd"/>
            <w:r>
              <w:rPr>
                <w:rFonts w:ascii="Times New Roman" w:hAnsi="Times New Roman" w:cs="Times New Roman"/>
              </w:rPr>
              <w:t xml:space="preserve"> продуктів; належна підготовка до відзначення 600-річчя події у 2029 році</w:t>
            </w:r>
          </w:p>
        </w:tc>
      </w:tr>
      <w:tr w:rsidR="004E2D5E" w14:paraId="29FEB95A" w14:textId="77777777">
        <w:trPr>
          <w:trHeight w:val="415"/>
        </w:trPr>
        <w:tc>
          <w:tcPr>
            <w:tcW w:w="566" w:type="dxa"/>
            <w:vMerge/>
            <w:tcBorders>
              <w:top w:val="single" w:sz="4" w:space="0" w:color="000000"/>
              <w:left w:val="single" w:sz="4" w:space="0" w:color="000000"/>
              <w:bottom w:val="single" w:sz="4" w:space="0" w:color="000000"/>
              <w:right w:val="single" w:sz="4" w:space="0" w:color="000000"/>
            </w:tcBorders>
          </w:tcPr>
          <w:p w14:paraId="41B80513"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4BA77F9F"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73D7C8CE"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383F8311"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7794034E"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p w14:paraId="044FC944" w14:textId="77777777" w:rsidR="004E2D5E" w:rsidRDefault="004E2D5E">
            <w:pPr>
              <w:widowControl w:val="0"/>
              <w:suppressLineNumbers/>
              <w:rPr>
                <w:rFonts w:ascii="Times New Roman" w:hAnsi="Times New Roman" w:cs="Times New Roman"/>
                <w:color w:val="000000"/>
              </w:rPr>
            </w:pPr>
          </w:p>
          <w:p w14:paraId="03E8E7FC" w14:textId="77777777" w:rsidR="004E2D5E" w:rsidRDefault="004E2D5E">
            <w:pPr>
              <w:widowControl w:val="0"/>
              <w:suppressLineNumbers/>
              <w:rPr>
                <w:rFonts w:ascii="Times New Roman" w:hAnsi="Times New Roman" w:cs="Times New Roman"/>
                <w:color w:val="000000"/>
              </w:rPr>
            </w:pPr>
          </w:p>
        </w:tc>
        <w:tc>
          <w:tcPr>
            <w:tcW w:w="1714" w:type="dxa"/>
            <w:vMerge/>
            <w:tcBorders>
              <w:top w:val="single" w:sz="4" w:space="0" w:color="000000"/>
              <w:left w:val="single" w:sz="4" w:space="0" w:color="000000"/>
              <w:bottom w:val="single" w:sz="4" w:space="0" w:color="000000"/>
              <w:right w:val="single" w:sz="4" w:space="0" w:color="000000"/>
            </w:tcBorders>
          </w:tcPr>
          <w:p w14:paraId="19185D74"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56C5F9BD"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150,00</w:t>
            </w:r>
          </w:p>
        </w:tc>
        <w:tc>
          <w:tcPr>
            <w:tcW w:w="2890" w:type="dxa"/>
            <w:vMerge/>
            <w:tcBorders>
              <w:top w:val="single" w:sz="4" w:space="0" w:color="000000"/>
              <w:left w:val="single" w:sz="4" w:space="0" w:color="000000"/>
              <w:bottom w:val="single" w:sz="4" w:space="0" w:color="000000"/>
              <w:right w:val="single" w:sz="4" w:space="0" w:color="000000"/>
            </w:tcBorders>
          </w:tcPr>
          <w:p w14:paraId="040AB642" w14:textId="77777777" w:rsidR="004E2D5E" w:rsidRDefault="004E2D5E">
            <w:pPr>
              <w:widowControl w:val="0"/>
              <w:rPr>
                <w:rFonts w:ascii="Times New Roman" w:hAnsi="Times New Roman" w:cs="Times New Roman"/>
              </w:rPr>
            </w:pPr>
          </w:p>
        </w:tc>
      </w:tr>
      <w:tr w:rsidR="004E2D5E" w14:paraId="6ADB571C" w14:textId="77777777">
        <w:trPr>
          <w:trHeight w:val="415"/>
        </w:trPr>
        <w:tc>
          <w:tcPr>
            <w:tcW w:w="566" w:type="dxa"/>
            <w:vMerge/>
            <w:tcBorders>
              <w:top w:val="single" w:sz="4" w:space="0" w:color="000000"/>
              <w:left w:val="single" w:sz="4" w:space="0" w:color="000000"/>
              <w:bottom w:val="single" w:sz="4" w:space="0" w:color="000000"/>
              <w:right w:val="single" w:sz="4" w:space="0" w:color="000000"/>
            </w:tcBorders>
          </w:tcPr>
          <w:p w14:paraId="2C196E17"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66A12B44"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5005B169"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0573DD98"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4908B888"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tc>
        <w:tc>
          <w:tcPr>
            <w:tcW w:w="1714" w:type="dxa"/>
            <w:vMerge/>
            <w:tcBorders>
              <w:top w:val="single" w:sz="4" w:space="0" w:color="000000"/>
              <w:left w:val="single" w:sz="4" w:space="0" w:color="000000"/>
              <w:bottom w:val="single" w:sz="4" w:space="0" w:color="000000"/>
              <w:right w:val="single" w:sz="4" w:space="0" w:color="000000"/>
            </w:tcBorders>
          </w:tcPr>
          <w:p w14:paraId="6E9C089A"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7302FBEC"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200,00</w:t>
            </w:r>
          </w:p>
        </w:tc>
        <w:tc>
          <w:tcPr>
            <w:tcW w:w="2890" w:type="dxa"/>
            <w:vMerge/>
            <w:tcBorders>
              <w:top w:val="single" w:sz="4" w:space="0" w:color="000000"/>
              <w:left w:val="single" w:sz="4" w:space="0" w:color="000000"/>
              <w:bottom w:val="single" w:sz="4" w:space="0" w:color="000000"/>
              <w:right w:val="single" w:sz="4" w:space="0" w:color="000000"/>
            </w:tcBorders>
          </w:tcPr>
          <w:p w14:paraId="54876FDD" w14:textId="77777777" w:rsidR="004E2D5E" w:rsidRDefault="004E2D5E">
            <w:pPr>
              <w:widowControl w:val="0"/>
              <w:rPr>
                <w:rFonts w:ascii="Times New Roman" w:hAnsi="Times New Roman" w:cs="Times New Roman"/>
              </w:rPr>
            </w:pPr>
          </w:p>
        </w:tc>
      </w:tr>
      <w:tr w:rsidR="004E2D5E" w14:paraId="466A3445" w14:textId="77777777">
        <w:tc>
          <w:tcPr>
            <w:tcW w:w="566" w:type="dxa"/>
            <w:vMerge w:val="restart"/>
            <w:tcBorders>
              <w:top w:val="single" w:sz="4" w:space="0" w:color="000000"/>
              <w:left w:val="single" w:sz="4" w:space="0" w:color="000000"/>
              <w:bottom w:val="single" w:sz="4" w:space="0" w:color="000000"/>
              <w:right w:val="single" w:sz="4" w:space="0" w:color="000000"/>
            </w:tcBorders>
          </w:tcPr>
          <w:p w14:paraId="7BA9C79A" w14:textId="77777777" w:rsidR="004E2D5E" w:rsidRDefault="004E2D5E">
            <w:pPr>
              <w:widowControl w:val="0"/>
              <w:rPr>
                <w:rFonts w:ascii="Times New Roman" w:hAnsi="Times New Roman" w:cs="Times New Roman"/>
              </w:rPr>
            </w:pPr>
          </w:p>
        </w:tc>
        <w:tc>
          <w:tcPr>
            <w:tcW w:w="1956" w:type="dxa"/>
            <w:vMerge w:val="restart"/>
            <w:tcBorders>
              <w:top w:val="single" w:sz="4" w:space="0" w:color="000000"/>
              <w:left w:val="single" w:sz="4" w:space="0" w:color="000000"/>
              <w:bottom w:val="single" w:sz="4" w:space="0" w:color="000000"/>
              <w:right w:val="single" w:sz="4" w:space="0" w:color="000000"/>
            </w:tcBorders>
          </w:tcPr>
          <w:p w14:paraId="3B5B57A8"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3A3E937C" w14:textId="77777777" w:rsidR="004E2D5E" w:rsidRDefault="00000000">
            <w:pPr>
              <w:widowControl w:val="0"/>
              <w:rPr>
                <w:rFonts w:ascii="Times New Roman" w:hAnsi="Times New Roman" w:cs="Times New Roman"/>
              </w:rPr>
            </w:pPr>
            <w:r>
              <w:rPr>
                <w:rFonts w:ascii="Times New Roman" w:hAnsi="Times New Roman" w:cs="Times New Roman"/>
              </w:rPr>
              <w:t xml:space="preserve">3.7.1. Проведення фестивалю Князівський бенкет, сценарій якого відтворює </w:t>
            </w:r>
            <w:r>
              <w:rPr>
                <w:rFonts w:ascii="Times New Roman" w:hAnsi="Times New Roman" w:cs="Times New Roman"/>
                <w:color w:val="000000" w:themeColor="text1"/>
              </w:rPr>
              <w:t>З'</w:t>
            </w:r>
            <w:r>
              <w:rPr>
                <w:rFonts w:ascii="Times New Roman" w:hAnsi="Times New Roman" w:cs="Times New Roman"/>
              </w:rPr>
              <w:t>їзд європейських монархів та події, що відбувались навколо нього</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0DACD284"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3A14DCF5"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2026</w:t>
            </w:r>
          </w:p>
          <w:p w14:paraId="4D6D7606" w14:textId="77777777" w:rsidR="004E2D5E" w:rsidRDefault="004E2D5E">
            <w:pPr>
              <w:widowControl w:val="0"/>
              <w:suppressLineNumbers/>
              <w:rPr>
                <w:rFonts w:ascii="Times New Roman" w:hAnsi="Times New Roman" w:cs="Times New Roman"/>
                <w:color w:val="000000"/>
              </w:rPr>
            </w:pPr>
          </w:p>
          <w:p w14:paraId="7B55A7E8"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2017666B"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3CC0E984" w14:textId="77777777" w:rsidR="004E2D5E" w:rsidRDefault="004E2D5E">
            <w:pPr>
              <w:widowControl w:val="0"/>
              <w:suppressLineNumbers/>
              <w:snapToGrid w:val="0"/>
              <w:rPr>
                <w:rFonts w:ascii="Times New Roman" w:hAnsi="Times New Roman" w:cs="Times New Roman"/>
                <w:color w:val="000000"/>
                <w:lang w:eastAsia="uk-UA"/>
              </w:rPr>
            </w:pPr>
          </w:p>
        </w:tc>
        <w:tc>
          <w:tcPr>
            <w:tcW w:w="2890" w:type="dxa"/>
            <w:vMerge w:val="restart"/>
            <w:tcBorders>
              <w:top w:val="single" w:sz="4" w:space="0" w:color="000000"/>
              <w:left w:val="single" w:sz="4" w:space="0" w:color="000000"/>
              <w:bottom w:val="single" w:sz="4" w:space="0" w:color="000000"/>
              <w:right w:val="single" w:sz="4" w:space="0" w:color="000000"/>
            </w:tcBorders>
          </w:tcPr>
          <w:p w14:paraId="4FCB5434"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rPr>
              <w:t xml:space="preserve">Зростання кількості туристів, які відвідують місто за рік (внутрішніх та іноземних). Збільшення середньої тривалості перебування туриста у Луцьку. Підвищення рівня </w:t>
            </w:r>
            <w:proofErr w:type="spellStart"/>
            <w:r>
              <w:rPr>
                <w:rFonts w:ascii="Times New Roman" w:hAnsi="Times New Roman" w:cs="Times New Roman"/>
                <w:color w:val="000000"/>
              </w:rPr>
              <w:t>упізнаваності</w:t>
            </w:r>
            <w:proofErr w:type="spellEnd"/>
            <w:r>
              <w:rPr>
                <w:rFonts w:ascii="Times New Roman" w:hAnsi="Times New Roman" w:cs="Times New Roman"/>
                <w:color w:val="000000"/>
              </w:rPr>
              <w:t xml:space="preserve"> Луцька як туристичної </w:t>
            </w:r>
            <w:proofErr w:type="spellStart"/>
            <w:r>
              <w:rPr>
                <w:rFonts w:ascii="Times New Roman" w:hAnsi="Times New Roman" w:cs="Times New Roman"/>
                <w:color w:val="000000"/>
              </w:rPr>
              <w:t>дестинації</w:t>
            </w:r>
            <w:proofErr w:type="spellEnd"/>
            <w:r>
              <w:rPr>
                <w:rFonts w:ascii="Times New Roman" w:hAnsi="Times New Roman" w:cs="Times New Roman"/>
                <w:color w:val="000000"/>
              </w:rPr>
              <w:t xml:space="preserve"> (кількість згадувань у всеукраїнських та міжнародних медіа, туристичних рейтингах). Збільшення доходів від туристичного збору та податкових надходжень у бюджет</w:t>
            </w:r>
          </w:p>
        </w:tc>
      </w:tr>
      <w:tr w:rsidR="004E2D5E" w14:paraId="2B22B858" w14:textId="77777777">
        <w:tc>
          <w:tcPr>
            <w:tcW w:w="566" w:type="dxa"/>
            <w:vMerge/>
            <w:tcBorders>
              <w:top w:val="single" w:sz="4" w:space="0" w:color="000000"/>
              <w:left w:val="single" w:sz="4" w:space="0" w:color="000000"/>
              <w:bottom w:val="single" w:sz="4" w:space="0" w:color="000000"/>
              <w:right w:val="single" w:sz="4" w:space="0" w:color="000000"/>
            </w:tcBorders>
          </w:tcPr>
          <w:p w14:paraId="73640BB0"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602149DC"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781B5E8D"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4D073B10"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2971A7C3"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p w14:paraId="083D9A3E" w14:textId="77777777" w:rsidR="004E2D5E" w:rsidRDefault="004E2D5E">
            <w:pPr>
              <w:widowControl w:val="0"/>
              <w:suppressLineNumbers/>
              <w:rPr>
                <w:rFonts w:ascii="Times New Roman" w:hAnsi="Times New Roman" w:cs="Times New Roman"/>
                <w:color w:val="000000"/>
              </w:rPr>
            </w:pPr>
          </w:p>
          <w:p w14:paraId="3E52EB0E"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0E104A36"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21FBB018" w14:textId="77777777" w:rsidR="004E2D5E" w:rsidRDefault="004E2D5E">
            <w:pPr>
              <w:widowControl w:val="0"/>
              <w:suppressLineNumbers/>
              <w:snapToGrid w:val="0"/>
              <w:rPr>
                <w:rFonts w:ascii="Times New Roman" w:hAnsi="Times New Roman" w:cs="Times New Roman"/>
                <w:color w:val="000000"/>
                <w:lang w:eastAsia="uk-UA"/>
              </w:rPr>
            </w:pPr>
          </w:p>
        </w:tc>
        <w:tc>
          <w:tcPr>
            <w:tcW w:w="2890" w:type="dxa"/>
            <w:vMerge/>
            <w:tcBorders>
              <w:top w:val="single" w:sz="4" w:space="0" w:color="000000"/>
              <w:left w:val="single" w:sz="4" w:space="0" w:color="000000"/>
              <w:bottom w:val="single" w:sz="4" w:space="0" w:color="000000"/>
              <w:right w:val="single" w:sz="4" w:space="0" w:color="000000"/>
            </w:tcBorders>
          </w:tcPr>
          <w:p w14:paraId="4F9F3E38" w14:textId="77777777" w:rsidR="004E2D5E" w:rsidRDefault="004E2D5E">
            <w:pPr>
              <w:widowControl w:val="0"/>
              <w:rPr>
                <w:rFonts w:ascii="Times New Roman" w:hAnsi="Times New Roman" w:cs="Times New Roman"/>
                <w:color w:val="000000"/>
              </w:rPr>
            </w:pPr>
          </w:p>
        </w:tc>
      </w:tr>
      <w:tr w:rsidR="004E2D5E" w14:paraId="6AA5C498" w14:textId="77777777">
        <w:tc>
          <w:tcPr>
            <w:tcW w:w="566" w:type="dxa"/>
            <w:vMerge/>
            <w:tcBorders>
              <w:top w:val="single" w:sz="4" w:space="0" w:color="000000"/>
              <w:left w:val="single" w:sz="4" w:space="0" w:color="000000"/>
              <w:bottom w:val="single" w:sz="4" w:space="0" w:color="000000"/>
              <w:right w:val="single" w:sz="4" w:space="0" w:color="000000"/>
            </w:tcBorders>
          </w:tcPr>
          <w:p w14:paraId="6E06E52D"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1992EE0E"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34C3488F"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42C355A3" w14:textId="77777777" w:rsidR="004E2D5E" w:rsidRDefault="004E2D5E">
            <w:pPr>
              <w:widowControl w:val="0"/>
              <w:suppressLineNumbers/>
              <w:rPr>
                <w:rFonts w:ascii="Times New Roman" w:hAnsi="Times New Roman" w:cs="Times New Roman"/>
                <w:color w:val="000000"/>
              </w:rPr>
            </w:pPr>
          </w:p>
        </w:tc>
        <w:tc>
          <w:tcPr>
            <w:tcW w:w="1540" w:type="dxa"/>
            <w:gridSpan w:val="2"/>
            <w:vMerge w:val="restart"/>
            <w:tcBorders>
              <w:top w:val="single" w:sz="4" w:space="0" w:color="000000"/>
              <w:left w:val="single" w:sz="4" w:space="0" w:color="000000"/>
              <w:bottom w:val="single" w:sz="4" w:space="0" w:color="000000"/>
              <w:right w:val="single" w:sz="4" w:space="0" w:color="000000"/>
            </w:tcBorders>
          </w:tcPr>
          <w:p w14:paraId="5AB93730"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tc>
        <w:tc>
          <w:tcPr>
            <w:tcW w:w="1714" w:type="dxa"/>
            <w:tcBorders>
              <w:top w:val="single" w:sz="4" w:space="0" w:color="000000"/>
              <w:left w:val="single" w:sz="4" w:space="0" w:color="000000"/>
              <w:bottom w:val="single" w:sz="4" w:space="0" w:color="000000"/>
              <w:right w:val="single" w:sz="4" w:space="0" w:color="000000"/>
            </w:tcBorders>
          </w:tcPr>
          <w:p w14:paraId="0E8718A3"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6FC8E3C7"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08D73CD6"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500,00</w:t>
            </w:r>
          </w:p>
          <w:p w14:paraId="444594D1" w14:textId="77777777" w:rsidR="004E2D5E" w:rsidRDefault="004E2D5E">
            <w:pPr>
              <w:widowControl w:val="0"/>
              <w:suppressLineNumbers/>
              <w:snapToGrid w:val="0"/>
              <w:rPr>
                <w:rFonts w:ascii="Times New Roman" w:hAnsi="Times New Roman" w:cs="Times New Roman"/>
                <w:color w:val="000000"/>
                <w:lang w:eastAsia="uk-UA"/>
              </w:rPr>
            </w:pPr>
          </w:p>
        </w:tc>
        <w:tc>
          <w:tcPr>
            <w:tcW w:w="2890" w:type="dxa"/>
            <w:vMerge/>
            <w:tcBorders>
              <w:top w:val="single" w:sz="4" w:space="0" w:color="000000"/>
              <w:left w:val="single" w:sz="4" w:space="0" w:color="000000"/>
              <w:bottom w:val="single" w:sz="4" w:space="0" w:color="000000"/>
              <w:right w:val="single" w:sz="4" w:space="0" w:color="000000"/>
            </w:tcBorders>
          </w:tcPr>
          <w:p w14:paraId="3C6ADCCF" w14:textId="77777777" w:rsidR="004E2D5E" w:rsidRDefault="004E2D5E">
            <w:pPr>
              <w:widowControl w:val="0"/>
              <w:rPr>
                <w:rFonts w:ascii="Times New Roman" w:hAnsi="Times New Roman" w:cs="Times New Roman"/>
                <w:color w:val="000000"/>
              </w:rPr>
            </w:pPr>
          </w:p>
        </w:tc>
      </w:tr>
      <w:tr w:rsidR="004E2D5E" w14:paraId="11A0B775" w14:textId="77777777">
        <w:tc>
          <w:tcPr>
            <w:tcW w:w="566" w:type="dxa"/>
            <w:vMerge/>
            <w:tcBorders>
              <w:top w:val="single" w:sz="4" w:space="0" w:color="000000"/>
              <w:left w:val="single" w:sz="4" w:space="0" w:color="000000"/>
              <w:bottom w:val="single" w:sz="4" w:space="0" w:color="000000"/>
              <w:right w:val="single" w:sz="4" w:space="0" w:color="000000"/>
            </w:tcBorders>
          </w:tcPr>
          <w:p w14:paraId="7473DB6C"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1BB5C722"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27A5116F"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029A9E01" w14:textId="77777777" w:rsidR="004E2D5E" w:rsidRDefault="004E2D5E">
            <w:pPr>
              <w:widowControl w:val="0"/>
              <w:suppressLineNumbers/>
              <w:rPr>
                <w:rFonts w:ascii="Times New Roman" w:hAnsi="Times New Roman" w:cs="Times New Roman"/>
                <w:color w:val="000000"/>
              </w:rPr>
            </w:pPr>
          </w:p>
        </w:tc>
        <w:tc>
          <w:tcPr>
            <w:tcW w:w="1540" w:type="dxa"/>
            <w:gridSpan w:val="2"/>
            <w:vMerge/>
            <w:tcBorders>
              <w:top w:val="single" w:sz="4" w:space="0" w:color="000000"/>
              <w:left w:val="single" w:sz="4" w:space="0" w:color="000000"/>
              <w:bottom w:val="single" w:sz="4" w:space="0" w:color="000000"/>
              <w:right w:val="single" w:sz="4" w:space="0" w:color="000000"/>
            </w:tcBorders>
          </w:tcPr>
          <w:p w14:paraId="00AC3534"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6981BF24" w14:textId="77777777" w:rsidR="004E2D5E" w:rsidRDefault="00000000">
            <w:pPr>
              <w:widowControl w:val="0"/>
              <w:suppressLineNumbers/>
              <w:jc w:val="center"/>
              <w:rPr>
                <w:rFonts w:ascii="Times New Roman" w:hAnsi="Times New Roman" w:cs="Times New Roman"/>
                <w:color w:val="000000"/>
                <w:highlight w:val="darkCyan"/>
              </w:rPr>
            </w:pPr>
            <w:r>
              <w:rPr>
                <w:rFonts w:ascii="Times New Roman" w:hAnsi="Times New Roman" w:cs="Times New Roman"/>
              </w:rPr>
              <w:t>кошти інших джерел</w:t>
            </w:r>
          </w:p>
        </w:tc>
        <w:tc>
          <w:tcPr>
            <w:tcW w:w="1586" w:type="dxa"/>
            <w:gridSpan w:val="2"/>
            <w:tcBorders>
              <w:top w:val="single" w:sz="4" w:space="0" w:color="000000"/>
              <w:left w:val="single" w:sz="4" w:space="0" w:color="000000"/>
              <w:bottom w:val="single" w:sz="4" w:space="0" w:color="000000"/>
              <w:right w:val="single" w:sz="4" w:space="0" w:color="000000"/>
            </w:tcBorders>
          </w:tcPr>
          <w:p w14:paraId="318EC235"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rPr>
              <w:t>1 500,00</w:t>
            </w:r>
          </w:p>
        </w:tc>
        <w:tc>
          <w:tcPr>
            <w:tcW w:w="2890" w:type="dxa"/>
            <w:vMerge/>
            <w:tcBorders>
              <w:top w:val="single" w:sz="4" w:space="0" w:color="000000"/>
              <w:left w:val="single" w:sz="4" w:space="0" w:color="000000"/>
              <w:bottom w:val="single" w:sz="4" w:space="0" w:color="000000"/>
              <w:right w:val="single" w:sz="4" w:space="0" w:color="000000"/>
            </w:tcBorders>
          </w:tcPr>
          <w:p w14:paraId="4CBD34D5" w14:textId="77777777" w:rsidR="004E2D5E" w:rsidRDefault="004E2D5E">
            <w:pPr>
              <w:widowControl w:val="0"/>
              <w:rPr>
                <w:rFonts w:ascii="Times New Roman" w:hAnsi="Times New Roman" w:cs="Times New Roman"/>
                <w:color w:val="000000"/>
              </w:rPr>
            </w:pPr>
          </w:p>
        </w:tc>
      </w:tr>
      <w:tr w:rsidR="004E2D5E" w14:paraId="1DB6C92B" w14:textId="77777777">
        <w:tc>
          <w:tcPr>
            <w:tcW w:w="566" w:type="dxa"/>
            <w:vMerge w:val="restart"/>
            <w:tcBorders>
              <w:top w:val="single" w:sz="4" w:space="0" w:color="000000"/>
              <w:left w:val="single" w:sz="4" w:space="0" w:color="000000"/>
              <w:bottom w:val="single" w:sz="4" w:space="0" w:color="000000"/>
              <w:right w:val="single" w:sz="4" w:space="0" w:color="000000"/>
            </w:tcBorders>
          </w:tcPr>
          <w:p w14:paraId="5DAAC271" w14:textId="77777777" w:rsidR="004E2D5E" w:rsidRDefault="004E2D5E">
            <w:pPr>
              <w:widowControl w:val="0"/>
              <w:rPr>
                <w:rFonts w:ascii="Times New Roman" w:hAnsi="Times New Roman" w:cs="Times New Roman"/>
              </w:rPr>
            </w:pPr>
          </w:p>
        </w:tc>
        <w:tc>
          <w:tcPr>
            <w:tcW w:w="1956" w:type="dxa"/>
            <w:vMerge w:val="restart"/>
            <w:tcBorders>
              <w:top w:val="single" w:sz="4" w:space="0" w:color="000000"/>
              <w:left w:val="single" w:sz="4" w:space="0" w:color="000000"/>
              <w:bottom w:val="single" w:sz="4" w:space="0" w:color="000000"/>
              <w:right w:val="single" w:sz="4" w:space="0" w:color="000000"/>
            </w:tcBorders>
          </w:tcPr>
          <w:p w14:paraId="7AF25911"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3E4FD038" w14:textId="77777777" w:rsidR="004E2D5E" w:rsidRDefault="00000000">
            <w:pPr>
              <w:widowControl w:val="0"/>
              <w:rPr>
                <w:rFonts w:ascii="Times New Roman" w:hAnsi="Times New Roman" w:cs="Times New Roman"/>
              </w:rPr>
            </w:pPr>
            <w:r>
              <w:rPr>
                <w:rFonts w:ascii="Times New Roman" w:hAnsi="Times New Roman" w:cs="Times New Roman"/>
              </w:rPr>
              <w:t>3.7.2. Підтримка інших фестивалів, заходів, в тому числі історичної реконструкції, а також середньовічного бою, лицарських турнірів тощо</w:t>
            </w:r>
          </w:p>
          <w:p w14:paraId="16F3D5AE" w14:textId="77777777" w:rsidR="004E2D5E" w:rsidRDefault="004E2D5E">
            <w:pPr>
              <w:widowControl w:val="0"/>
              <w:rPr>
                <w:rFonts w:ascii="Times New Roman" w:hAnsi="Times New Roman" w:cs="Times New Roman"/>
              </w:rPr>
            </w:pP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235925D1"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2E0C7FD8"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2026</w:t>
            </w:r>
          </w:p>
          <w:p w14:paraId="30914ECC" w14:textId="77777777" w:rsidR="004E2D5E" w:rsidRDefault="004E2D5E">
            <w:pPr>
              <w:widowControl w:val="0"/>
              <w:suppressLineNumbers/>
              <w:rPr>
                <w:rFonts w:ascii="Times New Roman" w:hAnsi="Times New Roman" w:cs="Times New Roman"/>
                <w:color w:val="000000"/>
              </w:rPr>
            </w:pPr>
          </w:p>
        </w:tc>
        <w:tc>
          <w:tcPr>
            <w:tcW w:w="1714" w:type="dxa"/>
            <w:vMerge w:val="restart"/>
            <w:tcBorders>
              <w:top w:val="single" w:sz="4" w:space="0" w:color="000000"/>
              <w:left w:val="single" w:sz="4" w:space="0" w:color="000000"/>
              <w:bottom w:val="single" w:sz="4" w:space="0" w:color="000000"/>
              <w:right w:val="single" w:sz="4" w:space="0" w:color="000000"/>
            </w:tcBorders>
          </w:tcPr>
          <w:p w14:paraId="5188ACF8"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03607D2A"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p w14:paraId="27AE6A48"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69302492"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100,00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76F7DBC3" w14:textId="77777777" w:rsidR="004E2D5E" w:rsidRDefault="00000000">
            <w:pPr>
              <w:widowControl w:val="0"/>
              <w:rPr>
                <w:rFonts w:ascii="Times New Roman" w:hAnsi="Times New Roman" w:cs="Times New Roman"/>
                <w:color w:val="000000"/>
              </w:rPr>
            </w:pPr>
            <w:r>
              <w:rPr>
                <w:rFonts w:ascii="Times New Roman" w:hAnsi="Times New Roman" w:cs="Times New Roman"/>
                <w:color w:val="000000"/>
              </w:rPr>
              <w:t xml:space="preserve">Збільшення кількості культурних, туристичних і спортивних заходів, в тому числі історичної реконструкції.  Збільшення кількості туристів у громаді. Підвищення рівня </w:t>
            </w:r>
            <w:proofErr w:type="spellStart"/>
            <w:r>
              <w:rPr>
                <w:rFonts w:ascii="Times New Roman" w:hAnsi="Times New Roman" w:cs="Times New Roman"/>
                <w:color w:val="000000"/>
              </w:rPr>
              <w:t>медіаохоплення</w:t>
            </w:r>
            <w:proofErr w:type="spellEnd"/>
            <w:r>
              <w:rPr>
                <w:rFonts w:ascii="Times New Roman" w:hAnsi="Times New Roman" w:cs="Times New Roman"/>
                <w:color w:val="000000"/>
              </w:rPr>
              <w:t xml:space="preserve"> (кількість публікацій, згадувань у соцмережах, переглядів відео)</w:t>
            </w:r>
            <w:proofErr w:type="spellStart"/>
            <w:r>
              <w:rPr>
                <w:rFonts w:ascii="Times New Roman" w:hAnsi="Times New Roman" w:cs="Times New Roman"/>
                <w:color w:val="FFFFFF"/>
              </w:rPr>
              <w:t>ео</w:t>
            </w:r>
            <w:proofErr w:type="spellEnd"/>
            <w:r>
              <w:rPr>
                <w:rFonts w:ascii="Times New Roman" w:hAnsi="Times New Roman" w:cs="Times New Roman"/>
                <w:color w:val="FFFFFF"/>
              </w:rPr>
              <w:t>).</w:t>
            </w:r>
          </w:p>
        </w:tc>
      </w:tr>
      <w:tr w:rsidR="004E2D5E" w14:paraId="284613B7" w14:textId="77777777">
        <w:tc>
          <w:tcPr>
            <w:tcW w:w="566" w:type="dxa"/>
            <w:vMerge/>
            <w:tcBorders>
              <w:top w:val="single" w:sz="4" w:space="0" w:color="000000"/>
              <w:left w:val="single" w:sz="4" w:space="0" w:color="000000"/>
              <w:bottom w:val="single" w:sz="4" w:space="0" w:color="000000"/>
              <w:right w:val="single" w:sz="4" w:space="0" w:color="000000"/>
            </w:tcBorders>
          </w:tcPr>
          <w:p w14:paraId="08503DE2"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0962B09E"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2A1E42A4"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65EF4B9E"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2834D586"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p w14:paraId="0DF04974" w14:textId="77777777" w:rsidR="004E2D5E" w:rsidRDefault="004E2D5E">
            <w:pPr>
              <w:widowControl w:val="0"/>
              <w:suppressLineNumbers/>
              <w:rPr>
                <w:rFonts w:ascii="Times New Roman" w:hAnsi="Times New Roman" w:cs="Times New Roman"/>
                <w:color w:val="000000"/>
              </w:rPr>
            </w:pPr>
          </w:p>
          <w:p w14:paraId="563E9D76" w14:textId="77777777" w:rsidR="004E2D5E" w:rsidRDefault="004E2D5E">
            <w:pPr>
              <w:widowControl w:val="0"/>
              <w:suppressLineNumbers/>
              <w:rPr>
                <w:rFonts w:ascii="Times New Roman" w:hAnsi="Times New Roman" w:cs="Times New Roman"/>
                <w:color w:val="000000"/>
              </w:rPr>
            </w:pPr>
          </w:p>
        </w:tc>
        <w:tc>
          <w:tcPr>
            <w:tcW w:w="1714" w:type="dxa"/>
            <w:vMerge/>
            <w:tcBorders>
              <w:top w:val="single" w:sz="4" w:space="0" w:color="000000"/>
              <w:left w:val="single" w:sz="4" w:space="0" w:color="000000"/>
              <w:bottom w:val="single" w:sz="4" w:space="0" w:color="000000"/>
              <w:right w:val="single" w:sz="4" w:space="0" w:color="000000"/>
            </w:tcBorders>
          </w:tcPr>
          <w:p w14:paraId="3B2BAC28"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157850C7"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100,00</w:t>
            </w:r>
          </w:p>
        </w:tc>
        <w:tc>
          <w:tcPr>
            <w:tcW w:w="2890" w:type="dxa"/>
            <w:vMerge/>
            <w:tcBorders>
              <w:top w:val="single" w:sz="4" w:space="0" w:color="000000"/>
              <w:left w:val="single" w:sz="4" w:space="0" w:color="000000"/>
              <w:bottom w:val="single" w:sz="4" w:space="0" w:color="000000"/>
              <w:right w:val="single" w:sz="4" w:space="0" w:color="000000"/>
            </w:tcBorders>
          </w:tcPr>
          <w:p w14:paraId="43BF9864" w14:textId="77777777" w:rsidR="004E2D5E" w:rsidRDefault="004E2D5E">
            <w:pPr>
              <w:widowControl w:val="0"/>
              <w:rPr>
                <w:rFonts w:ascii="Times New Roman" w:hAnsi="Times New Roman" w:cs="Times New Roman"/>
              </w:rPr>
            </w:pPr>
          </w:p>
        </w:tc>
      </w:tr>
      <w:tr w:rsidR="004E2D5E" w14:paraId="27678FAC" w14:textId="77777777">
        <w:tc>
          <w:tcPr>
            <w:tcW w:w="566" w:type="dxa"/>
            <w:vMerge/>
            <w:tcBorders>
              <w:top w:val="single" w:sz="4" w:space="0" w:color="000000"/>
              <w:left w:val="single" w:sz="4" w:space="0" w:color="000000"/>
              <w:bottom w:val="single" w:sz="4" w:space="0" w:color="000000"/>
              <w:right w:val="single" w:sz="4" w:space="0" w:color="000000"/>
            </w:tcBorders>
          </w:tcPr>
          <w:p w14:paraId="236F0FBA"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76BB078B"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001D4973"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7E976E41"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126DBDA3"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tc>
        <w:tc>
          <w:tcPr>
            <w:tcW w:w="1714" w:type="dxa"/>
            <w:vMerge/>
            <w:tcBorders>
              <w:top w:val="single" w:sz="4" w:space="0" w:color="000000"/>
              <w:left w:val="single" w:sz="4" w:space="0" w:color="000000"/>
              <w:bottom w:val="single" w:sz="4" w:space="0" w:color="000000"/>
              <w:right w:val="single" w:sz="4" w:space="0" w:color="000000"/>
            </w:tcBorders>
          </w:tcPr>
          <w:p w14:paraId="1710C80C"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79D71FD1"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100,00</w:t>
            </w:r>
          </w:p>
        </w:tc>
        <w:tc>
          <w:tcPr>
            <w:tcW w:w="2890" w:type="dxa"/>
            <w:vMerge/>
            <w:tcBorders>
              <w:top w:val="single" w:sz="4" w:space="0" w:color="000000"/>
              <w:left w:val="single" w:sz="4" w:space="0" w:color="000000"/>
              <w:bottom w:val="single" w:sz="4" w:space="0" w:color="000000"/>
              <w:right w:val="single" w:sz="4" w:space="0" w:color="000000"/>
            </w:tcBorders>
          </w:tcPr>
          <w:p w14:paraId="4CEC7C40" w14:textId="77777777" w:rsidR="004E2D5E" w:rsidRDefault="004E2D5E">
            <w:pPr>
              <w:widowControl w:val="0"/>
              <w:rPr>
                <w:rFonts w:ascii="Times New Roman" w:hAnsi="Times New Roman" w:cs="Times New Roman"/>
              </w:rPr>
            </w:pPr>
          </w:p>
        </w:tc>
      </w:tr>
      <w:tr w:rsidR="004E2D5E" w14:paraId="049BE767" w14:textId="77777777">
        <w:tc>
          <w:tcPr>
            <w:tcW w:w="566" w:type="dxa"/>
            <w:vMerge w:val="restart"/>
            <w:tcBorders>
              <w:top w:val="single" w:sz="4" w:space="0" w:color="000000"/>
              <w:left w:val="single" w:sz="4" w:space="0" w:color="000000"/>
              <w:bottom w:val="single" w:sz="4" w:space="0" w:color="000000"/>
              <w:right w:val="single" w:sz="4" w:space="0" w:color="000000"/>
            </w:tcBorders>
          </w:tcPr>
          <w:p w14:paraId="4AFF8CF4" w14:textId="77777777" w:rsidR="004E2D5E" w:rsidRDefault="004E2D5E">
            <w:pPr>
              <w:widowControl w:val="0"/>
              <w:rPr>
                <w:rFonts w:ascii="Times New Roman" w:hAnsi="Times New Roman" w:cs="Times New Roman"/>
              </w:rPr>
            </w:pPr>
          </w:p>
        </w:tc>
        <w:tc>
          <w:tcPr>
            <w:tcW w:w="1956" w:type="dxa"/>
            <w:vMerge w:val="restart"/>
            <w:tcBorders>
              <w:top w:val="single" w:sz="4" w:space="0" w:color="000000"/>
              <w:left w:val="single" w:sz="4" w:space="0" w:color="000000"/>
              <w:bottom w:val="single" w:sz="4" w:space="0" w:color="000000"/>
              <w:right w:val="single" w:sz="4" w:space="0" w:color="000000"/>
            </w:tcBorders>
          </w:tcPr>
          <w:p w14:paraId="48CF53D1"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54CF5756" w14:textId="77777777" w:rsidR="004E2D5E" w:rsidRDefault="00000000">
            <w:pPr>
              <w:widowControl w:val="0"/>
              <w:rPr>
                <w:rFonts w:ascii="Times New Roman" w:hAnsi="Times New Roman" w:cs="Times New Roman"/>
              </w:rPr>
            </w:pPr>
            <w:r>
              <w:rPr>
                <w:rFonts w:ascii="Times New Roman" w:hAnsi="Times New Roman" w:cs="Times New Roman"/>
              </w:rPr>
              <w:t xml:space="preserve">3.8. Реалізація </w:t>
            </w:r>
            <w:proofErr w:type="spellStart"/>
            <w:r>
              <w:rPr>
                <w:rFonts w:ascii="Times New Roman" w:hAnsi="Times New Roman" w:cs="Times New Roman"/>
              </w:rPr>
              <w:t>проєкту</w:t>
            </w:r>
            <w:proofErr w:type="spellEnd"/>
            <w:r>
              <w:rPr>
                <w:rFonts w:ascii="Times New Roman" w:hAnsi="Times New Roman" w:cs="Times New Roman"/>
              </w:rPr>
              <w:t xml:space="preserve"> «Почесний амбасадор /</w:t>
            </w:r>
          </w:p>
          <w:p w14:paraId="315652FD" w14:textId="77777777" w:rsidR="004E2D5E" w:rsidRDefault="00000000">
            <w:pPr>
              <w:widowControl w:val="0"/>
              <w:rPr>
                <w:rFonts w:ascii="Times New Roman" w:hAnsi="Times New Roman" w:cs="Times New Roman"/>
              </w:rPr>
            </w:pPr>
            <w:proofErr w:type="spellStart"/>
            <w:r>
              <w:rPr>
                <w:rFonts w:ascii="Times New Roman" w:hAnsi="Times New Roman" w:cs="Times New Roman"/>
              </w:rPr>
              <w:t>амбасадорка</w:t>
            </w:r>
            <w:proofErr w:type="spellEnd"/>
            <w:r>
              <w:rPr>
                <w:rFonts w:ascii="Times New Roman" w:hAnsi="Times New Roman" w:cs="Times New Roman"/>
              </w:rPr>
              <w:t xml:space="preserve"> Луцька»</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57BA7818"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279E15CD"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2026</w:t>
            </w:r>
          </w:p>
          <w:p w14:paraId="76B70E38" w14:textId="77777777" w:rsidR="004E2D5E" w:rsidRDefault="004E2D5E">
            <w:pPr>
              <w:widowControl w:val="0"/>
              <w:suppressLineNumbers/>
              <w:rPr>
                <w:rFonts w:ascii="Times New Roman" w:hAnsi="Times New Roman" w:cs="Times New Roman"/>
                <w:color w:val="000000"/>
              </w:rPr>
            </w:pPr>
          </w:p>
        </w:tc>
        <w:tc>
          <w:tcPr>
            <w:tcW w:w="1714" w:type="dxa"/>
            <w:vMerge w:val="restart"/>
            <w:tcBorders>
              <w:top w:val="single" w:sz="4" w:space="0" w:color="000000"/>
              <w:left w:val="single" w:sz="4" w:space="0" w:color="000000"/>
              <w:bottom w:val="single" w:sz="4" w:space="0" w:color="000000"/>
              <w:right w:val="single" w:sz="4" w:space="0" w:color="000000"/>
            </w:tcBorders>
          </w:tcPr>
          <w:p w14:paraId="67A975C0"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6B1726E1"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723B87A9"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70,00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70D05D65" w14:textId="77777777" w:rsidR="004E2D5E" w:rsidRDefault="00000000">
            <w:pPr>
              <w:widowControl w:val="0"/>
              <w:rPr>
                <w:rFonts w:ascii="Times New Roman" w:hAnsi="Times New Roman" w:cs="Times New Roman"/>
              </w:rPr>
            </w:pPr>
            <w:r>
              <w:rPr>
                <w:rFonts w:ascii="Times New Roman" w:hAnsi="Times New Roman" w:cs="Times New Roman"/>
              </w:rPr>
              <w:t>Збільшення видимості м. Луцька й громади загалом в Україні та світі через залучення впливових українців і громадян іноземних держав із званням «Почесний амбасадор / </w:t>
            </w:r>
            <w:proofErr w:type="spellStart"/>
            <w:r>
              <w:rPr>
                <w:rFonts w:ascii="Times New Roman" w:hAnsi="Times New Roman" w:cs="Times New Roman"/>
              </w:rPr>
              <w:t>амбасадорка</w:t>
            </w:r>
            <w:proofErr w:type="spellEnd"/>
            <w:r>
              <w:rPr>
                <w:rFonts w:ascii="Times New Roman" w:hAnsi="Times New Roman" w:cs="Times New Roman"/>
              </w:rPr>
              <w:t xml:space="preserve"> Луцька», які готові використовувати свій авторитет та професійні знання задля промоції м. Луцька й громади загалом як наукового, освітнього, медичного, політичного, ділового, туристичного, інформаційного (ІТ), культурного, </w:t>
            </w:r>
            <w:r>
              <w:rPr>
                <w:rFonts w:ascii="Times New Roman" w:hAnsi="Times New Roman" w:cs="Times New Roman"/>
              </w:rPr>
              <w:lastRenderedPageBreak/>
              <w:t>спортивного, креативного центру та достойного місця для проведення різнопланових заходів</w:t>
            </w:r>
          </w:p>
        </w:tc>
      </w:tr>
      <w:tr w:rsidR="004E2D5E" w14:paraId="1D66F2EC" w14:textId="77777777">
        <w:tc>
          <w:tcPr>
            <w:tcW w:w="566" w:type="dxa"/>
            <w:vMerge/>
            <w:tcBorders>
              <w:top w:val="single" w:sz="4" w:space="0" w:color="000000"/>
              <w:left w:val="single" w:sz="4" w:space="0" w:color="000000"/>
              <w:bottom w:val="single" w:sz="4" w:space="0" w:color="000000"/>
              <w:right w:val="single" w:sz="4" w:space="0" w:color="000000"/>
            </w:tcBorders>
          </w:tcPr>
          <w:p w14:paraId="6C0909B2"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31C5E31B"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0FA65CF3"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7C489D75"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08CD80C7"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p w14:paraId="4ED1FBBA" w14:textId="77777777" w:rsidR="004E2D5E" w:rsidRDefault="004E2D5E">
            <w:pPr>
              <w:widowControl w:val="0"/>
              <w:suppressLineNumbers/>
              <w:rPr>
                <w:rFonts w:ascii="Times New Roman" w:hAnsi="Times New Roman" w:cs="Times New Roman"/>
                <w:color w:val="000000"/>
              </w:rPr>
            </w:pPr>
          </w:p>
          <w:p w14:paraId="68B2F991" w14:textId="77777777" w:rsidR="004E2D5E" w:rsidRDefault="004E2D5E">
            <w:pPr>
              <w:widowControl w:val="0"/>
              <w:suppressLineNumbers/>
              <w:rPr>
                <w:rFonts w:ascii="Times New Roman" w:hAnsi="Times New Roman" w:cs="Times New Roman"/>
                <w:color w:val="000000"/>
              </w:rPr>
            </w:pPr>
          </w:p>
        </w:tc>
        <w:tc>
          <w:tcPr>
            <w:tcW w:w="1714" w:type="dxa"/>
            <w:vMerge/>
            <w:tcBorders>
              <w:top w:val="single" w:sz="4" w:space="0" w:color="000000"/>
              <w:left w:val="single" w:sz="4" w:space="0" w:color="000000"/>
              <w:bottom w:val="single" w:sz="4" w:space="0" w:color="000000"/>
              <w:right w:val="single" w:sz="4" w:space="0" w:color="000000"/>
            </w:tcBorders>
          </w:tcPr>
          <w:p w14:paraId="351D1834"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38364547"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70,00</w:t>
            </w:r>
          </w:p>
        </w:tc>
        <w:tc>
          <w:tcPr>
            <w:tcW w:w="2890" w:type="dxa"/>
            <w:vMerge/>
            <w:tcBorders>
              <w:top w:val="single" w:sz="4" w:space="0" w:color="000000"/>
              <w:left w:val="single" w:sz="4" w:space="0" w:color="000000"/>
              <w:bottom w:val="single" w:sz="4" w:space="0" w:color="000000"/>
              <w:right w:val="single" w:sz="4" w:space="0" w:color="000000"/>
            </w:tcBorders>
          </w:tcPr>
          <w:p w14:paraId="150C8C16" w14:textId="77777777" w:rsidR="004E2D5E" w:rsidRDefault="004E2D5E">
            <w:pPr>
              <w:widowControl w:val="0"/>
              <w:rPr>
                <w:rFonts w:ascii="Times New Roman" w:hAnsi="Times New Roman" w:cs="Times New Roman"/>
              </w:rPr>
            </w:pPr>
          </w:p>
        </w:tc>
      </w:tr>
      <w:tr w:rsidR="004E2D5E" w14:paraId="338BBF13" w14:textId="77777777">
        <w:tc>
          <w:tcPr>
            <w:tcW w:w="566" w:type="dxa"/>
            <w:vMerge/>
            <w:tcBorders>
              <w:top w:val="single" w:sz="4" w:space="0" w:color="000000"/>
              <w:left w:val="single" w:sz="4" w:space="0" w:color="000000"/>
              <w:bottom w:val="single" w:sz="4" w:space="0" w:color="000000"/>
              <w:right w:val="single" w:sz="4" w:space="0" w:color="000000"/>
            </w:tcBorders>
          </w:tcPr>
          <w:p w14:paraId="118213CA"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463DEDDF"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50DB5469"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0942162A"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475910D0"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tc>
        <w:tc>
          <w:tcPr>
            <w:tcW w:w="1714" w:type="dxa"/>
            <w:vMerge/>
            <w:tcBorders>
              <w:top w:val="single" w:sz="4" w:space="0" w:color="000000"/>
              <w:left w:val="single" w:sz="4" w:space="0" w:color="000000"/>
              <w:bottom w:val="single" w:sz="4" w:space="0" w:color="000000"/>
              <w:right w:val="single" w:sz="4" w:space="0" w:color="000000"/>
            </w:tcBorders>
          </w:tcPr>
          <w:p w14:paraId="3EE6E74F"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3B44A32E"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70,00</w:t>
            </w:r>
          </w:p>
        </w:tc>
        <w:tc>
          <w:tcPr>
            <w:tcW w:w="2890" w:type="dxa"/>
            <w:vMerge/>
            <w:tcBorders>
              <w:top w:val="single" w:sz="4" w:space="0" w:color="000000"/>
              <w:left w:val="single" w:sz="4" w:space="0" w:color="000000"/>
              <w:bottom w:val="single" w:sz="4" w:space="0" w:color="000000"/>
              <w:right w:val="single" w:sz="4" w:space="0" w:color="000000"/>
            </w:tcBorders>
          </w:tcPr>
          <w:p w14:paraId="5335019D" w14:textId="77777777" w:rsidR="004E2D5E" w:rsidRDefault="004E2D5E">
            <w:pPr>
              <w:widowControl w:val="0"/>
              <w:rPr>
                <w:rFonts w:ascii="Times New Roman" w:hAnsi="Times New Roman" w:cs="Times New Roman"/>
              </w:rPr>
            </w:pPr>
          </w:p>
        </w:tc>
      </w:tr>
      <w:tr w:rsidR="004E2D5E" w14:paraId="2D9F1E8A" w14:textId="77777777">
        <w:tc>
          <w:tcPr>
            <w:tcW w:w="566" w:type="dxa"/>
            <w:vMerge w:val="restart"/>
            <w:tcBorders>
              <w:top w:val="single" w:sz="4" w:space="0" w:color="000000"/>
              <w:left w:val="single" w:sz="4" w:space="0" w:color="000000"/>
              <w:bottom w:val="single" w:sz="4" w:space="0" w:color="000000"/>
              <w:right w:val="single" w:sz="4" w:space="0" w:color="000000"/>
            </w:tcBorders>
          </w:tcPr>
          <w:p w14:paraId="132E09FB" w14:textId="77777777" w:rsidR="004E2D5E" w:rsidRDefault="004E2D5E">
            <w:pPr>
              <w:widowControl w:val="0"/>
              <w:rPr>
                <w:rFonts w:ascii="Times New Roman" w:hAnsi="Times New Roman" w:cs="Times New Roman"/>
              </w:rPr>
            </w:pPr>
          </w:p>
        </w:tc>
        <w:tc>
          <w:tcPr>
            <w:tcW w:w="1956" w:type="dxa"/>
            <w:vMerge w:val="restart"/>
            <w:tcBorders>
              <w:top w:val="single" w:sz="4" w:space="0" w:color="000000"/>
              <w:left w:val="single" w:sz="4" w:space="0" w:color="000000"/>
              <w:bottom w:val="single" w:sz="4" w:space="0" w:color="000000"/>
              <w:right w:val="single" w:sz="4" w:space="0" w:color="000000"/>
            </w:tcBorders>
          </w:tcPr>
          <w:p w14:paraId="68419FFF"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38A3F438" w14:textId="77777777" w:rsidR="004E2D5E" w:rsidRDefault="00000000">
            <w:pPr>
              <w:widowControl w:val="0"/>
              <w:rPr>
                <w:rFonts w:ascii="Times New Roman" w:hAnsi="Times New Roman" w:cs="Times New Roman"/>
              </w:rPr>
            </w:pPr>
            <w:r>
              <w:rPr>
                <w:rFonts w:ascii="Times New Roman" w:hAnsi="Times New Roman" w:cs="Times New Roman"/>
              </w:rPr>
              <w:t>3.8.1. </w:t>
            </w:r>
            <w:proofErr w:type="spellStart"/>
            <w:r>
              <w:rPr>
                <w:rFonts w:ascii="Times New Roman" w:hAnsi="Times New Roman" w:cs="Times New Roman"/>
              </w:rPr>
              <w:t>Започаткува-ння</w:t>
            </w:r>
            <w:proofErr w:type="spellEnd"/>
            <w:r>
              <w:rPr>
                <w:rFonts w:ascii="Times New Roman" w:hAnsi="Times New Roman" w:cs="Times New Roman"/>
              </w:rPr>
              <w:t xml:space="preserve"> і реалізація </w:t>
            </w:r>
            <w:proofErr w:type="spellStart"/>
            <w:r>
              <w:rPr>
                <w:rFonts w:ascii="Times New Roman" w:hAnsi="Times New Roman" w:cs="Times New Roman"/>
              </w:rPr>
              <w:t>проєкту</w:t>
            </w:r>
            <w:proofErr w:type="spellEnd"/>
            <w:r>
              <w:rPr>
                <w:rFonts w:ascii="Times New Roman" w:hAnsi="Times New Roman" w:cs="Times New Roman"/>
              </w:rPr>
              <w:t xml:space="preserve"> «Школа амбасадорів Луцька» (серія лекцій, зустрічей, семінарів)</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04DCE87B"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29CF6BE2"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2026</w:t>
            </w:r>
          </w:p>
          <w:p w14:paraId="156A9598" w14:textId="77777777" w:rsidR="004E2D5E" w:rsidRDefault="004E2D5E">
            <w:pPr>
              <w:widowControl w:val="0"/>
              <w:suppressLineNumbers/>
              <w:rPr>
                <w:rFonts w:ascii="Times New Roman" w:hAnsi="Times New Roman" w:cs="Times New Roman"/>
                <w:color w:val="000000"/>
              </w:rPr>
            </w:pPr>
          </w:p>
          <w:p w14:paraId="34F9AF8D" w14:textId="77777777" w:rsidR="004E2D5E" w:rsidRDefault="004E2D5E">
            <w:pPr>
              <w:widowControl w:val="0"/>
              <w:suppressLineNumbers/>
              <w:rPr>
                <w:rFonts w:ascii="Times New Roman" w:hAnsi="Times New Roman" w:cs="Times New Roman"/>
                <w:color w:val="000000"/>
              </w:rPr>
            </w:pPr>
          </w:p>
        </w:tc>
        <w:tc>
          <w:tcPr>
            <w:tcW w:w="1714" w:type="dxa"/>
            <w:vMerge w:val="restart"/>
            <w:tcBorders>
              <w:top w:val="single" w:sz="4" w:space="0" w:color="000000"/>
              <w:left w:val="single" w:sz="4" w:space="0" w:color="000000"/>
              <w:bottom w:val="single" w:sz="4" w:space="0" w:color="000000"/>
              <w:right w:val="single" w:sz="4" w:space="0" w:color="000000"/>
            </w:tcBorders>
          </w:tcPr>
          <w:p w14:paraId="69D08B10"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0073D2A9"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76655BCF"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50,00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297FF9CE" w14:textId="77777777" w:rsidR="004E2D5E" w:rsidRDefault="00000000">
            <w:pPr>
              <w:widowControl w:val="0"/>
              <w:rPr>
                <w:rFonts w:ascii="Times New Roman" w:hAnsi="Times New Roman" w:cs="Times New Roman"/>
              </w:rPr>
            </w:pPr>
            <w:r>
              <w:rPr>
                <w:rFonts w:ascii="Times New Roman" w:hAnsi="Times New Roman" w:cs="Times New Roman"/>
              </w:rPr>
              <w:t>Формування спільноти обізнаних і залучених мешканців, які володіють знаннями про історію, культурну спадщину та туристичний потенціал Луцька; поява мережі амбасадорів міста, які сприятимуть популяризації бренду Луцька як усередині громади, так і за її межами; зростання локальної гордості та рівня залученості містян до туристичного і культурного життя Луцька</w:t>
            </w:r>
          </w:p>
        </w:tc>
      </w:tr>
      <w:tr w:rsidR="004E2D5E" w14:paraId="34F022A0" w14:textId="77777777">
        <w:tc>
          <w:tcPr>
            <w:tcW w:w="566" w:type="dxa"/>
            <w:vMerge/>
            <w:tcBorders>
              <w:top w:val="single" w:sz="4" w:space="0" w:color="000000"/>
              <w:left w:val="single" w:sz="4" w:space="0" w:color="000000"/>
              <w:bottom w:val="single" w:sz="4" w:space="0" w:color="000000"/>
              <w:right w:val="single" w:sz="4" w:space="0" w:color="000000"/>
            </w:tcBorders>
          </w:tcPr>
          <w:p w14:paraId="4C6371A5"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1E0B94CB"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3D57FF05"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73DF4365"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57297F10"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p w14:paraId="6DFC6EF0" w14:textId="77777777" w:rsidR="004E2D5E" w:rsidRDefault="004E2D5E">
            <w:pPr>
              <w:widowControl w:val="0"/>
              <w:suppressLineNumbers/>
              <w:rPr>
                <w:rFonts w:ascii="Times New Roman" w:hAnsi="Times New Roman" w:cs="Times New Roman"/>
                <w:color w:val="000000"/>
              </w:rPr>
            </w:pPr>
          </w:p>
          <w:p w14:paraId="0838DD22" w14:textId="77777777" w:rsidR="004E2D5E" w:rsidRDefault="004E2D5E">
            <w:pPr>
              <w:widowControl w:val="0"/>
              <w:suppressLineNumbers/>
              <w:rPr>
                <w:rFonts w:ascii="Times New Roman" w:hAnsi="Times New Roman" w:cs="Times New Roman"/>
                <w:color w:val="000000"/>
              </w:rPr>
            </w:pPr>
          </w:p>
          <w:p w14:paraId="08882338" w14:textId="77777777" w:rsidR="004E2D5E" w:rsidRDefault="004E2D5E">
            <w:pPr>
              <w:widowControl w:val="0"/>
              <w:suppressLineNumbers/>
              <w:rPr>
                <w:rFonts w:ascii="Times New Roman" w:hAnsi="Times New Roman" w:cs="Times New Roman"/>
                <w:color w:val="000000"/>
              </w:rPr>
            </w:pPr>
          </w:p>
        </w:tc>
        <w:tc>
          <w:tcPr>
            <w:tcW w:w="1714" w:type="dxa"/>
            <w:vMerge/>
            <w:tcBorders>
              <w:top w:val="single" w:sz="4" w:space="0" w:color="000000"/>
              <w:left w:val="single" w:sz="4" w:space="0" w:color="000000"/>
              <w:bottom w:val="single" w:sz="4" w:space="0" w:color="000000"/>
              <w:right w:val="single" w:sz="4" w:space="0" w:color="000000"/>
            </w:tcBorders>
          </w:tcPr>
          <w:p w14:paraId="69BBC1DB"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6308D655"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50,00</w:t>
            </w:r>
          </w:p>
        </w:tc>
        <w:tc>
          <w:tcPr>
            <w:tcW w:w="2890" w:type="dxa"/>
            <w:vMerge/>
            <w:tcBorders>
              <w:top w:val="single" w:sz="4" w:space="0" w:color="000000"/>
              <w:left w:val="single" w:sz="4" w:space="0" w:color="000000"/>
              <w:bottom w:val="single" w:sz="4" w:space="0" w:color="000000"/>
              <w:right w:val="single" w:sz="4" w:space="0" w:color="000000"/>
            </w:tcBorders>
          </w:tcPr>
          <w:p w14:paraId="65136AAC" w14:textId="77777777" w:rsidR="004E2D5E" w:rsidRDefault="004E2D5E">
            <w:pPr>
              <w:widowControl w:val="0"/>
              <w:rPr>
                <w:rFonts w:ascii="Times New Roman" w:hAnsi="Times New Roman" w:cs="Times New Roman"/>
              </w:rPr>
            </w:pPr>
          </w:p>
        </w:tc>
      </w:tr>
      <w:tr w:rsidR="004E2D5E" w14:paraId="59155142" w14:textId="77777777">
        <w:tc>
          <w:tcPr>
            <w:tcW w:w="566" w:type="dxa"/>
            <w:vMerge/>
            <w:tcBorders>
              <w:top w:val="single" w:sz="4" w:space="0" w:color="000000"/>
              <w:left w:val="single" w:sz="4" w:space="0" w:color="000000"/>
              <w:bottom w:val="single" w:sz="4" w:space="0" w:color="000000"/>
              <w:right w:val="single" w:sz="4" w:space="0" w:color="000000"/>
            </w:tcBorders>
          </w:tcPr>
          <w:p w14:paraId="7B6D1B4E"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23BD6E9B"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3549001C"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4C95F6CE"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302A255D"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tc>
        <w:tc>
          <w:tcPr>
            <w:tcW w:w="1714" w:type="dxa"/>
            <w:vMerge/>
            <w:tcBorders>
              <w:top w:val="single" w:sz="4" w:space="0" w:color="000000"/>
              <w:left w:val="single" w:sz="4" w:space="0" w:color="000000"/>
              <w:bottom w:val="single" w:sz="4" w:space="0" w:color="000000"/>
              <w:right w:val="single" w:sz="4" w:space="0" w:color="000000"/>
            </w:tcBorders>
          </w:tcPr>
          <w:p w14:paraId="5BE8232C"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739A2646"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50,00</w:t>
            </w:r>
          </w:p>
        </w:tc>
        <w:tc>
          <w:tcPr>
            <w:tcW w:w="2890" w:type="dxa"/>
            <w:vMerge/>
            <w:tcBorders>
              <w:top w:val="single" w:sz="4" w:space="0" w:color="000000"/>
              <w:left w:val="single" w:sz="4" w:space="0" w:color="000000"/>
              <w:bottom w:val="single" w:sz="4" w:space="0" w:color="000000"/>
              <w:right w:val="single" w:sz="4" w:space="0" w:color="000000"/>
            </w:tcBorders>
          </w:tcPr>
          <w:p w14:paraId="7BBB3CB8" w14:textId="77777777" w:rsidR="004E2D5E" w:rsidRDefault="004E2D5E">
            <w:pPr>
              <w:widowControl w:val="0"/>
              <w:rPr>
                <w:rFonts w:ascii="Times New Roman" w:hAnsi="Times New Roman" w:cs="Times New Roman"/>
              </w:rPr>
            </w:pPr>
          </w:p>
        </w:tc>
      </w:tr>
      <w:tr w:rsidR="004E2D5E" w14:paraId="594FD9BC" w14:textId="77777777">
        <w:tc>
          <w:tcPr>
            <w:tcW w:w="566" w:type="dxa"/>
            <w:vMerge w:val="restart"/>
            <w:tcBorders>
              <w:top w:val="single" w:sz="4" w:space="0" w:color="000000"/>
              <w:left w:val="single" w:sz="4" w:space="0" w:color="000000"/>
              <w:bottom w:val="single" w:sz="4" w:space="0" w:color="000000"/>
              <w:right w:val="single" w:sz="4" w:space="0" w:color="000000"/>
            </w:tcBorders>
          </w:tcPr>
          <w:p w14:paraId="21DB38E7" w14:textId="77777777" w:rsidR="004E2D5E" w:rsidRDefault="004E2D5E">
            <w:pPr>
              <w:widowControl w:val="0"/>
              <w:rPr>
                <w:rFonts w:ascii="Times New Roman" w:hAnsi="Times New Roman" w:cs="Times New Roman"/>
              </w:rPr>
            </w:pPr>
          </w:p>
        </w:tc>
        <w:tc>
          <w:tcPr>
            <w:tcW w:w="1956" w:type="dxa"/>
            <w:vMerge w:val="restart"/>
            <w:tcBorders>
              <w:top w:val="single" w:sz="4" w:space="0" w:color="000000"/>
              <w:left w:val="single" w:sz="4" w:space="0" w:color="000000"/>
              <w:bottom w:val="single" w:sz="4" w:space="0" w:color="000000"/>
              <w:right w:val="single" w:sz="4" w:space="0" w:color="000000"/>
            </w:tcBorders>
          </w:tcPr>
          <w:p w14:paraId="7222CD48"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3C2A3B6B" w14:textId="77777777" w:rsidR="004E2D5E" w:rsidRDefault="00000000">
            <w:pPr>
              <w:widowControl w:val="0"/>
              <w:rPr>
                <w:rFonts w:ascii="Times New Roman" w:hAnsi="Times New Roman" w:cs="Times New Roman"/>
              </w:rPr>
            </w:pPr>
            <w:r>
              <w:rPr>
                <w:rFonts w:ascii="Times New Roman" w:hAnsi="Times New Roman" w:cs="Times New Roman"/>
              </w:rPr>
              <w:t xml:space="preserve">3.9. Підтримка і розвиток </w:t>
            </w:r>
            <w:proofErr w:type="spellStart"/>
            <w:r>
              <w:rPr>
                <w:rFonts w:ascii="Times New Roman" w:hAnsi="Times New Roman" w:cs="Times New Roman"/>
              </w:rPr>
              <w:t>проєкту</w:t>
            </w:r>
            <w:proofErr w:type="spellEnd"/>
            <w:r>
              <w:rPr>
                <w:rFonts w:ascii="Times New Roman" w:hAnsi="Times New Roman" w:cs="Times New Roman"/>
              </w:rPr>
              <w:t xml:space="preserve"> «Луцький кликун»</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3B363FE1" w14:textId="77777777" w:rsidR="004E2D5E" w:rsidRDefault="004E2D5E">
            <w:pPr>
              <w:widowControl w:val="0"/>
              <w:suppressLineNumbers/>
              <w:rPr>
                <w:rFonts w:ascii="Times New Roman" w:hAnsi="Times New Roman" w:cs="Times New Roman"/>
                <w:color w:val="000000"/>
              </w:rPr>
            </w:pPr>
          </w:p>
        </w:tc>
        <w:tc>
          <w:tcPr>
            <w:tcW w:w="1540" w:type="dxa"/>
            <w:gridSpan w:val="2"/>
            <w:vMerge w:val="restart"/>
            <w:tcBorders>
              <w:top w:val="single" w:sz="4" w:space="0" w:color="000000"/>
              <w:left w:val="single" w:sz="4" w:space="0" w:color="000000"/>
              <w:bottom w:val="single" w:sz="4" w:space="0" w:color="000000"/>
              <w:right w:val="single" w:sz="4" w:space="0" w:color="000000"/>
            </w:tcBorders>
          </w:tcPr>
          <w:p w14:paraId="2B3D6392"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2026</w:t>
            </w:r>
          </w:p>
          <w:p w14:paraId="6D21A0CB" w14:textId="77777777" w:rsidR="004E2D5E" w:rsidRDefault="004E2D5E">
            <w:pPr>
              <w:widowControl w:val="0"/>
              <w:suppressLineNumbers/>
              <w:rPr>
                <w:rFonts w:ascii="Times New Roman" w:hAnsi="Times New Roman" w:cs="Times New Roman"/>
                <w:color w:val="000000"/>
              </w:rPr>
            </w:pPr>
          </w:p>
          <w:p w14:paraId="3E2273E6"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4AC5049D"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034ECE82"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0155120B"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150,00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37A1E80C" w14:textId="77777777" w:rsidR="004E2D5E" w:rsidRDefault="00000000">
            <w:pPr>
              <w:widowControl w:val="0"/>
              <w:rPr>
                <w:rFonts w:ascii="Times New Roman" w:hAnsi="Times New Roman" w:cs="Times New Roman"/>
              </w:rPr>
            </w:pPr>
            <w:r>
              <w:rPr>
                <w:rFonts w:ascii="Times New Roman" w:hAnsi="Times New Roman" w:cs="Times New Roman"/>
                <w:lang w:eastAsia="uk-UA" w:bidi="ar-SA"/>
              </w:rPr>
              <w:t>Популяризація образу міського героя – луцького кликуна. Оплата праці луцького кликуна. Проведення Дня кликуна, виготовлення нового взуття, ремонт костюму. Встановлення нових скульптур</w:t>
            </w:r>
          </w:p>
        </w:tc>
      </w:tr>
      <w:tr w:rsidR="004E2D5E" w14:paraId="414B5EDB" w14:textId="77777777">
        <w:tc>
          <w:tcPr>
            <w:tcW w:w="566" w:type="dxa"/>
            <w:vMerge/>
            <w:tcBorders>
              <w:top w:val="single" w:sz="4" w:space="0" w:color="000000"/>
              <w:left w:val="single" w:sz="4" w:space="0" w:color="000000"/>
              <w:bottom w:val="single" w:sz="4" w:space="0" w:color="000000"/>
              <w:right w:val="single" w:sz="4" w:space="0" w:color="000000"/>
            </w:tcBorders>
          </w:tcPr>
          <w:p w14:paraId="6760F608"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0DCB90F6"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5584F11A"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68225413" w14:textId="77777777" w:rsidR="004E2D5E" w:rsidRDefault="004E2D5E">
            <w:pPr>
              <w:widowControl w:val="0"/>
              <w:suppressLineNumbers/>
              <w:rPr>
                <w:rFonts w:ascii="Times New Roman" w:hAnsi="Times New Roman" w:cs="Times New Roman"/>
                <w:color w:val="000000"/>
              </w:rPr>
            </w:pPr>
          </w:p>
        </w:tc>
        <w:tc>
          <w:tcPr>
            <w:tcW w:w="1540" w:type="dxa"/>
            <w:gridSpan w:val="2"/>
            <w:vMerge/>
            <w:tcBorders>
              <w:top w:val="single" w:sz="4" w:space="0" w:color="000000"/>
              <w:left w:val="single" w:sz="4" w:space="0" w:color="000000"/>
              <w:bottom w:val="single" w:sz="4" w:space="0" w:color="000000"/>
              <w:right w:val="single" w:sz="4" w:space="0" w:color="000000"/>
            </w:tcBorders>
          </w:tcPr>
          <w:p w14:paraId="080050BF"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0F265BD3" w14:textId="77777777" w:rsidR="004E2D5E" w:rsidRDefault="00000000">
            <w:pPr>
              <w:widowControl w:val="0"/>
              <w:suppressLineNumbers/>
              <w:jc w:val="center"/>
              <w:rPr>
                <w:rFonts w:ascii="Times New Roman" w:hAnsi="Times New Roman" w:cs="Times New Roman"/>
                <w:color w:val="000000"/>
                <w:highlight w:val="darkCyan"/>
              </w:rPr>
            </w:pPr>
            <w:r>
              <w:rPr>
                <w:rFonts w:ascii="Times New Roman" w:hAnsi="Times New Roman" w:cs="Times New Roman"/>
              </w:rPr>
              <w:t>кошти інших джерел</w:t>
            </w:r>
          </w:p>
        </w:tc>
        <w:tc>
          <w:tcPr>
            <w:tcW w:w="1586" w:type="dxa"/>
            <w:gridSpan w:val="2"/>
            <w:tcBorders>
              <w:top w:val="single" w:sz="4" w:space="0" w:color="000000"/>
              <w:left w:val="single" w:sz="4" w:space="0" w:color="000000"/>
              <w:bottom w:val="single" w:sz="4" w:space="0" w:color="000000"/>
              <w:right w:val="single" w:sz="4" w:space="0" w:color="000000"/>
            </w:tcBorders>
          </w:tcPr>
          <w:p w14:paraId="4D9D561D"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50,00</w:t>
            </w:r>
          </w:p>
        </w:tc>
        <w:tc>
          <w:tcPr>
            <w:tcW w:w="2890" w:type="dxa"/>
            <w:vMerge/>
            <w:tcBorders>
              <w:top w:val="single" w:sz="4" w:space="0" w:color="000000"/>
              <w:left w:val="single" w:sz="4" w:space="0" w:color="000000"/>
              <w:bottom w:val="single" w:sz="4" w:space="0" w:color="000000"/>
              <w:right w:val="single" w:sz="4" w:space="0" w:color="000000"/>
            </w:tcBorders>
          </w:tcPr>
          <w:p w14:paraId="27FD73AC" w14:textId="77777777" w:rsidR="004E2D5E" w:rsidRDefault="004E2D5E">
            <w:pPr>
              <w:widowControl w:val="0"/>
              <w:rPr>
                <w:rFonts w:ascii="Times New Roman" w:hAnsi="Times New Roman" w:cs="Times New Roman"/>
              </w:rPr>
            </w:pPr>
          </w:p>
        </w:tc>
      </w:tr>
      <w:tr w:rsidR="004E2D5E" w14:paraId="1523767D" w14:textId="77777777">
        <w:tc>
          <w:tcPr>
            <w:tcW w:w="566" w:type="dxa"/>
            <w:vMerge/>
            <w:tcBorders>
              <w:top w:val="single" w:sz="4" w:space="0" w:color="000000"/>
              <w:left w:val="single" w:sz="4" w:space="0" w:color="000000"/>
              <w:bottom w:val="single" w:sz="4" w:space="0" w:color="000000"/>
              <w:right w:val="single" w:sz="4" w:space="0" w:color="000000"/>
            </w:tcBorders>
          </w:tcPr>
          <w:p w14:paraId="0382DB71"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4E293665"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1E18B150"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3456FDC4" w14:textId="77777777" w:rsidR="004E2D5E" w:rsidRDefault="004E2D5E">
            <w:pPr>
              <w:widowControl w:val="0"/>
              <w:suppressLineNumbers/>
              <w:rPr>
                <w:rFonts w:ascii="Times New Roman" w:hAnsi="Times New Roman" w:cs="Times New Roman"/>
                <w:color w:val="000000"/>
              </w:rPr>
            </w:pPr>
          </w:p>
        </w:tc>
        <w:tc>
          <w:tcPr>
            <w:tcW w:w="1540" w:type="dxa"/>
            <w:gridSpan w:val="2"/>
            <w:vMerge w:val="restart"/>
            <w:tcBorders>
              <w:top w:val="single" w:sz="4" w:space="0" w:color="000000"/>
              <w:left w:val="single" w:sz="4" w:space="0" w:color="000000"/>
              <w:bottom w:val="single" w:sz="4" w:space="0" w:color="000000"/>
              <w:right w:val="single" w:sz="4" w:space="0" w:color="000000"/>
            </w:tcBorders>
          </w:tcPr>
          <w:p w14:paraId="0852086C"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p w14:paraId="4E19BDE6" w14:textId="77777777" w:rsidR="004E2D5E" w:rsidRDefault="004E2D5E">
            <w:pPr>
              <w:widowControl w:val="0"/>
              <w:suppressLineNumbers/>
              <w:rPr>
                <w:rFonts w:ascii="Times New Roman" w:hAnsi="Times New Roman" w:cs="Times New Roman"/>
                <w:color w:val="000000"/>
              </w:rPr>
            </w:pPr>
          </w:p>
          <w:p w14:paraId="4C96EFE7" w14:textId="77777777" w:rsidR="004E2D5E" w:rsidRDefault="004E2D5E">
            <w:pPr>
              <w:widowControl w:val="0"/>
              <w:suppressLineNumbers/>
              <w:rPr>
                <w:rFonts w:ascii="Times New Roman" w:hAnsi="Times New Roman" w:cs="Times New Roman"/>
                <w:color w:val="000000"/>
              </w:rPr>
            </w:pPr>
          </w:p>
          <w:p w14:paraId="557E5878"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6B14CE7B"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18422B30"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3D7F967F"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150,00</w:t>
            </w:r>
          </w:p>
        </w:tc>
        <w:tc>
          <w:tcPr>
            <w:tcW w:w="2890" w:type="dxa"/>
            <w:vMerge/>
            <w:tcBorders>
              <w:top w:val="single" w:sz="4" w:space="0" w:color="000000"/>
              <w:left w:val="single" w:sz="4" w:space="0" w:color="000000"/>
              <w:bottom w:val="single" w:sz="4" w:space="0" w:color="000000"/>
              <w:right w:val="single" w:sz="4" w:space="0" w:color="000000"/>
            </w:tcBorders>
          </w:tcPr>
          <w:p w14:paraId="62BD599B" w14:textId="77777777" w:rsidR="004E2D5E" w:rsidRDefault="004E2D5E">
            <w:pPr>
              <w:widowControl w:val="0"/>
              <w:rPr>
                <w:rFonts w:ascii="Times New Roman" w:hAnsi="Times New Roman" w:cs="Times New Roman"/>
              </w:rPr>
            </w:pPr>
          </w:p>
        </w:tc>
      </w:tr>
      <w:tr w:rsidR="004E2D5E" w14:paraId="5D99EEAA" w14:textId="77777777">
        <w:tc>
          <w:tcPr>
            <w:tcW w:w="566" w:type="dxa"/>
            <w:vMerge/>
            <w:tcBorders>
              <w:top w:val="single" w:sz="4" w:space="0" w:color="000000"/>
              <w:left w:val="single" w:sz="4" w:space="0" w:color="000000"/>
              <w:bottom w:val="single" w:sz="4" w:space="0" w:color="000000"/>
              <w:right w:val="single" w:sz="4" w:space="0" w:color="000000"/>
            </w:tcBorders>
          </w:tcPr>
          <w:p w14:paraId="0C855176"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7192CA3F"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2765BD70"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0521308E" w14:textId="77777777" w:rsidR="004E2D5E" w:rsidRDefault="004E2D5E">
            <w:pPr>
              <w:widowControl w:val="0"/>
              <w:suppressLineNumbers/>
              <w:rPr>
                <w:rFonts w:ascii="Times New Roman" w:hAnsi="Times New Roman" w:cs="Times New Roman"/>
                <w:color w:val="000000"/>
              </w:rPr>
            </w:pPr>
          </w:p>
        </w:tc>
        <w:tc>
          <w:tcPr>
            <w:tcW w:w="1540" w:type="dxa"/>
            <w:gridSpan w:val="2"/>
            <w:vMerge/>
            <w:tcBorders>
              <w:top w:val="single" w:sz="4" w:space="0" w:color="000000"/>
              <w:left w:val="single" w:sz="4" w:space="0" w:color="000000"/>
              <w:bottom w:val="single" w:sz="4" w:space="0" w:color="000000"/>
              <w:right w:val="single" w:sz="4" w:space="0" w:color="000000"/>
            </w:tcBorders>
          </w:tcPr>
          <w:p w14:paraId="65507A45"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5B6F9C3B" w14:textId="77777777" w:rsidR="004E2D5E" w:rsidRDefault="00000000">
            <w:pPr>
              <w:widowControl w:val="0"/>
              <w:suppressLineNumbers/>
              <w:jc w:val="center"/>
              <w:rPr>
                <w:rFonts w:ascii="Times New Roman" w:hAnsi="Times New Roman" w:cs="Times New Roman"/>
                <w:color w:val="000000"/>
                <w:highlight w:val="darkCyan"/>
              </w:rPr>
            </w:pPr>
            <w:r>
              <w:rPr>
                <w:rFonts w:ascii="Times New Roman" w:hAnsi="Times New Roman" w:cs="Times New Roman"/>
              </w:rPr>
              <w:t>кошти інших джерел</w:t>
            </w:r>
          </w:p>
        </w:tc>
        <w:tc>
          <w:tcPr>
            <w:tcW w:w="1586" w:type="dxa"/>
            <w:gridSpan w:val="2"/>
            <w:tcBorders>
              <w:top w:val="single" w:sz="4" w:space="0" w:color="000000"/>
              <w:left w:val="single" w:sz="4" w:space="0" w:color="000000"/>
              <w:bottom w:val="single" w:sz="4" w:space="0" w:color="000000"/>
              <w:right w:val="single" w:sz="4" w:space="0" w:color="000000"/>
            </w:tcBorders>
          </w:tcPr>
          <w:p w14:paraId="63C9643D"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100,00</w:t>
            </w:r>
          </w:p>
        </w:tc>
        <w:tc>
          <w:tcPr>
            <w:tcW w:w="2890" w:type="dxa"/>
            <w:vMerge/>
            <w:tcBorders>
              <w:top w:val="single" w:sz="4" w:space="0" w:color="000000"/>
              <w:left w:val="single" w:sz="4" w:space="0" w:color="000000"/>
              <w:bottom w:val="single" w:sz="4" w:space="0" w:color="000000"/>
              <w:right w:val="single" w:sz="4" w:space="0" w:color="000000"/>
            </w:tcBorders>
          </w:tcPr>
          <w:p w14:paraId="40176C13" w14:textId="77777777" w:rsidR="004E2D5E" w:rsidRDefault="004E2D5E">
            <w:pPr>
              <w:widowControl w:val="0"/>
              <w:rPr>
                <w:rFonts w:ascii="Times New Roman" w:hAnsi="Times New Roman" w:cs="Times New Roman"/>
              </w:rPr>
            </w:pPr>
          </w:p>
        </w:tc>
      </w:tr>
      <w:tr w:rsidR="004E2D5E" w14:paraId="50A20F21" w14:textId="77777777">
        <w:tc>
          <w:tcPr>
            <w:tcW w:w="566" w:type="dxa"/>
            <w:vMerge/>
            <w:tcBorders>
              <w:top w:val="single" w:sz="4" w:space="0" w:color="000000"/>
              <w:left w:val="single" w:sz="4" w:space="0" w:color="000000"/>
              <w:bottom w:val="single" w:sz="4" w:space="0" w:color="000000"/>
              <w:right w:val="single" w:sz="4" w:space="0" w:color="000000"/>
            </w:tcBorders>
          </w:tcPr>
          <w:p w14:paraId="7565E0D2"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606EDC29"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1801051C"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7A2DD271" w14:textId="77777777" w:rsidR="004E2D5E" w:rsidRDefault="004E2D5E">
            <w:pPr>
              <w:widowControl w:val="0"/>
              <w:suppressLineNumbers/>
              <w:rPr>
                <w:rFonts w:ascii="Times New Roman" w:hAnsi="Times New Roman" w:cs="Times New Roman"/>
                <w:color w:val="000000"/>
              </w:rPr>
            </w:pPr>
          </w:p>
        </w:tc>
        <w:tc>
          <w:tcPr>
            <w:tcW w:w="1540" w:type="dxa"/>
            <w:gridSpan w:val="2"/>
            <w:vMerge w:val="restart"/>
            <w:tcBorders>
              <w:top w:val="single" w:sz="4" w:space="0" w:color="000000"/>
              <w:left w:val="single" w:sz="4" w:space="0" w:color="000000"/>
              <w:bottom w:val="single" w:sz="4" w:space="0" w:color="000000"/>
              <w:right w:val="single" w:sz="4" w:space="0" w:color="000000"/>
            </w:tcBorders>
          </w:tcPr>
          <w:p w14:paraId="4AEF3FFF"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tc>
        <w:tc>
          <w:tcPr>
            <w:tcW w:w="1714" w:type="dxa"/>
            <w:tcBorders>
              <w:top w:val="single" w:sz="4" w:space="0" w:color="000000"/>
              <w:left w:val="single" w:sz="4" w:space="0" w:color="000000"/>
              <w:bottom w:val="single" w:sz="4" w:space="0" w:color="000000"/>
              <w:right w:val="single" w:sz="4" w:space="0" w:color="000000"/>
            </w:tcBorders>
          </w:tcPr>
          <w:p w14:paraId="5776F8B8"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0A3097F1"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0541BE03"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150,00</w:t>
            </w:r>
          </w:p>
        </w:tc>
        <w:tc>
          <w:tcPr>
            <w:tcW w:w="2890" w:type="dxa"/>
            <w:vMerge/>
            <w:tcBorders>
              <w:top w:val="single" w:sz="4" w:space="0" w:color="000000"/>
              <w:left w:val="single" w:sz="4" w:space="0" w:color="000000"/>
              <w:bottom w:val="single" w:sz="4" w:space="0" w:color="000000"/>
              <w:right w:val="single" w:sz="4" w:space="0" w:color="000000"/>
            </w:tcBorders>
          </w:tcPr>
          <w:p w14:paraId="46233B2D" w14:textId="77777777" w:rsidR="004E2D5E" w:rsidRDefault="004E2D5E">
            <w:pPr>
              <w:widowControl w:val="0"/>
              <w:rPr>
                <w:rFonts w:ascii="Times New Roman" w:hAnsi="Times New Roman" w:cs="Times New Roman"/>
              </w:rPr>
            </w:pPr>
          </w:p>
        </w:tc>
      </w:tr>
      <w:tr w:rsidR="004E2D5E" w14:paraId="78A7C1A8" w14:textId="77777777">
        <w:tc>
          <w:tcPr>
            <w:tcW w:w="566" w:type="dxa"/>
            <w:vMerge/>
            <w:tcBorders>
              <w:top w:val="single" w:sz="4" w:space="0" w:color="000000"/>
              <w:left w:val="single" w:sz="4" w:space="0" w:color="000000"/>
              <w:bottom w:val="single" w:sz="4" w:space="0" w:color="000000"/>
              <w:right w:val="single" w:sz="4" w:space="0" w:color="000000"/>
            </w:tcBorders>
          </w:tcPr>
          <w:p w14:paraId="742B4066"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3A5279F9"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091E151C"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621C89DE" w14:textId="77777777" w:rsidR="004E2D5E" w:rsidRDefault="004E2D5E">
            <w:pPr>
              <w:widowControl w:val="0"/>
              <w:suppressLineNumbers/>
              <w:rPr>
                <w:rFonts w:ascii="Times New Roman" w:hAnsi="Times New Roman" w:cs="Times New Roman"/>
                <w:color w:val="000000"/>
              </w:rPr>
            </w:pPr>
          </w:p>
        </w:tc>
        <w:tc>
          <w:tcPr>
            <w:tcW w:w="1540" w:type="dxa"/>
            <w:gridSpan w:val="2"/>
            <w:vMerge/>
            <w:tcBorders>
              <w:top w:val="single" w:sz="4" w:space="0" w:color="000000"/>
              <w:left w:val="single" w:sz="4" w:space="0" w:color="000000"/>
              <w:bottom w:val="single" w:sz="4" w:space="0" w:color="000000"/>
              <w:right w:val="single" w:sz="4" w:space="0" w:color="000000"/>
            </w:tcBorders>
          </w:tcPr>
          <w:p w14:paraId="7BE1FA6A"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27509C83" w14:textId="77777777" w:rsidR="004E2D5E" w:rsidRDefault="00000000">
            <w:pPr>
              <w:widowControl w:val="0"/>
              <w:suppressLineNumbers/>
              <w:jc w:val="center"/>
              <w:rPr>
                <w:rFonts w:ascii="Times New Roman" w:hAnsi="Times New Roman" w:cs="Times New Roman"/>
                <w:color w:val="000000"/>
                <w:highlight w:val="darkCyan"/>
              </w:rPr>
            </w:pPr>
            <w:r>
              <w:rPr>
                <w:rFonts w:ascii="Times New Roman" w:hAnsi="Times New Roman" w:cs="Times New Roman"/>
              </w:rPr>
              <w:t>кошти інших джерел</w:t>
            </w:r>
          </w:p>
        </w:tc>
        <w:tc>
          <w:tcPr>
            <w:tcW w:w="1586" w:type="dxa"/>
            <w:gridSpan w:val="2"/>
            <w:tcBorders>
              <w:top w:val="single" w:sz="4" w:space="0" w:color="000000"/>
              <w:left w:val="single" w:sz="4" w:space="0" w:color="000000"/>
              <w:bottom w:val="single" w:sz="4" w:space="0" w:color="000000"/>
              <w:right w:val="single" w:sz="4" w:space="0" w:color="000000"/>
            </w:tcBorders>
          </w:tcPr>
          <w:p w14:paraId="5A91058F"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100,00</w:t>
            </w:r>
          </w:p>
        </w:tc>
        <w:tc>
          <w:tcPr>
            <w:tcW w:w="2890" w:type="dxa"/>
            <w:vMerge/>
            <w:tcBorders>
              <w:top w:val="single" w:sz="4" w:space="0" w:color="000000"/>
              <w:left w:val="single" w:sz="4" w:space="0" w:color="000000"/>
              <w:bottom w:val="single" w:sz="4" w:space="0" w:color="000000"/>
              <w:right w:val="single" w:sz="4" w:space="0" w:color="000000"/>
            </w:tcBorders>
          </w:tcPr>
          <w:p w14:paraId="088F3317" w14:textId="77777777" w:rsidR="004E2D5E" w:rsidRDefault="004E2D5E">
            <w:pPr>
              <w:widowControl w:val="0"/>
              <w:rPr>
                <w:rFonts w:ascii="Times New Roman" w:hAnsi="Times New Roman" w:cs="Times New Roman"/>
              </w:rPr>
            </w:pPr>
          </w:p>
        </w:tc>
      </w:tr>
      <w:tr w:rsidR="004E2D5E" w14:paraId="118A4A82" w14:textId="77777777">
        <w:tc>
          <w:tcPr>
            <w:tcW w:w="566" w:type="dxa"/>
            <w:vMerge w:val="restart"/>
            <w:tcBorders>
              <w:top w:val="single" w:sz="4" w:space="0" w:color="000000"/>
              <w:left w:val="single" w:sz="4" w:space="0" w:color="000000"/>
              <w:bottom w:val="single" w:sz="4" w:space="0" w:color="000000"/>
              <w:right w:val="single" w:sz="4" w:space="0" w:color="000000"/>
            </w:tcBorders>
          </w:tcPr>
          <w:p w14:paraId="56BD5519" w14:textId="77777777" w:rsidR="004E2D5E" w:rsidRDefault="004E2D5E">
            <w:pPr>
              <w:widowControl w:val="0"/>
              <w:rPr>
                <w:rFonts w:ascii="Times New Roman" w:hAnsi="Times New Roman" w:cs="Times New Roman"/>
              </w:rPr>
            </w:pPr>
          </w:p>
        </w:tc>
        <w:tc>
          <w:tcPr>
            <w:tcW w:w="1956" w:type="dxa"/>
            <w:vMerge w:val="restart"/>
            <w:tcBorders>
              <w:top w:val="single" w:sz="4" w:space="0" w:color="000000"/>
              <w:left w:val="single" w:sz="4" w:space="0" w:color="000000"/>
              <w:bottom w:val="single" w:sz="4" w:space="0" w:color="000000"/>
              <w:right w:val="single" w:sz="4" w:space="0" w:color="000000"/>
            </w:tcBorders>
          </w:tcPr>
          <w:p w14:paraId="38767EB8"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34E81C21" w14:textId="77777777" w:rsidR="004E2D5E" w:rsidRDefault="00000000">
            <w:pPr>
              <w:widowControl w:val="0"/>
              <w:rPr>
                <w:rFonts w:ascii="Times New Roman" w:hAnsi="Times New Roman" w:cs="Times New Roman"/>
              </w:rPr>
            </w:pPr>
            <w:r>
              <w:rPr>
                <w:rFonts w:ascii="Times New Roman" w:hAnsi="Times New Roman" w:cs="Times New Roman"/>
              </w:rPr>
              <w:t>3.10. </w:t>
            </w:r>
            <w:proofErr w:type="spellStart"/>
            <w:r>
              <w:rPr>
                <w:rFonts w:ascii="Times New Roman" w:hAnsi="Times New Roman" w:cs="Times New Roman"/>
              </w:rPr>
              <w:t>Позиціонува-ння</w:t>
            </w:r>
            <w:proofErr w:type="spellEnd"/>
            <w:r>
              <w:rPr>
                <w:rFonts w:ascii="Times New Roman" w:hAnsi="Times New Roman" w:cs="Times New Roman"/>
              </w:rPr>
              <w:t xml:space="preserve"> Луцька як місця проведення креативних резиденцій за участю письменників, скульпторів, композиторів, музикантів, художників, архітекторів, науковців, дослідників тощо. Забезпечення перебування учасників резиденцій у місті (проживання, харчування, презентаційні витрати). Підтримка подібних </w:t>
            </w:r>
            <w:proofErr w:type="spellStart"/>
            <w:r>
              <w:rPr>
                <w:rFonts w:ascii="Times New Roman" w:hAnsi="Times New Roman" w:cs="Times New Roman"/>
              </w:rPr>
              <w:t>проєктів</w:t>
            </w:r>
            <w:proofErr w:type="spellEnd"/>
            <w:r>
              <w:rPr>
                <w:rFonts w:ascii="Times New Roman" w:hAnsi="Times New Roman" w:cs="Times New Roman"/>
              </w:rPr>
              <w:t xml:space="preserve">, </w:t>
            </w:r>
            <w:r>
              <w:rPr>
                <w:rFonts w:ascii="Times New Roman" w:hAnsi="Times New Roman" w:cs="Times New Roman"/>
              </w:rPr>
              <w:lastRenderedPageBreak/>
              <w:t>що реалізуються іншими організаціями на території громади</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478BFC2C" w14:textId="77777777" w:rsidR="004E2D5E" w:rsidRDefault="004E2D5E">
            <w:pPr>
              <w:widowControl w:val="0"/>
              <w:suppressLineNumbers/>
              <w:rPr>
                <w:rFonts w:ascii="Times New Roman" w:hAnsi="Times New Roman" w:cs="Times New Roman"/>
                <w:color w:val="000000"/>
              </w:rPr>
            </w:pPr>
          </w:p>
        </w:tc>
        <w:tc>
          <w:tcPr>
            <w:tcW w:w="1540" w:type="dxa"/>
            <w:gridSpan w:val="2"/>
            <w:vMerge w:val="restart"/>
            <w:tcBorders>
              <w:top w:val="single" w:sz="4" w:space="0" w:color="000000"/>
              <w:left w:val="single" w:sz="4" w:space="0" w:color="000000"/>
              <w:bottom w:val="single" w:sz="4" w:space="0" w:color="000000"/>
              <w:right w:val="single" w:sz="4" w:space="0" w:color="000000"/>
            </w:tcBorders>
          </w:tcPr>
          <w:p w14:paraId="60560A2F"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2026</w:t>
            </w:r>
          </w:p>
          <w:p w14:paraId="5FD1A3FC" w14:textId="77777777" w:rsidR="004E2D5E" w:rsidRDefault="004E2D5E">
            <w:pPr>
              <w:widowControl w:val="0"/>
              <w:suppressLineNumbers/>
              <w:rPr>
                <w:rFonts w:ascii="Times New Roman" w:hAnsi="Times New Roman" w:cs="Times New Roman"/>
                <w:color w:val="000000"/>
              </w:rPr>
            </w:pPr>
          </w:p>
          <w:p w14:paraId="088CDE81"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1F40BA2E"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11333CD9"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75B204E7"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100,00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49731B56" w14:textId="77777777" w:rsidR="004E2D5E" w:rsidRDefault="00000000">
            <w:pPr>
              <w:widowControl w:val="0"/>
              <w:rPr>
                <w:rFonts w:ascii="Times New Roman" w:hAnsi="Times New Roman" w:cs="Times New Roman"/>
              </w:rPr>
            </w:pPr>
            <w:r>
              <w:rPr>
                <w:rFonts w:ascii="Times New Roman" w:hAnsi="Times New Roman" w:cs="Times New Roman"/>
                <w:lang w:bidi="ar-SA"/>
              </w:rPr>
              <w:t xml:space="preserve">Сприяння поширенню позитивної інформації про </w:t>
            </w:r>
            <w:r>
              <w:rPr>
                <w:rFonts w:ascii="Times New Roman" w:hAnsi="Times New Roman" w:cs="Times New Roman"/>
                <w:lang w:eastAsia="uk-UA" w:bidi="ar-SA"/>
              </w:rPr>
              <w:t xml:space="preserve">Луцьку міську територіальну громаду серед цільових аудиторій резидентів. </w:t>
            </w:r>
            <w:r>
              <w:rPr>
                <w:rFonts w:ascii="Times New Roman" w:hAnsi="Times New Roman" w:cs="Times New Roman"/>
                <w:lang w:bidi="ar-SA"/>
              </w:rPr>
              <w:t>Сприяння поширенню позитивної інформації про місто і громаду, творче переосмислення міських просторів і перетворення їх на популярні туристичні маршрути, об'єкти. Створення нових мистецьких творів (книги, музичні твори, художні полотна, скульптури, виставки тощо) про Луцьк та громаду, а також наукових розвідок і досліджень.</w:t>
            </w:r>
          </w:p>
          <w:p w14:paraId="5FEC912D" w14:textId="77777777" w:rsidR="004E2D5E" w:rsidRDefault="00000000">
            <w:pPr>
              <w:widowControl w:val="0"/>
              <w:rPr>
                <w:rFonts w:ascii="Times New Roman" w:hAnsi="Times New Roman" w:cs="Times New Roman"/>
              </w:rPr>
            </w:pPr>
            <w:r>
              <w:rPr>
                <w:rFonts w:ascii="Times New Roman" w:hAnsi="Times New Roman" w:cs="Times New Roman"/>
                <w:lang w:eastAsia="uk-UA" w:bidi="ar-SA"/>
              </w:rPr>
              <w:t xml:space="preserve">Реалізація Луцької літературної резиденції </w:t>
            </w:r>
            <w:r>
              <w:rPr>
                <w:rStyle w:val="a4"/>
                <w:rFonts w:ascii="Times New Roman" w:hAnsi="Times New Roman" w:cs="Times New Roman"/>
                <w:lang w:eastAsia="uk-UA" w:bidi="ar-SA"/>
              </w:rPr>
              <w:lastRenderedPageBreak/>
              <w:t>«</w:t>
            </w:r>
            <w:r>
              <w:rPr>
                <w:rFonts w:ascii="Times New Roman" w:hAnsi="Times New Roman" w:cs="Times New Roman"/>
                <w:lang w:eastAsia="uk-UA" w:bidi="ar-SA"/>
              </w:rPr>
              <w:t>Місто натхнення</w:t>
            </w:r>
            <w:r>
              <w:rPr>
                <w:rStyle w:val="a4"/>
                <w:rFonts w:ascii="Times New Roman" w:hAnsi="Times New Roman" w:cs="Times New Roman"/>
                <w:lang w:eastAsia="uk-UA" w:bidi="ar-SA"/>
              </w:rPr>
              <w:t>»</w:t>
            </w:r>
          </w:p>
        </w:tc>
      </w:tr>
      <w:tr w:rsidR="004E2D5E" w14:paraId="0A239951" w14:textId="77777777">
        <w:tc>
          <w:tcPr>
            <w:tcW w:w="566" w:type="dxa"/>
            <w:vMerge/>
            <w:tcBorders>
              <w:top w:val="single" w:sz="4" w:space="0" w:color="000000"/>
              <w:left w:val="single" w:sz="4" w:space="0" w:color="000000"/>
              <w:bottom w:val="single" w:sz="4" w:space="0" w:color="000000"/>
              <w:right w:val="single" w:sz="4" w:space="0" w:color="000000"/>
            </w:tcBorders>
          </w:tcPr>
          <w:p w14:paraId="01592AEE"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54D0ADCC"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64A853EF"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28A8E18D" w14:textId="77777777" w:rsidR="004E2D5E" w:rsidRDefault="004E2D5E">
            <w:pPr>
              <w:widowControl w:val="0"/>
              <w:suppressLineNumbers/>
              <w:rPr>
                <w:rFonts w:ascii="Times New Roman" w:hAnsi="Times New Roman" w:cs="Times New Roman"/>
                <w:color w:val="000000"/>
              </w:rPr>
            </w:pPr>
          </w:p>
        </w:tc>
        <w:tc>
          <w:tcPr>
            <w:tcW w:w="1540" w:type="dxa"/>
            <w:gridSpan w:val="2"/>
            <w:vMerge/>
            <w:tcBorders>
              <w:top w:val="single" w:sz="4" w:space="0" w:color="000000"/>
              <w:left w:val="single" w:sz="4" w:space="0" w:color="000000"/>
              <w:bottom w:val="single" w:sz="4" w:space="0" w:color="000000"/>
              <w:right w:val="single" w:sz="4" w:space="0" w:color="000000"/>
            </w:tcBorders>
          </w:tcPr>
          <w:p w14:paraId="71E19D03"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77515E2B" w14:textId="77777777" w:rsidR="004E2D5E" w:rsidRDefault="00000000">
            <w:pPr>
              <w:widowControl w:val="0"/>
              <w:suppressLineNumbers/>
              <w:jc w:val="center"/>
              <w:rPr>
                <w:rFonts w:ascii="Times New Roman" w:hAnsi="Times New Roman" w:cs="Times New Roman"/>
                <w:color w:val="000000"/>
                <w:highlight w:val="darkCyan"/>
              </w:rPr>
            </w:pPr>
            <w:r>
              <w:rPr>
                <w:rFonts w:ascii="Times New Roman" w:hAnsi="Times New Roman" w:cs="Times New Roman"/>
              </w:rPr>
              <w:t>кошти інших джерел</w:t>
            </w:r>
          </w:p>
        </w:tc>
        <w:tc>
          <w:tcPr>
            <w:tcW w:w="1586" w:type="dxa"/>
            <w:gridSpan w:val="2"/>
            <w:tcBorders>
              <w:top w:val="single" w:sz="4" w:space="0" w:color="000000"/>
              <w:left w:val="single" w:sz="4" w:space="0" w:color="000000"/>
              <w:bottom w:val="single" w:sz="4" w:space="0" w:color="000000"/>
              <w:right w:val="single" w:sz="4" w:space="0" w:color="000000"/>
            </w:tcBorders>
          </w:tcPr>
          <w:p w14:paraId="07968EFC"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50,00</w:t>
            </w:r>
          </w:p>
        </w:tc>
        <w:tc>
          <w:tcPr>
            <w:tcW w:w="2890" w:type="dxa"/>
            <w:vMerge/>
            <w:tcBorders>
              <w:top w:val="single" w:sz="4" w:space="0" w:color="000000"/>
              <w:left w:val="single" w:sz="4" w:space="0" w:color="000000"/>
              <w:bottom w:val="single" w:sz="4" w:space="0" w:color="000000"/>
              <w:right w:val="single" w:sz="4" w:space="0" w:color="000000"/>
            </w:tcBorders>
          </w:tcPr>
          <w:p w14:paraId="35F81AA9" w14:textId="77777777" w:rsidR="004E2D5E" w:rsidRDefault="004E2D5E">
            <w:pPr>
              <w:widowControl w:val="0"/>
              <w:rPr>
                <w:rFonts w:ascii="Times New Roman" w:hAnsi="Times New Roman" w:cs="Times New Roman"/>
              </w:rPr>
            </w:pPr>
          </w:p>
        </w:tc>
      </w:tr>
      <w:tr w:rsidR="004E2D5E" w14:paraId="6CC7DBF8" w14:textId="77777777">
        <w:tc>
          <w:tcPr>
            <w:tcW w:w="566" w:type="dxa"/>
            <w:vMerge/>
            <w:tcBorders>
              <w:top w:val="single" w:sz="4" w:space="0" w:color="000000"/>
              <w:left w:val="single" w:sz="4" w:space="0" w:color="000000"/>
              <w:bottom w:val="single" w:sz="4" w:space="0" w:color="000000"/>
              <w:right w:val="single" w:sz="4" w:space="0" w:color="000000"/>
            </w:tcBorders>
          </w:tcPr>
          <w:p w14:paraId="12BD7CB0"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0A6531A0"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672D77C0"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5657FC88" w14:textId="77777777" w:rsidR="004E2D5E" w:rsidRDefault="004E2D5E">
            <w:pPr>
              <w:widowControl w:val="0"/>
              <w:suppressLineNumbers/>
              <w:rPr>
                <w:rFonts w:ascii="Times New Roman" w:hAnsi="Times New Roman" w:cs="Times New Roman"/>
                <w:color w:val="000000"/>
              </w:rPr>
            </w:pPr>
          </w:p>
        </w:tc>
        <w:tc>
          <w:tcPr>
            <w:tcW w:w="1540" w:type="dxa"/>
            <w:gridSpan w:val="2"/>
            <w:vMerge w:val="restart"/>
            <w:tcBorders>
              <w:top w:val="single" w:sz="4" w:space="0" w:color="000000"/>
              <w:left w:val="single" w:sz="4" w:space="0" w:color="000000"/>
              <w:bottom w:val="single" w:sz="4" w:space="0" w:color="000000"/>
              <w:right w:val="single" w:sz="4" w:space="0" w:color="000000"/>
            </w:tcBorders>
          </w:tcPr>
          <w:p w14:paraId="087FC9F2"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p w14:paraId="297308E8" w14:textId="77777777" w:rsidR="004E2D5E" w:rsidRDefault="004E2D5E">
            <w:pPr>
              <w:widowControl w:val="0"/>
              <w:suppressLineNumbers/>
              <w:rPr>
                <w:rFonts w:ascii="Times New Roman" w:hAnsi="Times New Roman" w:cs="Times New Roman"/>
                <w:color w:val="000000"/>
              </w:rPr>
            </w:pPr>
          </w:p>
          <w:p w14:paraId="3D296467" w14:textId="77777777" w:rsidR="004E2D5E" w:rsidRDefault="004E2D5E">
            <w:pPr>
              <w:widowControl w:val="0"/>
              <w:suppressLineNumbers/>
              <w:rPr>
                <w:rFonts w:ascii="Times New Roman" w:hAnsi="Times New Roman" w:cs="Times New Roman"/>
                <w:color w:val="000000"/>
              </w:rPr>
            </w:pPr>
          </w:p>
          <w:p w14:paraId="77FD9F21"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57CE9B6A"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2C2D170A"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58D992D4"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100,00</w:t>
            </w:r>
          </w:p>
        </w:tc>
        <w:tc>
          <w:tcPr>
            <w:tcW w:w="2890" w:type="dxa"/>
            <w:vMerge/>
            <w:tcBorders>
              <w:top w:val="single" w:sz="4" w:space="0" w:color="000000"/>
              <w:left w:val="single" w:sz="4" w:space="0" w:color="000000"/>
              <w:bottom w:val="single" w:sz="4" w:space="0" w:color="000000"/>
              <w:right w:val="single" w:sz="4" w:space="0" w:color="000000"/>
            </w:tcBorders>
          </w:tcPr>
          <w:p w14:paraId="2DE2B1B3" w14:textId="77777777" w:rsidR="004E2D5E" w:rsidRDefault="004E2D5E">
            <w:pPr>
              <w:widowControl w:val="0"/>
              <w:rPr>
                <w:rFonts w:ascii="Times New Roman" w:hAnsi="Times New Roman" w:cs="Times New Roman"/>
              </w:rPr>
            </w:pPr>
          </w:p>
        </w:tc>
      </w:tr>
      <w:tr w:rsidR="004E2D5E" w14:paraId="00A52150" w14:textId="77777777">
        <w:tc>
          <w:tcPr>
            <w:tcW w:w="566" w:type="dxa"/>
            <w:vMerge/>
            <w:tcBorders>
              <w:top w:val="single" w:sz="4" w:space="0" w:color="000000"/>
              <w:left w:val="single" w:sz="4" w:space="0" w:color="000000"/>
              <w:bottom w:val="single" w:sz="4" w:space="0" w:color="000000"/>
              <w:right w:val="single" w:sz="4" w:space="0" w:color="000000"/>
            </w:tcBorders>
          </w:tcPr>
          <w:p w14:paraId="4A4E9EEC"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453397E1"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67566BE7"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79765C99" w14:textId="77777777" w:rsidR="004E2D5E" w:rsidRDefault="004E2D5E">
            <w:pPr>
              <w:widowControl w:val="0"/>
              <w:suppressLineNumbers/>
              <w:rPr>
                <w:rFonts w:ascii="Times New Roman" w:hAnsi="Times New Roman" w:cs="Times New Roman"/>
                <w:color w:val="000000"/>
              </w:rPr>
            </w:pPr>
          </w:p>
        </w:tc>
        <w:tc>
          <w:tcPr>
            <w:tcW w:w="1540" w:type="dxa"/>
            <w:gridSpan w:val="2"/>
            <w:vMerge/>
            <w:tcBorders>
              <w:top w:val="single" w:sz="4" w:space="0" w:color="000000"/>
              <w:left w:val="single" w:sz="4" w:space="0" w:color="000000"/>
              <w:bottom w:val="single" w:sz="4" w:space="0" w:color="000000"/>
              <w:right w:val="single" w:sz="4" w:space="0" w:color="000000"/>
            </w:tcBorders>
          </w:tcPr>
          <w:p w14:paraId="4CCB580F"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2FFE28AB" w14:textId="77777777" w:rsidR="004E2D5E" w:rsidRDefault="00000000">
            <w:pPr>
              <w:widowControl w:val="0"/>
              <w:suppressLineNumbers/>
              <w:jc w:val="center"/>
              <w:rPr>
                <w:rFonts w:ascii="Times New Roman" w:hAnsi="Times New Roman" w:cs="Times New Roman"/>
                <w:color w:val="000000"/>
                <w:highlight w:val="darkCyan"/>
              </w:rPr>
            </w:pPr>
            <w:r>
              <w:rPr>
                <w:rFonts w:ascii="Times New Roman" w:hAnsi="Times New Roman" w:cs="Times New Roman"/>
              </w:rPr>
              <w:t>кошти інших джерел</w:t>
            </w:r>
          </w:p>
        </w:tc>
        <w:tc>
          <w:tcPr>
            <w:tcW w:w="1586" w:type="dxa"/>
            <w:gridSpan w:val="2"/>
            <w:tcBorders>
              <w:top w:val="single" w:sz="4" w:space="0" w:color="000000"/>
              <w:left w:val="single" w:sz="4" w:space="0" w:color="000000"/>
              <w:bottom w:val="single" w:sz="4" w:space="0" w:color="000000"/>
              <w:right w:val="single" w:sz="4" w:space="0" w:color="000000"/>
            </w:tcBorders>
          </w:tcPr>
          <w:p w14:paraId="446AED34"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70,00</w:t>
            </w:r>
          </w:p>
        </w:tc>
        <w:tc>
          <w:tcPr>
            <w:tcW w:w="2890" w:type="dxa"/>
            <w:vMerge/>
            <w:tcBorders>
              <w:top w:val="single" w:sz="4" w:space="0" w:color="000000"/>
              <w:left w:val="single" w:sz="4" w:space="0" w:color="000000"/>
              <w:bottom w:val="single" w:sz="4" w:space="0" w:color="000000"/>
              <w:right w:val="single" w:sz="4" w:space="0" w:color="000000"/>
            </w:tcBorders>
          </w:tcPr>
          <w:p w14:paraId="551ACFDD" w14:textId="77777777" w:rsidR="004E2D5E" w:rsidRDefault="004E2D5E">
            <w:pPr>
              <w:widowControl w:val="0"/>
              <w:rPr>
                <w:rFonts w:ascii="Times New Roman" w:hAnsi="Times New Roman" w:cs="Times New Roman"/>
              </w:rPr>
            </w:pPr>
          </w:p>
        </w:tc>
      </w:tr>
      <w:tr w:rsidR="004E2D5E" w14:paraId="30692865" w14:textId="77777777">
        <w:tc>
          <w:tcPr>
            <w:tcW w:w="566" w:type="dxa"/>
            <w:vMerge/>
            <w:tcBorders>
              <w:top w:val="single" w:sz="4" w:space="0" w:color="000000"/>
              <w:left w:val="single" w:sz="4" w:space="0" w:color="000000"/>
              <w:bottom w:val="single" w:sz="4" w:space="0" w:color="000000"/>
              <w:right w:val="single" w:sz="4" w:space="0" w:color="000000"/>
            </w:tcBorders>
          </w:tcPr>
          <w:p w14:paraId="59FBAD3D"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2731D953"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3E6B1421"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2CEFFAB3" w14:textId="77777777" w:rsidR="004E2D5E" w:rsidRDefault="004E2D5E">
            <w:pPr>
              <w:widowControl w:val="0"/>
              <w:suppressLineNumbers/>
              <w:rPr>
                <w:rFonts w:ascii="Times New Roman" w:hAnsi="Times New Roman" w:cs="Times New Roman"/>
                <w:color w:val="000000"/>
              </w:rPr>
            </w:pPr>
          </w:p>
        </w:tc>
        <w:tc>
          <w:tcPr>
            <w:tcW w:w="1540" w:type="dxa"/>
            <w:gridSpan w:val="2"/>
            <w:vMerge w:val="restart"/>
            <w:tcBorders>
              <w:top w:val="single" w:sz="4" w:space="0" w:color="000000"/>
              <w:left w:val="single" w:sz="4" w:space="0" w:color="000000"/>
              <w:bottom w:val="single" w:sz="4" w:space="0" w:color="000000"/>
              <w:right w:val="single" w:sz="4" w:space="0" w:color="000000"/>
            </w:tcBorders>
          </w:tcPr>
          <w:p w14:paraId="0D716E29"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tc>
        <w:tc>
          <w:tcPr>
            <w:tcW w:w="1714" w:type="dxa"/>
            <w:tcBorders>
              <w:top w:val="single" w:sz="4" w:space="0" w:color="000000"/>
              <w:left w:val="single" w:sz="4" w:space="0" w:color="000000"/>
              <w:bottom w:val="single" w:sz="4" w:space="0" w:color="000000"/>
              <w:right w:val="single" w:sz="4" w:space="0" w:color="000000"/>
            </w:tcBorders>
          </w:tcPr>
          <w:p w14:paraId="539BD929"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1CE6D190"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5E0248B8"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100,00</w:t>
            </w:r>
          </w:p>
        </w:tc>
        <w:tc>
          <w:tcPr>
            <w:tcW w:w="2890" w:type="dxa"/>
            <w:vMerge/>
            <w:tcBorders>
              <w:top w:val="single" w:sz="4" w:space="0" w:color="000000"/>
              <w:left w:val="single" w:sz="4" w:space="0" w:color="000000"/>
              <w:bottom w:val="single" w:sz="4" w:space="0" w:color="000000"/>
              <w:right w:val="single" w:sz="4" w:space="0" w:color="000000"/>
            </w:tcBorders>
          </w:tcPr>
          <w:p w14:paraId="18AC98A8" w14:textId="77777777" w:rsidR="004E2D5E" w:rsidRDefault="004E2D5E">
            <w:pPr>
              <w:widowControl w:val="0"/>
              <w:rPr>
                <w:rFonts w:ascii="Times New Roman" w:hAnsi="Times New Roman" w:cs="Times New Roman"/>
              </w:rPr>
            </w:pPr>
          </w:p>
        </w:tc>
      </w:tr>
      <w:tr w:rsidR="004E2D5E" w14:paraId="3FF6DB63" w14:textId="77777777">
        <w:tc>
          <w:tcPr>
            <w:tcW w:w="566" w:type="dxa"/>
            <w:vMerge/>
            <w:tcBorders>
              <w:top w:val="single" w:sz="4" w:space="0" w:color="000000"/>
              <w:left w:val="single" w:sz="4" w:space="0" w:color="000000"/>
              <w:bottom w:val="single" w:sz="4" w:space="0" w:color="000000"/>
              <w:right w:val="single" w:sz="4" w:space="0" w:color="000000"/>
            </w:tcBorders>
          </w:tcPr>
          <w:p w14:paraId="4D3F697B"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14BE75C5"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69B8B120"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6D6FF90E" w14:textId="77777777" w:rsidR="004E2D5E" w:rsidRDefault="004E2D5E">
            <w:pPr>
              <w:widowControl w:val="0"/>
              <w:suppressLineNumbers/>
              <w:rPr>
                <w:rFonts w:ascii="Times New Roman" w:hAnsi="Times New Roman" w:cs="Times New Roman"/>
                <w:color w:val="000000"/>
              </w:rPr>
            </w:pPr>
          </w:p>
        </w:tc>
        <w:tc>
          <w:tcPr>
            <w:tcW w:w="1540" w:type="dxa"/>
            <w:gridSpan w:val="2"/>
            <w:vMerge/>
            <w:tcBorders>
              <w:top w:val="single" w:sz="4" w:space="0" w:color="000000"/>
              <w:left w:val="single" w:sz="4" w:space="0" w:color="000000"/>
              <w:bottom w:val="single" w:sz="4" w:space="0" w:color="000000"/>
              <w:right w:val="single" w:sz="4" w:space="0" w:color="000000"/>
            </w:tcBorders>
          </w:tcPr>
          <w:p w14:paraId="7BB28585"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0AB92DD7" w14:textId="77777777" w:rsidR="004E2D5E" w:rsidRDefault="00000000">
            <w:pPr>
              <w:widowControl w:val="0"/>
              <w:suppressLineNumbers/>
              <w:jc w:val="center"/>
              <w:rPr>
                <w:rFonts w:ascii="Times New Roman" w:hAnsi="Times New Roman" w:cs="Times New Roman"/>
                <w:color w:val="000000"/>
                <w:highlight w:val="darkCyan"/>
              </w:rPr>
            </w:pPr>
            <w:r>
              <w:rPr>
                <w:rFonts w:ascii="Times New Roman" w:hAnsi="Times New Roman" w:cs="Times New Roman"/>
              </w:rPr>
              <w:t>кошти інших джерел</w:t>
            </w:r>
          </w:p>
        </w:tc>
        <w:tc>
          <w:tcPr>
            <w:tcW w:w="1586" w:type="dxa"/>
            <w:gridSpan w:val="2"/>
            <w:tcBorders>
              <w:top w:val="single" w:sz="4" w:space="0" w:color="000000"/>
              <w:left w:val="single" w:sz="4" w:space="0" w:color="000000"/>
              <w:bottom w:val="single" w:sz="4" w:space="0" w:color="000000"/>
              <w:right w:val="single" w:sz="4" w:space="0" w:color="000000"/>
            </w:tcBorders>
          </w:tcPr>
          <w:p w14:paraId="7D204195"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50,00</w:t>
            </w:r>
          </w:p>
        </w:tc>
        <w:tc>
          <w:tcPr>
            <w:tcW w:w="2890" w:type="dxa"/>
            <w:vMerge/>
            <w:tcBorders>
              <w:top w:val="single" w:sz="4" w:space="0" w:color="000000"/>
              <w:left w:val="single" w:sz="4" w:space="0" w:color="000000"/>
              <w:bottom w:val="single" w:sz="4" w:space="0" w:color="000000"/>
              <w:right w:val="single" w:sz="4" w:space="0" w:color="000000"/>
            </w:tcBorders>
          </w:tcPr>
          <w:p w14:paraId="5980DEF9" w14:textId="77777777" w:rsidR="004E2D5E" w:rsidRDefault="004E2D5E">
            <w:pPr>
              <w:widowControl w:val="0"/>
              <w:rPr>
                <w:rFonts w:ascii="Times New Roman" w:hAnsi="Times New Roman" w:cs="Times New Roman"/>
              </w:rPr>
            </w:pPr>
          </w:p>
        </w:tc>
      </w:tr>
      <w:tr w:rsidR="004E2D5E" w14:paraId="3BF6A173" w14:textId="77777777">
        <w:tc>
          <w:tcPr>
            <w:tcW w:w="566" w:type="dxa"/>
            <w:vMerge w:val="restart"/>
            <w:tcBorders>
              <w:top w:val="single" w:sz="4" w:space="0" w:color="000000"/>
              <w:left w:val="single" w:sz="4" w:space="0" w:color="000000"/>
              <w:bottom w:val="single" w:sz="4" w:space="0" w:color="000000"/>
              <w:right w:val="single" w:sz="4" w:space="0" w:color="000000"/>
            </w:tcBorders>
          </w:tcPr>
          <w:p w14:paraId="7C4B3223" w14:textId="77777777" w:rsidR="004E2D5E" w:rsidRDefault="004E2D5E">
            <w:pPr>
              <w:widowControl w:val="0"/>
              <w:rPr>
                <w:rFonts w:ascii="Times New Roman" w:hAnsi="Times New Roman" w:cs="Times New Roman"/>
              </w:rPr>
            </w:pPr>
          </w:p>
        </w:tc>
        <w:tc>
          <w:tcPr>
            <w:tcW w:w="1956" w:type="dxa"/>
            <w:vMerge w:val="restart"/>
            <w:tcBorders>
              <w:top w:val="single" w:sz="4" w:space="0" w:color="000000"/>
              <w:left w:val="single" w:sz="4" w:space="0" w:color="000000"/>
              <w:bottom w:val="single" w:sz="4" w:space="0" w:color="000000"/>
              <w:right w:val="single" w:sz="4" w:space="0" w:color="000000"/>
            </w:tcBorders>
          </w:tcPr>
          <w:p w14:paraId="6BCF6C5D"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0F7D0B2C" w14:textId="77777777" w:rsidR="004E2D5E" w:rsidRDefault="00000000">
            <w:pPr>
              <w:widowControl w:val="0"/>
              <w:rPr>
                <w:rFonts w:ascii="Times New Roman" w:hAnsi="Times New Roman" w:cs="Times New Roman"/>
              </w:rPr>
            </w:pPr>
            <w:r>
              <w:rPr>
                <w:rFonts w:ascii="Times New Roman" w:hAnsi="Times New Roman" w:cs="Times New Roman"/>
              </w:rPr>
              <w:t>3.11. Проведення заходу «</w:t>
            </w:r>
            <w:proofErr w:type="spellStart"/>
            <w:r>
              <w:rPr>
                <w:rFonts w:ascii="Times New Roman" w:hAnsi="Times New Roman" w:cs="Times New Roman"/>
              </w:rPr>
              <w:t>Артпроменад</w:t>
            </w:r>
            <w:proofErr w:type="spellEnd"/>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Так звучить Луцьк</w:t>
            </w:r>
            <w:r>
              <w:rPr>
                <w:rFonts w:ascii="Times New Roman" w:hAnsi="Times New Roman" w:cs="Times New Roman"/>
                <w:lang w:val="en-US"/>
              </w:rPr>
              <w:t>”</w:t>
            </w:r>
            <w:r>
              <w:rPr>
                <w:rFonts w:ascii="Times New Roman" w:hAnsi="Times New Roman" w:cs="Times New Roman"/>
              </w:rPr>
              <w:t>»</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4B22534D" w14:textId="77777777" w:rsidR="004E2D5E" w:rsidRDefault="004E2D5E">
            <w:pPr>
              <w:widowControl w:val="0"/>
              <w:suppressLineNumbers/>
              <w:rPr>
                <w:rFonts w:ascii="Times New Roman" w:hAnsi="Times New Roman" w:cs="Times New Roman"/>
                <w:color w:val="000000"/>
              </w:rPr>
            </w:pPr>
          </w:p>
        </w:tc>
        <w:tc>
          <w:tcPr>
            <w:tcW w:w="1540" w:type="dxa"/>
            <w:gridSpan w:val="2"/>
            <w:vMerge w:val="restart"/>
            <w:tcBorders>
              <w:top w:val="single" w:sz="4" w:space="0" w:color="000000"/>
              <w:left w:val="single" w:sz="4" w:space="0" w:color="000000"/>
              <w:bottom w:val="single" w:sz="4" w:space="0" w:color="000000"/>
              <w:right w:val="single" w:sz="4" w:space="0" w:color="000000"/>
            </w:tcBorders>
          </w:tcPr>
          <w:p w14:paraId="7EE29346"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2026</w:t>
            </w:r>
          </w:p>
          <w:p w14:paraId="5538F09F" w14:textId="77777777" w:rsidR="004E2D5E" w:rsidRDefault="004E2D5E">
            <w:pPr>
              <w:widowControl w:val="0"/>
              <w:suppressLineNumbers/>
              <w:rPr>
                <w:rFonts w:ascii="Times New Roman" w:hAnsi="Times New Roman" w:cs="Times New Roman"/>
                <w:color w:val="000000"/>
              </w:rPr>
            </w:pPr>
          </w:p>
          <w:p w14:paraId="0473D7E9"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6B2EB872"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7A66CD18"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54D71046"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150,00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59981F53" w14:textId="77777777" w:rsidR="004E2D5E" w:rsidRDefault="00000000">
            <w:pPr>
              <w:widowControl w:val="0"/>
              <w:rPr>
                <w:rFonts w:ascii="Times New Roman" w:hAnsi="Times New Roman" w:cs="Times New Roman"/>
              </w:rPr>
            </w:pPr>
            <w:r>
              <w:rPr>
                <w:rFonts w:ascii="Times New Roman" w:hAnsi="Times New Roman" w:cs="Times New Roman"/>
              </w:rPr>
              <w:t>Популяризація історико-культурної спадщини громади, її мистецького потенціалу, організація дозвілля лучан та туристів, збільшення кількості туристів, поширення позитивної інформації про громаду</w:t>
            </w:r>
          </w:p>
        </w:tc>
      </w:tr>
      <w:tr w:rsidR="004E2D5E" w14:paraId="68308ACB" w14:textId="77777777">
        <w:tc>
          <w:tcPr>
            <w:tcW w:w="566" w:type="dxa"/>
            <w:vMerge/>
            <w:tcBorders>
              <w:top w:val="single" w:sz="4" w:space="0" w:color="000000"/>
              <w:left w:val="single" w:sz="4" w:space="0" w:color="000000"/>
              <w:bottom w:val="single" w:sz="4" w:space="0" w:color="000000"/>
              <w:right w:val="single" w:sz="4" w:space="0" w:color="000000"/>
            </w:tcBorders>
          </w:tcPr>
          <w:p w14:paraId="7F9C7AA3"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3119B275"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41DFF411"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47A3078B" w14:textId="77777777" w:rsidR="004E2D5E" w:rsidRDefault="004E2D5E">
            <w:pPr>
              <w:widowControl w:val="0"/>
              <w:suppressLineNumbers/>
              <w:rPr>
                <w:rFonts w:ascii="Times New Roman" w:hAnsi="Times New Roman" w:cs="Times New Roman"/>
                <w:color w:val="000000"/>
              </w:rPr>
            </w:pPr>
          </w:p>
        </w:tc>
        <w:tc>
          <w:tcPr>
            <w:tcW w:w="1540" w:type="dxa"/>
            <w:gridSpan w:val="2"/>
            <w:vMerge/>
            <w:tcBorders>
              <w:top w:val="single" w:sz="4" w:space="0" w:color="000000"/>
              <w:left w:val="single" w:sz="4" w:space="0" w:color="000000"/>
              <w:bottom w:val="single" w:sz="4" w:space="0" w:color="000000"/>
              <w:right w:val="single" w:sz="4" w:space="0" w:color="000000"/>
            </w:tcBorders>
          </w:tcPr>
          <w:p w14:paraId="54653164"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4924B79F" w14:textId="77777777" w:rsidR="004E2D5E" w:rsidRDefault="00000000">
            <w:pPr>
              <w:widowControl w:val="0"/>
              <w:suppressLineNumbers/>
              <w:jc w:val="center"/>
              <w:rPr>
                <w:rFonts w:ascii="Times New Roman" w:hAnsi="Times New Roman" w:cs="Times New Roman"/>
                <w:color w:val="000000"/>
                <w:highlight w:val="darkCyan"/>
              </w:rPr>
            </w:pPr>
            <w:r>
              <w:rPr>
                <w:rFonts w:ascii="Times New Roman" w:hAnsi="Times New Roman" w:cs="Times New Roman"/>
              </w:rPr>
              <w:t>кошти інших джерел</w:t>
            </w:r>
          </w:p>
        </w:tc>
        <w:tc>
          <w:tcPr>
            <w:tcW w:w="1586" w:type="dxa"/>
            <w:gridSpan w:val="2"/>
            <w:tcBorders>
              <w:top w:val="single" w:sz="4" w:space="0" w:color="000000"/>
              <w:left w:val="single" w:sz="4" w:space="0" w:color="000000"/>
              <w:bottom w:val="single" w:sz="4" w:space="0" w:color="000000"/>
              <w:right w:val="single" w:sz="4" w:space="0" w:color="000000"/>
            </w:tcBorders>
          </w:tcPr>
          <w:p w14:paraId="20A536FD"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150,00</w:t>
            </w:r>
          </w:p>
        </w:tc>
        <w:tc>
          <w:tcPr>
            <w:tcW w:w="2890" w:type="dxa"/>
            <w:vMerge/>
            <w:tcBorders>
              <w:top w:val="single" w:sz="4" w:space="0" w:color="000000"/>
              <w:left w:val="single" w:sz="4" w:space="0" w:color="000000"/>
              <w:bottom w:val="single" w:sz="4" w:space="0" w:color="000000"/>
              <w:right w:val="single" w:sz="4" w:space="0" w:color="000000"/>
            </w:tcBorders>
          </w:tcPr>
          <w:p w14:paraId="7D3B54C8" w14:textId="77777777" w:rsidR="004E2D5E" w:rsidRDefault="004E2D5E">
            <w:pPr>
              <w:widowControl w:val="0"/>
              <w:rPr>
                <w:rFonts w:ascii="Times New Roman" w:hAnsi="Times New Roman" w:cs="Times New Roman"/>
              </w:rPr>
            </w:pPr>
          </w:p>
        </w:tc>
      </w:tr>
      <w:tr w:rsidR="004E2D5E" w14:paraId="791DB07F" w14:textId="77777777">
        <w:tc>
          <w:tcPr>
            <w:tcW w:w="566" w:type="dxa"/>
            <w:vMerge/>
            <w:tcBorders>
              <w:top w:val="single" w:sz="4" w:space="0" w:color="000000"/>
              <w:left w:val="single" w:sz="4" w:space="0" w:color="000000"/>
              <w:bottom w:val="single" w:sz="4" w:space="0" w:color="000000"/>
              <w:right w:val="single" w:sz="4" w:space="0" w:color="000000"/>
            </w:tcBorders>
          </w:tcPr>
          <w:p w14:paraId="29497D9E"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0364D125"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4DB83B80"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2FCF8D25" w14:textId="77777777" w:rsidR="004E2D5E" w:rsidRDefault="004E2D5E">
            <w:pPr>
              <w:widowControl w:val="0"/>
              <w:suppressLineNumbers/>
              <w:rPr>
                <w:rFonts w:ascii="Times New Roman" w:hAnsi="Times New Roman" w:cs="Times New Roman"/>
                <w:color w:val="000000"/>
              </w:rPr>
            </w:pPr>
          </w:p>
        </w:tc>
        <w:tc>
          <w:tcPr>
            <w:tcW w:w="1540" w:type="dxa"/>
            <w:gridSpan w:val="2"/>
            <w:vMerge w:val="restart"/>
            <w:tcBorders>
              <w:top w:val="single" w:sz="4" w:space="0" w:color="000000"/>
              <w:left w:val="single" w:sz="4" w:space="0" w:color="000000"/>
              <w:bottom w:val="single" w:sz="4" w:space="0" w:color="000000"/>
              <w:right w:val="single" w:sz="4" w:space="0" w:color="000000"/>
            </w:tcBorders>
          </w:tcPr>
          <w:p w14:paraId="486690A5"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p w14:paraId="21C7D95E" w14:textId="77777777" w:rsidR="004E2D5E" w:rsidRDefault="004E2D5E">
            <w:pPr>
              <w:widowControl w:val="0"/>
              <w:suppressLineNumbers/>
              <w:rPr>
                <w:rFonts w:ascii="Times New Roman" w:hAnsi="Times New Roman" w:cs="Times New Roman"/>
                <w:color w:val="000000"/>
              </w:rPr>
            </w:pPr>
          </w:p>
          <w:p w14:paraId="0AEAB34F" w14:textId="77777777" w:rsidR="004E2D5E" w:rsidRDefault="004E2D5E">
            <w:pPr>
              <w:widowControl w:val="0"/>
              <w:suppressLineNumbers/>
              <w:rPr>
                <w:rFonts w:ascii="Times New Roman" w:hAnsi="Times New Roman" w:cs="Times New Roman"/>
                <w:color w:val="000000"/>
              </w:rPr>
            </w:pPr>
          </w:p>
          <w:p w14:paraId="68ED8E1A"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7C716252"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24D5CCB1"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391A612B"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200,00</w:t>
            </w:r>
          </w:p>
        </w:tc>
        <w:tc>
          <w:tcPr>
            <w:tcW w:w="2890" w:type="dxa"/>
            <w:vMerge/>
            <w:tcBorders>
              <w:top w:val="single" w:sz="4" w:space="0" w:color="000000"/>
              <w:left w:val="single" w:sz="4" w:space="0" w:color="000000"/>
              <w:bottom w:val="single" w:sz="4" w:space="0" w:color="000000"/>
              <w:right w:val="single" w:sz="4" w:space="0" w:color="000000"/>
            </w:tcBorders>
          </w:tcPr>
          <w:p w14:paraId="440E714F" w14:textId="77777777" w:rsidR="004E2D5E" w:rsidRDefault="004E2D5E">
            <w:pPr>
              <w:widowControl w:val="0"/>
              <w:rPr>
                <w:rFonts w:ascii="Times New Roman" w:hAnsi="Times New Roman" w:cs="Times New Roman"/>
              </w:rPr>
            </w:pPr>
          </w:p>
        </w:tc>
      </w:tr>
      <w:tr w:rsidR="004E2D5E" w14:paraId="2A09359A" w14:textId="77777777">
        <w:tc>
          <w:tcPr>
            <w:tcW w:w="566" w:type="dxa"/>
            <w:vMerge/>
            <w:tcBorders>
              <w:top w:val="single" w:sz="4" w:space="0" w:color="000000"/>
              <w:left w:val="single" w:sz="4" w:space="0" w:color="000000"/>
              <w:bottom w:val="single" w:sz="4" w:space="0" w:color="000000"/>
              <w:right w:val="single" w:sz="4" w:space="0" w:color="000000"/>
            </w:tcBorders>
          </w:tcPr>
          <w:p w14:paraId="0308FF50"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0B374741"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62B53C04"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5DCC4726" w14:textId="77777777" w:rsidR="004E2D5E" w:rsidRDefault="004E2D5E">
            <w:pPr>
              <w:widowControl w:val="0"/>
              <w:suppressLineNumbers/>
              <w:rPr>
                <w:rFonts w:ascii="Times New Roman" w:hAnsi="Times New Roman" w:cs="Times New Roman"/>
                <w:color w:val="000000"/>
              </w:rPr>
            </w:pPr>
          </w:p>
        </w:tc>
        <w:tc>
          <w:tcPr>
            <w:tcW w:w="1540" w:type="dxa"/>
            <w:gridSpan w:val="2"/>
            <w:vMerge/>
            <w:tcBorders>
              <w:top w:val="single" w:sz="4" w:space="0" w:color="000000"/>
              <w:left w:val="single" w:sz="4" w:space="0" w:color="000000"/>
              <w:bottom w:val="single" w:sz="4" w:space="0" w:color="000000"/>
              <w:right w:val="single" w:sz="4" w:space="0" w:color="000000"/>
            </w:tcBorders>
          </w:tcPr>
          <w:p w14:paraId="00D26855"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22F92B18" w14:textId="77777777" w:rsidR="004E2D5E" w:rsidRDefault="00000000">
            <w:pPr>
              <w:widowControl w:val="0"/>
              <w:suppressLineNumbers/>
              <w:jc w:val="center"/>
              <w:rPr>
                <w:rFonts w:ascii="Times New Roman" w:hAnsi="Times New Roman" w:cs="Times New Roman"/>
                <w:color w:val="000000"/>
                <w:highlight w:val="darkCyan"/>
              </w:rPr>
            </w:pPr>
            <w:r>
              <w:rPr>
                <w:rFonts w:ascii="Times New Roman" w:hAnsi="Times New Roman" w:cs="Times New Roman"/>
              </w:rPr>
              <w:t>кошти інших джерел</w:t>
            </w:r>
          </w:p>
        </w:tc>
        <w:tc>
          <w:tcPr>
            <w:tcW w:w="1586" w:type="dxa"/>
            <w:gridSpan w:val="2"/>
            <w:tcBorders>
              <w:top w:val="single" w:sz="4" w:space="0" w:color="000000"/>
              <w:left w:val="single" w:sz="4" w:space="0" w:color="000000"/>
              <w:bottom w:val="single" w:sz="4" w:space="0" w:color="000000"/>
              <w:right w:val="single" w:sz="4" w:space="0" w:color="000000"/>
            </w:tcBorders>
          </w:tcPr>
          <w:p w14:paraId="4BF7039F"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150,00</w:t>
            </w:r>
          </w:p>
        </w:tc>
        <w:tc>
          <w:tcPr>
            <w:tcW w:w="2890" w:type="dxa"/>
            <w:vMerge/>
            <w:tcBorders>
              <w:top w:val="single" w:sz="4" w:space="0" w:color="000000"/>
              <w:left w:val="single" w:sz="4" w:space="0" w:color="000000"/>
              <w:bottom w:val="single" w:sz="4" w:space="0" w:color="000000"/>
              <w:right w:val="single" w:sz="4" w:space="0" w:color="000000"/>
            </w:tcBorders>
          </w:tcPr>
          <w:p w14:paraId="5E52D02D" w14:textId="77777777" w:rsidR="004E2D5E" w:rsidRDefault="004E2D5E">
            <w:pPr>
              <w:widowControl w:val="0"/>
              <w:rPr>
                <w:rFonts w:ascii="Times New Roman" w:hAnsi="Times New Roman" w:cs="Times New Roman"/>
              </w:rPr>
            </w:pPr>
          </w:p>
        </w:tc>
      </w:tr>
      <w:tr w:rsidR="004E2D5E" w14:paraId="71BE1882" w14:textId="77777777">
        <w:tc>
          <w:tcPr>
            <w:tcW w:w="566" w:type="dxa"/>
            <w:vMerge/>
            <w:tcBorders>
              <w:top w:val="single" w:sz="4" w:space="0" w:color="000000"/>
              <w:left w:val="single" w:sz="4" w:space="0" w:color="000000"/>
              <w:bottom w:val="single" w:sz="4" w:space="0" w:color="000000"/>
              <w:right w:val="single" w:sz="4" w:space="0" w:color="000000"/>
            </w:tcBorders>
          </w:tcPr>
          <w:p w14:paraId="3E5A13F6"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20BC94FE"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7DAC98D4"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617004EF" w14:textId="77777777" w:rsidR="004E2D5E" w:rsidRDefault="004E2D5E">
            <w:pPr>
              <w:widowControl w:val="0"/>
              <w:suppressLineNumbers/>
              <w:rPr>
                <w:rFonts w:ascii="Times New Roman" w:hAnsi="Times New Roman" w:cs="Times New Roman"/>
                <w:color w:val="000000"/>
              </w:rPr>
            </w:pPr>
          </w:p>
        </w:tc>
        <w:tc>
          <w:tcPr>
            <w:tcW w:w="1540" w:type="dxa"/>
            <w:gridSpan w:val="2"/>
            <w:vMerge w:val="restart"/>
            <w:tcBorders>
              <w:top w:val="single" w:sz="4" w:space="0" w:color="000000"/>
              <w:left w:val="single" w:sz="4" w:space="0" w:color="000000"/>
              <w:bottom w:val="single" w:sz="4" w:space="0" w:color="000000"/>
              <w:right w:val="single" w:sz="4" w:space="0" w:color="000000"/>
            </w:tcBorders>
          </w:tcPr>
          <w:p w14:paraId="217A31D9"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tc>
        <w:tc>
          <w:tcPr>
            <w:tcW w:w="1714" w:type="dxa"/>
            <w:tcBorders>
              <w:top w:val="single" w:sz="4" w:space="0" w:color="000000"/>
              <w:left w:val="single" w:sz="4" w:space="0" w:color="000000"/>
              <w:bottom w:val="single" w:sz="4" w:space="0" w:color="000000"/>
              <w:right w:val="single" w:sz="4" w:space="0" w:color="000000"/>
            </w:tcBorders>
          </w:tcPr>
          <w:p w14:paraId="67D71052"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409A065C"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6FF2D8D3"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200,00</w:t>
            </w:r>
          </w:p>
        </w:tc>
        <w:tc>
          <w:tcPr>
            <w:tcW w:w="2890" w:type="dxa"/>
            <w:vMerge/>
            <w:tcBorders>
              <w:top w:val="single" w:sz="4" w:space="0" w:color="000000"/>
              <w:left w:val="single" w:sz="4" w:space="0" w:color="000000"/>
              <w:bottom w:val="single" w:sz="4" w:space="0" w:color="000000"/>
              <w:right w:val="single" w:sz="4" w:space="0" w:color="000000"/>
            </w:tcBorders>
          </w:tcPr>
          <w:p w14:paraId="52751BF3" w14:textId="77777777" w:rsidR="004E2D5E" w:rsidRDefault="004E2D5E">
            <w:pPr>
              <w:widowControl w:val="0"/>
              <w:rPr>
                <w:rFonts w:ascii="Times New Roman" w:hAnsi="Times New Roman" w:cs="Times New Roman"/>
              </w:rPr>
            </w:pPr>
          </w:p>
        </w:tc>
      </w:tr>
      <w:tr w:rsidR="004E2D5E" w14:paraId="16025667" w14:textId="77777777">
        <w:tc>
          <w:tcPr>
            <w:tcW w:w="566" w:type="dxa"/>
            <w:vMerge/>
            <w:tcBorders>
              <w:top w:val="single" w:sz="4" w:space="0" w:color="000000"/>
              <w:left w:val="single" w:sz="4" w:space="0" w:color="000000"/>
              <w:bottom w:val="single" w:sz="4" w:space="0" w:color="000000"/>
              <w:right w:val="single" w:sz="4" w:space="0" w:color="000000"/>
            </w:tcBorders>
          </w:tcPr>
          <w:p w14:paraId="24BF2E43"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555E7DB5"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25095987"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72BC6289" w14:textId="77777777" w:rsidR="004E2D5E" w:rsidRDefault="004E2D5E">
            <w:pPr>
              <w:widowControl w:val="0"/>
              <w:suppressLineNumbers/>
              <w:rPr>
                <w:rFonts w:ascii="Times New Roman" w:hAnsi="Times New Roman" w:cs="Times New Roman"/>
                <w:color w:val="000000"/>
              </w:rPr>
            </w:pPr>
          </w:p>
        </w:tc>
        <w:tc>
          <w:tcPr>
            <w:tcW w:w="1540" w:type="dxa"/>
            <w:gridSpan w:val="2"/>
            <w:vMerge/>
            <w:tcBorders>
              <w:top w:val="single" w:sz="4" w:space="0" w:color="000000"/>
              <w:left w:val="single" w:sz="4" w:space="0" w:color="000000"/>
              <w:bottom w:val="single" w:sz="4" w:space="0" w:color="000000"/>
              <w:right w:val="single" w:sz="4" w:space="0" w:color="000000"/>
            </w:tcBorders>
          </w:tcPr>
          <w:p w14:paraId="401D2173"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38990009" w14:textId="77777777" w:rsidR="004E2D5E" w:rsidRDefault="00000000">
            <w:pPr>
              <w:widowControl w:val="0"/>
              <w:suppressLineNumbers/>
              <w:jc w:val="center"/>
              <w:rPr>
                <w:rFonts w:ascii="Times New Roman" w:hAnsi="Times New Roman" w:cs="Times New Roman"/>
                <w:color w:val="000000"/>
                <w:highlight w:val="darkCyan"/>
              </w:rPr>
            </w:pPr>
            <w:r>
              <w:rPr>
                <w:rFonts w:ascii="Times New Roman" w:hAnsi="Times New Roman" w:cs="Times New Roman"/>
              </w:rPr>
              <w:t>кошти інших джерел</w:t>
            </w:r>
          </w:p>
        </w:tc>
        <w:tc>
          <w:tcPr>
            <w:tcW w:w="1586" w:type="dxa"/>
            <w:gridSpan w:val="2"/>
            <w:tcBorders>
              <w:top w:val="single" w:sz="4" w:space="0" w:color="000000"/>
              <w:left w:val="single" w:sz="4" w:space="0" w:color="000000"/>
              <w:bottom w:val="single" w:sz="4" w:space="0" w:color="000000"/>
              <w:right w:val="single" w:sz="4" w:space="0" w:color="000000"/>
            </w:tcBorders>
          </w:tcPr>
          <w:p w14:paraId="60A32924"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150,00</w:t>
            </w:r>
          </w:p>
        </w:tc>
        <w:tc>
          <w:tcPr>
            <w:tcW w:w="2890" w:type="dxa"/>
            <w:vMerge/>
            <w:tcBorders>
              <w:top w:val="single" w:sz="4" w:space="0" w:color="000000"/>
              <w:left w:val="single" w:sz="4" w:space="0" w:color="000000"/>
              <w:bottom w:val="single" w:sz="4" w:space="0" w:color="000000"/>
              <w:right w:val="single" w:sz="4" w:space="0" w:color="000000"/>
            </w:tcBorders>
          </w:tcPr>
          <w:p w14:paraId="6E6E3C0B" w14:textId="77777777" w:rsidR="004E2D5E" w:rsidRDefault="004E2D5E">
            <w:pPr>
              <w:widowControl w:val="0"/>
              <w:rPr>
                <w:rFonts w:ascii="Times New Roman" w:hAnsi="Times New Roman" w:cs="Times New Roman"/>
              </w:rPr>
            </w:pPr>
          </w:p>
        </w:tc>
      </w:tr>
      <w:tr w:rsidR="004E2D5E" w14:paraId="6BF49698" w14:textId="77777777">
        <w:tc>
          <w:tcPr>
            <w:tcW w:w="566" w:type="dxa"/>
            <w:vMerge w:val="restart"/>
            <w:tcBorders>
              <w:top w:val="single" w:sz="4" w:space="0" w:color="000000"/>
              <w:left w:val="single" w:sz="4" w:space="0" w:color="000000"/>
              <w:bottom w:val="single" w:sz="4" w:space="0" w:color="000000"/>
              <w:right w:val="single" w:sz="4" w:space="0" w:color="000000"/>
            </w:tcBorders>
          </w:tcPr>
          <w:p w14:paraId="72B9702D" w14:textId="77777777" w:rsidR="004E2D5E" w:rsidRDefault="004E2D5E">
            <w:pPr>
              <w:widowControl w:val="0"/>
              <w:rPr>
                <w:rFonts w:ascii="Times New Roman" w:hAnsi="Times New Roman" w:cs="Times New Roman"/>
              </w:rPr>
            </w:pPr>
          </w:p>
        </w:tc>
        <w:tc>
          <w:tcPr>
            <w:tcW w:w="1956" w:type="dxa"/>
            <w:vMerge w:val="restart"/>
            <w:tcBorders>
              <w:top w:val="single" w:sz="4" w:space="0" w:color="000000"/>
              <w:left w:val="single" w:sz="4" w:space="0" w:color="000000"/>
              <w:bottom w:val="single" w:sz="4" w:space="0" w:color="000000"/>
              <w:right w:val="single" w:sz="4" w:space="0" w:color="000000"/>
            </w:tcBorders>
          </w:tcPr>
          <w:p w14:paraId="4F11687B"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69E21384" w14:textId="77777777" w:rsidR="004E2D5E" w:rsidRDefault="00000000">
            <w:pPr>
              <w:widowControl w:val="0"/>
              <w:rPr>
                <w:rFonts w:ascii="Times New Roman" w:hAnsi="Times New Roman" w:cs="Times New Roman"/>
              </w:rPr>
            </w:pPr>
            <w:r>
              <w:rPr>
                <w:rFonts w:ascii="Times New Roman" w:hAnsi="Times New Roman" w:cs="Times New Roman"/>
              </w:rPr>
              <w:t xml:space="preserve">3.12. Проведення конкурсів </w:t>
            </w:r>
            <w:proofErr w:type="spellStart"/>
            <w:r>
              <w:rPr>
                <w:rFonts w:ascii="Times New Roman" w:hAnsi="Times New Roman" w:cs="Times New Roman"/>
              </w:rPr>
              <w:t>проєктів</w:t>
            </w:r>
            <w:proofErr w:type="spellEnd"/>
            <w:r>
              <w:rPr>
                <w:rFonts w:ascii="Times New Roman" w:hAnsi="Times New Roman" w:cs="Times New Roman"/>
              </w:rPr>
              <w:t xml:space="preserve"> туристичного спрямування, співфінансування конкурсів і громадських ініціатив, що сприятимуть розвитку сфери </w:t>
            </w:r>
            <w:r>
              <w:rPr>
                <w:rFonts w:ascii="Times New Roman" w:hAnsi="Times New Roman" w:cs="Times New Roman"/>
              </w:rPr>
              <w:lastRenderedPageBreak/>
              <w:t>туризму та популяризації бренду міста</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2113B12E" w14:textId="77777777" w:rsidR="004E2D5E" w:rsidRDefault="004E2D5E">
            <w:pPr>
              <w:widowControl w:val="0"/>
              <w:suppressLineNumbers/>
              <w:rPr>
                <w:rFonts w:ascii="Times New Roman" w:hAnsi="Times New Roman" w:cs="Times New Roman"/>
                <w:color w:val="000000"/>
              </w:rPr>
            </w:pPr>
          </w:p>
        </w:tc>
        <w:tc>
          <w:tcPr>
            <w:tcW w:w="1540" w:type="dxa"/>
            <w:gridSpan w:val="2"/>
            <w:vMerge w:val="restart"/>
            <w:tcBorders>
              <w:top w:val="single" w:sz="4" w:space="0" w:color="000000"/>
              <w:left w:val="single" w:sz="4" w:space="0" w:color="000000"/>
              <w:bottom w:val="single" w:sz="4" w:space="0" w:color="000000"/>
              <w:right w:val="single" w:sz="4" w:space="0" w:color="000000"/>
            </w:tcBorders>
          </w:tcPr>
          <w:p w14:paraId="0B80FFB7"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2026</w:t>
            </w:r>
          </w:p>
          <w:p w14:paraId="6EDEC653" w14:textId="77777777" w:rsidR="004E2D5E" w:rsidRDefault="004E2D5E">
            <w:pPr>
              <w:widowControl w:val="0"/>
              <w:suppressLineNumbers/>
              <w:rPr>
                <w:rFonts w:ascii="Times New Roman" w:hAnsi="Times New Roman" w:cs="Times New Roman"/>
                <w:color w:val="000000"/>
              </w:rPr>
            </w:pPr>
          </w:p>
          <w:p w14:paraId="736B5CDA"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78D61D64"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49326B75"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2E513129"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100,00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7BD7BA92" w14:textId="77777777" w:rsidR="004E2D5E" w:rsidRDefault="00000000">
            <w:pPr>
              <w:widowControl w:val="0"/>
              <w:rPr>
                <w:rFonts w:ascii="Times New Roman" w:hAnsi="Times New Roman" w:cs="Times New Roman"/>
              </w:rPr>
            </w:pPr>
            <w:r>
              <w:rPr>
                <w:rFonts w:ascii="Times New Roman" w:hAnsi="Times New Roman" w:cs="Times New Roman"/>
              </w:rPr>
              <w:t xml:space="preserve">Поява нових туристичних продуктів та ініціатив, спрямованих на розвиток і промоцію Луцької громади; підвищення залученості місцевих мешканців до формування туристичного середовища; активізація </w:t>
            </w:r>
            <w:r>
              <w:rPr>
                <w:rFonts w:ascii="Times New Roman" w:hAnsi="Times New Roman" w:cs="Times New Roman"/>
              </w:rPr>
              <w:lastRenderedPageBreak/>
              <w:t xml:space="preserve">громадських ініціатив і креативних підходів до представлення міста; зростання </w:t>
            </w:r>
            <w:proofErr w:type="spellStart"/>
            <w:r>
              <w:rPr>
                <w:rFonts w:ascii="Times New Roman" w:hAnsi="Times New Roman" w:cs="Times New Roman"/>
              </w:rPr>
              <w:t>впізнаваності</w:t>
            </w:r>
            <w:proofErr w:type="spellEnd"/>
            <w:r>
              <w:rPr>
                <w:rFonts w:ascii="Times New Roman" w:hAnsi="Times New Roman" w:cs="Times New Roman"/>
              </w:rPr>
              <w:t xml:space="preserve"> бренду Луцька на локальному та національному рівнях</w:t>
            </w:r>
          </w:p>
          <w:p w14:paraId="1E1D7A96" w14:textId="77777777" w:rsidR="004E2D5E" w:rsidRDefault="004E2D5E">
            <w:pPr>
              <w:widowControl w:val="0"/>
              <w:rPr>
                <w:rFonts w:ascii="Times New Roman" w:hAnsi="Times New Roman" w:cs="Times New Roman"/>
                <w:lang w:eastAsia="uk-UA" w:bidi="ar-SA"/>
              </w:rPr>
            </w:pPr>
          </w:p>
        </w:tc>
      </w:tr>
      <w:tr w:rsidR="004E2D5E" w14:paraId="16101FB7" w14:textId="77777777">
        <w:tc>
          <w:tcPr>
            <w:tcW w:w="566" w:type="dxa"/>
            <w:vMerge/>
            <w:tcBorders>
              <w:top w:val="single" w:sz="4" w:space="0" w:color="000000"/>
              <w:left w:val="single" w:sz="4" w:space="0" w:color="000000"/>
              <w:bottom w:val="single" w:sz="4" w:space="0" w:color="000000"/>
              <w:right w:val="single" w:sz="4" w:space="0" w:color="000000"/>
            </w:tcBorders>
          </w:tcPr>
          <w:p w14:paraId="214237B6"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04600994"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735C18AD"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2F2BA19B" w14:textId="77777777" w:rsidR="004E2D5E" w:rsidRDefault="004E2D5E">
            <w:pPr>
              <w:widowControl w:val="0"/>
              <w:suppressLineNumbers/>
              <w:rPr>
                <w:rFonts w:ascii="Times New Roman" w:hAnsi="Times New Roman" w:cs="Times New Roman"/>
                <w:color w:val="000000"/>
              </w:rPr>
            </w:pPr>
          </w:p>
        </w:tc>
        <w:tc>
          <w:tcPr>
            <w:tcW w:w="1540" w:type="dxa"/>
            <w:gridSpan w:val="2"/>
            <w:vMerge/>
            <w:tcBorders>
              <w:top w:val="single" w:sz="4" w:space="0" w:color="000000"/>
              <w:left w:val="single" w:sz="4" w:space="0" w:color="000000"/>
              <w:bottom w:val="single" w:sz="4" w:space="0" w:color="000000"/>
              <w:right w:val="single" w:sz="4" w:space="0" w:color="000000"/>
            </w:tcBorders>
          </w:tcPr>
          <w:p w14:paraId="37E37B6B"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2D0295FC" w14:textId="77777777" w:rsidR="004E2D5E" w:rsidRDefault="00000000">
            <w:pPr>
              <w:widowControl w:val="0"/>
              <w:suppressLineNumbers/>
              <w:jc w:val="center"/>
              <w:rPr>
                <w:rFonts w:ascii="Times New Roman" w:hAnsi="Times New Roman" w:cs="Times New Roman"/>
                <w:color w:val="000000"/>
                <w:highlight w:val="darkCyan"/>
              </w:rPr>
            </w:pPr>
            <w:r>
              <w:rPr>
                <w:rFonts w:ascii="Times New Roman" w:hAnsi="Times New Roman" w:cs="Times New Roman"/>
              </w:rPr>
              <w:t>кошти інших джерел</w:t>
            </w:r>
          </w:p>
        </w:tc>
        <w:tc>
          <w:tcPr>
            <w:tcW w:w="1586" w:type="dxa"/>
            <w:gridSpan w:val="2"/>
            <w:tcBorders>
              <w:top w:val="single" w:sz="4" w:space="0" w:color="000000"/>
              <w:left w:val="single" w:sz="4" w:space="0" w:color="000000"/>
              <w:bottom w:val="single" w:sz="4" w:space="0" w:color="000000"/>
              <w:right w:val="single" w:sz="4" w:space="0" w:color="000000"/>
            </w:tcBorders>
          </w:tcPr>
          <w:p w14:paraId="57409D6B"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100,00</w:t>
            </w:r>
          </w:p>
        </w:tc>
        <w:tc>
          <w:tcPr>
            <w:tcW w:w="2890" w:type="dxa"/>
            <w:vMerge/>
            <w:tcBorders>
              <w:top w:val="single" w:sz="4" w:space="0" w:color="000000"/>
              <w:left w:val="single" w:sz="4" w:space="0" w:color="000000"/>
              <w:bottom w:val="single" w:sz="4" w:space="0" w:color="000000"/>
              <w:right w:val="single" w:sz="4" w:space="0" w:color="000000"/>
            </w:tcBorders>
          </w:tcPr>
          <w:p w14:paraId="64E3E68A" w14:textId="77777777" w:rsidR="004E2D5E" w:rsidRDefault="004E2D5E">
            <w:pPr>
              <w:widowControl w:val="0"/>
              <w:rPr>
                <w:rFonts w:ascii="Times New Roman" w:hAnsi="Times New Roman" w:cs="Times New Roman"/>
              </w:rPr>
            </w:pPr>
          </w:p>
        </w:tc>
      </w:tr>
      <w:tr w:rsidR="004E2D5E" w14:paraId="1F5D5BFD" w14:textId="77777777">
        <w:tc>
          <w:tcPr>
            <w:tcW w:w="566" w:type="dxa"/>
            <w:vMerge/>
            <w:tcBorders>
              <w:top w:val="single" w:sz="4" w:space="0" w:color="000000"/>
              <w:left w:val="single" w:sz="4" w:space="0" w:color="000000"/>
              <w:bottom w:val="single" w:sz="4" w:space="0" w:color="000000"/>
              <w:right w:val="single" w:sz="4" w:space="0" w:color="000000"/>
            </w:tcBorders>
          </w:tcPr>
          <w:p w14:paraId="039D7252"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4A37682A"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4AA3EBD3"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0D9ACBF5" w14:textId="77777777" w:rsidR="004E2D5E" w:rsidRDefault="004E2D5E">
            <w:pPr>
              <w:widowControl w:val="0"/>
              <w:suppressLineNumbers/>
              <w:rPr>
                <w:rFonts w:ascii="Times New Roman" w:hAnsi="Times New Roman" w:cs="Times New Roman"/>
                <w:color w:val="000000"/>
              </w:rPr>
            </w:pPr>
          </w:p>
        </w:tc>
        <w:tc>
          <w:tcPr>
            <w:tcW w:w="1540" w:type="dxa"/>
            <w:gridSpan w:val="2"/>
            <w:vMerge w:val="restart"/>
            <w:tcBorders>
              <w:top w:val="single" w:sz="4" w:space="0" w:color="000000"/>
              <w:left w:val="single" w:sz="4" w:space="0" w:color="000000"/>
              <w:bottom w:val="single" w:sz="4" w:space="0" w:color="000000"/>
              <w:right w:val="single" w:sz="4" w:space="0" w:color="000000"/>
            </w:tcBorders>
          </w:tcPr>
          <w:p w14:paraId="068F225E"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p w14:paraId="3C2611A4" w14:textId="77777777" w:rsidR="004E2D5E" w:rsidRDefault="004E2D5E">
            <w:pPr>
              <w:widowControl w:val="0"/>
              <w:suppressLineNumbers/>
              <w:rPr>
                <w:rFonts w:ascii="Times New Roman" w:hAnsi="Times New Roman" w:cs="Times New Roman"/>
                <w:color w:val="000000"/>
              </w:rPr>
            </w:pPr>
          </w:p>
          <w:p w14:paraId="1B7FA1D6" w14:textId="77777777" w:rsidR="004E2D5E" w:rsidRDefault="004E2D5E">
            <w:pPr>
              <w:widowControl w:val="0"/>
              <w:suppressLineNumbers/>
              <w:rPr>
                <w:rFonts w:ascii="Times New Roman" w:hAnsi="Times New Roman" w:cs="Times New Roman"/>
                <w:color w:val="000000"/>
              </w:rPr>
            </w:pPr>
          </w:p>
          <w:p w14:paraId="0A705FBE"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1415BD10"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2102DBC4"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05B5B696"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100,00</w:t>
            </w:r>
          </w:p>
        </w:tc>
        <w:tc>
          <w:tcPr>
            <w:tcW w:w="2890" w:type="dxa"/>
            <w:vMerge/>
            <w:tcBorders>
              <w:top w:val="single" w:sz="4" w:space="0" w:color="000000"/>
              <w:left w:val="single" w:sz="4" w:space="0" w:color="000000"/>
              <w:bottom w:val="single" w:sz="4" w:space="0" w:color="000000"/>
              <w:right w:val="single" w:sz="4" w:space="0" w:color="000000"/>
            </w:tcBorders>
          </w:tcPr>
          <w:p w14:paraId="272A5DCD" w14:textId="77777777" w:rsidR="004E2D5E" w:rsidRDefault="004E2D5E">
            <w:pPr>
              <w:widowControl w:val="0"/>
              <w:rPr>
                <w:rFonts w:ascii="Times New Roman" w:hAnsi="Times New Roman" w:cs="Times New Roman"/>
              </w:rPr>
            </w:pPr>
          </w:p>
        </w:tc>
      </w:tr>
      <w:tr w:rsidR="004E2D5E" w14:paraId="25000C2D" w14:textId="77777777">
        <w:tc>
          <w:tcPr>
            <w:tcW w:w="566" w:type="dxa"/>
            <w:vMerge/>
            <w:tcBorders>
              <w:top w:val="single" w:sz="4" w:space="0" w:color="000000"/>
              <w:left w:val="single" w:sz="4" w:space="0" w:color="000000"/>
              <w:bottom w:val="single" w:sz="4" w:space="0" w:color="000000"/>
              <w:right w:val="single" w:sz="4" w:space="0" w:color="000000"/>
            </w:tcBorders>
          </w:tcPr>
          <w:p w14:paraId="5B9EBC92"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73B507B3"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02F555FE"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18F09D69" w14:textId="77777777" w:rsidR="004E2D5E" w:rsidRDefault="004E2D5E">
            <w:pPr>
              <w:widowControl w:val="0"/>
              <w:suppressLineNumbers/>
              <w:rPr>
                <w:rFonts w:ascii="Times New Roman" w:hAnsi="Times New Roman" w:cs="Times New Roman"/>
                <w:color w:val="000000"/>
              </w:rPr>
            </w:pPr>
          </w:p>
        </w:tc>
        <w:tc>
          <w:tcPr>
            <w:tcW w:w="1540" w:type="dxa"/>
            <w:gridSpan w:val="2"/>
            <w:vMerge/>
            <w:tcBorders>
              <w:top w:val="single" w:sz="4" w:space="0" w:color="000000"/>
              <w:left w:val="single" w:sz="4" w:space="0" w:color="000000"/>
              <w:bottom w:val="single" w:sz="4" w:space="0" w:color="000000"/>
              <w:right w:val="single" w:sz="4" w:space="0" w:color="000000"/>
            </w:tcBorders>
          </w:tcPr>
          <w:p w14:paraId="61D37819"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08B33558" w14:textId="77777777" w:rsidR="004E2D5E" w:rsidRDefault="00000000">
            <w:pPr>
              <w:widowControl w:val="0"/>
              <w:suppressLineNumbers/>
              <w:jc w:val="center"/>
              <w:rPr>
                <w:rFonts w:ascii="Times New Roman" w:hAnsi="Times New Roman" w:cs="Times New Roman"/>
                <w:color w:val="000000"/>
                <w:highlight w:val="darkCyan"/>
              </w:rPr>
            </w:pPr>
            <w:r>
              <w:rPr>
                <w:rFonts w:ascii="Times New Roman" w:hAnsi="Times New Roman" w:cs="Times New Roman"/>
              </w:rPr>
              <w:t>кошти інших джерел</w:t>
            </w:r>
          </w:p>
        </w:tc>
        <w:tc>
          <w:tcPr>
            <w:tcW w:w="1586" w:type="dxa"/>
            <w:gridSpan w:val="2"/>
            <w:tcBorders>
              <w:top w:val="single" w:sz="4" w:space="0" w:color="000000"/>
              <w:left w:val="single" w:sz="4" w:space="0" w:color="000000"/>
              <w:bottom w:val="single" w:sz="4" w:space="0" w:color="000000"/>
              <w:right w:val="single" w:sz="4" w:space="0" w:color="000000"/>
            </w:tcBorders>
          </w:tcPr>
          <w:p w14:paraId="5E1237C6"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100,00</w:t>
            </w:r>
          </w:p>
        </w:tc>
        <w:tc>
          <w:tcPr>
            <w:tcW w:w="2890" w:type="dxa"/>
            <w:vMerge/>
            <w:tcBorders>
              <w:top w:val="single" w:sz="4" w:space="0" w:color="000000"/>
              <w:left w:val="single" w:sz="4" w:space="0" w:color="000000"/>
              <w:bottom w:val="single" w:sz="4" w:space="0" w:color="000000"/>
              <w:right w:val="single" w:sz="4" w:space="0" w:color="000000"/>
            </w:tcBorders>
          </w:tcPr>
          <w:p w14:paraId="7BF299B7" w14:textId="77777777" w:rsidR="004E2D5E" w:rsidRDefault="004E2D5E">
            <w:pPr>
              <w:widowControl w:val="0"/>
              <w:rPr>
                <w:rFonts w:ascii="Times New Roman" w:hAnsi="Times New Roman" w:cs="Times New Roman"/>
              </w:rPr>
            </w:pPr>
          </w:p>
        </w:tc>
      </w:tr>
      <w:tr w:rsidR="004E2D5E" w14:paraId="3EB66952" w14:textId="77777777">
        <w:tc>
          <w:tcPr>
            <w:tcW w:w="566" w:type="dxa"/>
            <w:vMerge/>
            <w:tcBorders>
              <w:top w:val="single" w:sz="4" w:space="0" w:color="000000"/>
              <w:left w:val="single" w:sz="4" w:space="0" w:color="000000"/>
              <w:bottom w:val="single" w:sz="4" w:space="0" w:color="000000"/>
              <w:right w:val="single" w:sz="4" w:space="0" w:color="000000"/>
            </w:tcBorders>
          </w:tcPr>
          <w:p w14:paraId="0DDFD638"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5F29DAD7"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63BD424B"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6EA52F6E" w14:textId="77777777" w:rsidR="004E2D5E" w:rsidRDefault="004E2D5E">
            <w:pPr>
              <w:widowControl w:val="0"/>
              <w:suppressLineNumbers/>
              <w:rPr>
                <w:rFonts w:ascii="Times New Roman" w:hAnsi="Times New Roman" w:cs="Times New Roman"/>
                <w:color w:val="000000"/>
              </w:rPr>
            </w:pPr>
          </w:p>
        </w:tc>
        <w:tc>
          <w:tcPr>
            <w:tcW w:w="1540" w:type="dxa"/>
            <w:gridSpan w:val="2"/>
            <w:vMerge w:val="restart"/>
            <w:tcBorders>
              <w:top w:val="single" w:sz="4" w:space="0" w:color="000000"/>
              <w:left w:val="single" w:sz="4" w:space="0" w:color="000000"/>
              <w:bottom w:val="single" w:sz="4" w:space="0" w:color="000000"/>
              <w:right w:val="single" w:sz="4" w:space="0" w:color="000000"/>
            </w:tcBorders>
          </w:tcPr>
          <w:p w14:paraId="52197649"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tc>
        <w:tc>
          <w:tcPr>
            <w:tcW w:w="1714" w:type="dxa"/>
            <w:tcBorders>
              <w:top w:val="single" w:sz="4" w:space="0" w:color="000000"/>
              <w:left w:val="single" w:sz="4" w:space="0" w:color="000000"/>
              <w:bottom w:val="single" w:sz="4" w:space="0" w:color="000000"/>
              <w:right w:val="single" w:sz="4" w:space="0" w:color="000000"/>
            </w:tcBorders>
          </w:tcPr>
          <w:p w14:paraId="35DBBAF1"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499F8305"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07723DFF"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250,00</w:t>
            </w:r>
          </w:p>
        </w:tc>
        <w:tc>
          <w:tcPr>
            <w:tcW w:w="2890" w:type="dxa"/>
            <w:vMerge/>
            <w:tcBorders>
              <w:top w:val="single" w:sz="4" w:space="0" w:color="000000"/>
              <w:left w:val="single" w:sz="4" w:space="0" w:color="000000"/>
              <w:bottom w:val="single" w:sz="4" w:space="0" w:color="000000"/>
              <w:right w:val="single" w:sz="4" w:space="0" w:color="000000"/>
            </w:tcBorders>
          </w:tcPr>
          <w:p w14:paraId="44C117AF" w14:textId="77777777" w:rsidR="004E2D5E" w:rsidRDefault="004E2D5E">
            <w:pPr>
              <w:widowControl w:val="0"/>
              <w:rPr>
                <w:rFonts w:ascii="Times New Roman" w:hAnsi="Times New Roman" w:cs="Times New Roman"/>
              </w:rPr>
            </w:pPr>
          </w:p>
        </w:tc>
      </w:tr>
      <w:tr w:rsidR="004E2D5E" w14:paraId="03E7E12C" w14:textId="77777777">
        <w:tc>
          <w:tcPr>
            <w:tcW w:w="566" w:type="dxa"/>
            <w:vMerge/>
            <w:tcBorders>
              <w:top w:val="single" w:sz="4" w:space="0" w:color="000000"/>
              <w:left w:val="single" w:sz="4" w:space="0" w:color="000000"/>
              <w:bottom w:val="single" w:sz="4" w:space="0" w:color="000000"/>
              <w:right w:val="single" w:sz="4" w:space="0" w:color="000000"/>
            </w:tcBorders>
          </w:tcPr>
          <w:p w14:paraId="76F332F9"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6AF75F88"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2F18E5F5"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693AC417" w14:textId="77777777" w:rsidR="004E2D5E" w:rsidRDefault="004E2D5E">
            <w:pPr>
              <w:widowControl w:val="0"/>
              <w:suppressLineNumbers/>
              <w:rPr>
                <w:rFonts w:ascii="Times New Roman" w:hAnsi="Times New Roman" w:cs="Times New Roman"/>
                <w:color w:val="000000"/>
              </w:rPr>
            </w:pPr>
          </w:p>
        </w:tc>
        <w:tc>
          <w:tcPr>
            <w:tcW w:w="1540" w:type="dxa"/>
            <w:gridSpan w:val="2"/>
            <w:vMerge/>
            <w:tcBorders>
              <w:top w:val="single" w:sz="4" w:space="0" w:color="000000"/>
              <w:left w:val="single" w:sz="4" w:space="0" w:color="000000"/>
              <w:bottom w:val="single" w:sz="4" w:space="0" w:color="000000"/>
              <w:right w:val="single" w:sz="4" w:space="0" w:color="000000"/>
            </w:tcBorders>
          </w:tcPr>
          <w:p w14:paraId="0E818944" w14:textId="77777777" w:rsidR="004E2D5E" w:rsidRDefault="004E2D5E">
            <w:pPr>
              <w:widowControl w:val="0"/>
              <w:suppressLineNumbers/>
              <w:rPr>
                <w:rFonts w:ascii="Times New Roman" w:hAnsi="Times New Roman" w:cs="Times New Roman"/>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1A7BA031" w14:textId="77777777" w:rsidR="004E2D5E" w:rsidRDefault="00000000">
            <w:pPr>
              <w:widowControl w:val="0"/>
              <w:suppressLineNumbers/>
              <w:jc w:val="center"/>
              <w:rPr>
                <w:rFonts w:ascii="Times New Roman" w:hAnsi="Times New Roman" w:cs="Times New Roman"/>
                <w:color w:val="000000"/>
                <w:highlight w:val="darkCyan"/>
              </w:rPr>
            </w:pPr>
            <w:r>
              <w:rPr>
                <w:rFonts w:ascii="Times New Roman" w:hAnsi="Times New Roman" w:cs="Times New Roman"/>
              </w:rPr>
              <w:t>кошти інших джерел</w:t>
            </w:r>
          </w:p>
        </w:tc>
        <w:tc>
          <w:tcPr>
            <w:tcW w:w="1586" w:type="dxa"/>
            <w:gridSpan w:val="2"/>
            <w:tcBorders>
              <w:top w:val="single" w:sz="4" w:space="0" w:color="000000"/>
              <w:left w:val="single" w:sz="4" w:space="0" w:color="000000"/>
              <w:bottom w:val="single" w:sz="4" w:space="0" w:color="000000"/>
              <w:right w:val="single" w:sz="4" w:space="0" w:color="000000"/>
            </w:tcBorders>
          </w:tcPr>
          <w:p w14:paraId="13BD2AE8"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150,00</w:t>
            </w:r>
          </w:p>
        </w:tc>
        <w:tc>
          <w:tcPr>
            <w:tcW w:w="2890" w:type="dxa"/>
            <w:vMerge/>
            <w:tcBorders>
              <w:top w:val="single" w:sz="4" w:space="0" w:color="000000"/>
              <w:left w:val="single" w:sz="4" w:space="0" w:color="000000"/>
              <w:bottom w:val="single" w:sz="4" w:space="0" w:color="000000"/>
              <w:right w:val="single" w:sz="4" w:space="0" w:color="000000"/>
            </w:tcBorders>
          </w:tcPr>
          <w:p w14:paraId="5B23B51C" w14:textId="77777777" w:rsidR="004E2D5E" w:rsidRDefault="004E2D5E">
            <w:pPr>
              <w:widowControl w:val="0"/>
              <w:rPr>
                <w:rFonts w:ascii="Times New Roman" w:hAnsi="Times New Roman" w:cs="Times New Roman"/>
              </w:rPr>
            </w:pPr>
          </w:p>
        </w:tc>
      </w:tr>
      <w:tr w:rsidR="004E2D5E" w14:paraId="0163405C" w14:textId="77777777">
        <w:tc>
          <w:tcPr>
            <w:tcW w:w="566" w:type="dxa"/>
            <w:vMerge w:val="restart"/>
            <w:tcBorders>
              <w:top w:val="single" w:sz="4" w:space="0" w:color="000000"/>
              <w:left w:val="single" w:sz="4" w:space="0" w:color="000000"/>
              <w:bottom w:val="single" w:sz="4" w:space="0" w:color="000000"/>
              <w:right w:val="single" w:sz="4" w:space="0" w:color="000000"/>
            </w:tcBorders>
          </w:tcPr>
          <w:p w14:paraId="71B5FAF8" w14:textId="77777777" w:rsidR="004E2D5E" w:rsidRDefault="00000000">
            <w:pPr>
              <w:widowControl w:val="0"/>
              <w:rPr>
                <w:rFonts w:ascii="Times New Roman" w:hAnsi="Times New Roman" w:cs="Times New Roman"/>
              </w:rPr>
            </w:pPr>
            <w:r>
              <w:rPr>
                <w:rFonts w:ascii="Times New Roman" w:hAnsi="Times New Roman" w:cs="Times New Roman"/>
                <w:color w:val="000000"/>
                <w:lang w:eastAsia="uk-UA"/>
              </w:rPr>
              <w:t>4.</w:t>
            </w:r>
          </w:p>
        </w:tc>
        <w:tc>
          <w:tcPr>
            <w:tcW w:w="1956" w:type="dxa"/>
            <w:vMerge w:val="restart"/>
            <w:tcBorders>
              <w:top w:val="single" w:sz="4" w:space="0" w:color="000000"/>
              <w:left w:val="single" w:sz="4" w:space="0" w:color="000000"/>
              <w:bottom w:val="single" w:sz="4" w:space="0" w:color="000000"/>
              <w:right w:val="single" w:sz="4" w:space="0" w:color="000000"/>
            </w:tcBorders>
          </w:tcPr>
          <w:p w14:paraId="6D69FFD1" w14:textId="77777777" w:rsidR="004E2D5E" w:rsidRDefault="00000000">
            <w:pPr>
              <w:widowControl w:val="0"/>
              <w:rPr>
                <w:rFonts w:ascii="Times New Roman" w:hAnsi="Times New Roman" w:cs="Times New Roman"/>
              </w:rPr>
            </w:pPr>
            <w:r>
              <w:rPr>
                <w:rFonts w:ascii="Times New Roman" w:hAnsi="Times New Roman" w:cs="Times New Roman"/>
              </w:rPr>
              <w:t>Поліпшення якості послуг, кадрового забезпечення та комунікацій в сфері туризму</w:t>
            </w:r>
          </w:p>
        </w:tc>
        <w:tc>
          <w:tcPr>
            <w:tcW w:w="2239" w:type="dxa"/>
            <w:vMerge w:val="restart"/>
            <w:tcBorders>
              <w:top w:val="single" w:sz="4" w:space="0" w:color="000000"/>
              <w:left w:val="single" w:sz="4" w:space="0" w:color="000000"/>
              <w:bottom w:val="single" w:sz="4" w:space="0" w:color="000000"/>
              <w:right w:val="single" w:sz="4" w:space="0" w:color="000000"/>
            </w:tcBorders>
          </w:tcPr>
          <w:p w14:paraId="1687DB5B" w14:textId="77777777" w:rsidR="004E2D5E" w:rsidRDefault="00000000">
            <w:pPr>
              <w:widowControl w:val="0"/>
              <w:rPr>
                <w:rFonts w:ascii="Times New Roman" w:hAnsi="Times New Roman" w:cs="Times New Roman"/>
              </w:rPr>
            </w:pPr>
            <w:r>
              <w:rPr>
                <w:rFonts w:ascii="Times New Roman" w:hAnsi="Times New Roman" w:cs="Times New Roman"/>
                <w:lang w:eastAsia="uk-UA"/>
              </w:rPr>
              <w:t xml:space="preserve">4.1. Підготовка, перепідготовка та підвищення кваліфікації  гідів. </w:t>
            </w:r>
            <w:r>
              <w:rPr>
                <w:rFonts w:ascii="Times New Roman" w:hAnsi="Times New Roman" w:cs="Times New Roman"/>
                <w:lang w:eastAsia="uk-UA" w:bidi="ar-SA"/>
              </w:rPr>
              <w:t>Забезпечення роботи школи гідів</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74F6F138" w14:textId="77777777" w:rsidR="004E2D5E" w:rsidRDefault="00000000">
            <w:pPr>
              <w:widowControl w:val="0"/>
              <w:rPr>
                <w:rFonts w:ascii="Times New Roman" w:hAnsi="Times New Roman" w:cs="Times New Roman"/>
                <w:color w:val="000000"/>
                <w:lang w:eastAsia="uk-UA"/>
              </w:rPr>
            </w:pPr>
            <w:r>
              <w:rPr>
                <w:rFonts w:ascii="Times New Roman" w:hAnsi="Times New Roman" w:cs="Times New Roman"/>
                <w:color w:val="000000"/>
                <w:lang w:eastAsia="uk-UA"/>
              </w:rPr>
              <w:t>Управління туризму та промоції міста, КП «Центр розвитку туризму», вищі навчальні заклади міста, Луцький центр зайнятості (за згодою), профільні громадські організації,  окремі фахівці</w:t>
            </w:r>
          </w:p>
          <w:p w14:paraId="4090F644" w14:textId="77777777" w:rsidR="004E2D5E" w:rsidRDefault="004E2D5E">
            <w:pPr>
              <w:widowControl w:val="0"/>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14447189" w14:textId="77777777" w:rsidR="004E2D5E" w:rsidRDefault="00000000">
            <w:pPr>
              <w:widowControl w:val="0"/>
              <w:rPr>
                <w:rFonts w:ascii="Times New Roman" w:hAnsi="Times New Roman" w:cs="Times New Roman"/>
                <w:color w:val="000000"/>
                <w:lang w:eastAsia="uk-UA"/>
              </w:rPr>
            </w:pPr>
            <w:r>
              <w:rPr>
                <w:rFonts w:ascii="Times New Roman" w:hAnsi="Times New Roman" w:cs="Times New Roman"/>
                <w:color w:val="000000"/>
                <w:lang w:eastAsia="uk-UA"/>
              </w:rPr>
              <w:t>2026</w:t>
            </w:r>
          </w:p>
        </w:tc>
        <w:tc>
          <w:tcPr>
            <w:tcW w:w="1714" w:type="dxa"/>
            <w:vMerge w:val="restart"/>
            <w:tcBorders>
              <w:top w:val="single" w:sz="4" w:space="0" w:color="000000"/>
              <w:left w:val="single" w:sz="4" w:space="0" w:color="000000"/>
              <w:bottom w:val="single" w:sz="4" w:space="0" w:color="000000"/>
              <w:right w:val="single" w:sz="4" w:space="0" w:color="000000"/>
            </w:tcBorders>
          </w:tcPr>
          <w:p w14:paraId="20C45EA7"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tc>
        <w:tc>
          <w:tcPr>
            <w:tcW w:w="1586" w:type="dxa"/>
            <w:gridSpan w:val="2"/>
            <w:tcBorders>
              <w:top w:val="single" w:sz="4" w:space="0" w:color="000000"/>
              <w:left w:val="single" w:sz="4" w:space="0" w:color="000000"/>
              <w:bottom w:val="single" w:sz="4" w:space="0" w:color="000000"/>
              <w:right w:val="single" w:sz="4" w:space="0" w:color="000000"/>
            </w:tcBorders>
          </w:tcPr>
          <w:p w14:paraId="286FE3E4" w14:textId="77777777" w:rsidR="004E2D5E" w:rsidRDefault="004E2D5E">
            <w:pPr>
              <w:widowControl w:val="0"/>
              <w:suppressLineNumbers/>
              <w:snapToGrid w:val="0"/>
              <w:rPr>
                <w:rFonts w:ascii="Times New Roman" w:hAnsi="Times New Roman" w:cs="Times New Roman"/>
                <w:color w:val="000000"/>
                <w:lang w:eastAsia="uk-UA"/>
              </w:rPr>
            </w:pPr>
          </w:p>
          <w:p w14:paraId="678676A5" w14:textId="77777777" w:rsidR="004E2D5E" w:rsidRDefault="004E2D5E">
            <w:pPr>
              <w:widowControl w:val="0"/>
              <w:suppressLineNumbers/>
              <w:snapToGrid w:val="0"/>
              <w:rPr>
                <w:rFonts w:ascii="Times New Roman" w:hAnsi="Times New Roman" w:cs="Times New Roman"/>
                <w:color w:val="000000"/>
              </w:rPr>
            </w:pPr>
          </w:p>
          <w:p w14:paraId="2C828976"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100,00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26E02E77" w14:textId="77777777" w:rsidR="004E2D5E" w:rsidRDefault="00000000">
            <w:pPr>
              <w:widowControl w:val="0"/>
              <w:rPr>
                <w:rFonts w:ascii="Times New Roman" w:hAnsi="Times New Roman" w:cs="Times New Roman"/>
              </w:rPr>
            </w:pPr>
            <w:r>
              <w:rPr>
                <w:rFonts w:ascii="Times New Roman" w:hAnsi="Times New Roman" w:cs="Times New Roman"/>
              </w:rPr>
              <w:t>Збільшення кількості кваліфікованих гідів, підвищення якості надання екскурсійних послуг</w:t>
            </w:r>
          </w:p>
        </w:tc>
      </w:tr>
      <w:tr w:rsidR="004E2D5E" w14:paraId="5D44E384" w14:textId="77777777">
        <w:tc>
          <w:tcPr>
            <w:tcW w:w="566" w:type="dxa"/>
            <w:vMerge/>
            <w:tcBorders>
              <w:top w:val="single" w:sz="4" w:space="0" w:color="000000"/>
              <w:left w:val="single" w:sz="4" w:space="0" w:color="000000"/>
              <w:bottom w:val="single" w:sz="4" w:space="0" w:color="000000"/>
              <w:right w:val="single" w:sz="4" w:space="0" w:color="000000"/>
            </w:tcBorders>
          </w:tcPr>
          <w:p w14:paraId="57A8B494"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7E248394"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59D8CD0F"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6D3FA1DF" w14:textId="77777777" w:rsidR="004E2D5E" w:rsidRDefault="004E2D5E">
            <w:pPr>
              <w:widowControl w:val="0"/>
              <w:rPr>
                <w:rFonts w:ascii="Times New Roman" w:hAnsi="Times New Roman" w:cs="Times New Roman"/>
                <w:color w:val="000000"/>
                <w:lang w:eastAsia="uk-UA"/>
              </w:rPr>
            </w:pPr>
          </w:p>
        </w:tc>
        <w:tc>
          <w:tcPr>
            <w:tcW w:w="1540" w:type="dxa"/>
            <w:gridSpan w:val="2"/>
            <w:tcBorders>
              <w:top w:val="single" w:sz="4" w:space="0" w:color="000000"/>
              <w:left w:val="single" w:sz="4" w:space="0" w:color="000000"/>
              <w:bottom w:val="single" w:sz="4" w:space="0" w:color="000000"/>
              <w:right w:val="single" w:sz="4" w:space="0" w:color="000000"/>
            </w:tcBorders>
          </w:tcPr>
          <w:p w14:paraId="3D31D7A8" w14:textId="77777777" w:rsidR="004E2D5E" w:rsidRDefault="00000000">
            <w:pPr>
              <w:widowControl w:val="0"/>
              <w:rPr>
                <w:rFonts w:ascii="Times New Roman" w:hAnsi="Times New Roman" w:cs="Times New Roman"/>
                <w:color w:val="000000"/>
                <w:lang w:eastAsia="uk-UA"/>
              </w:rPr>
            </w:pPr>
            <w:r>
              <w:rPr>
                <w:rFonts w:ascii="Times New Roman" w:hAnsi="Times New Roman" w:cs="Times New Roman"/>
                <w:color w:val="000000"/>
                <w:lang w:eastAsia="uk-UA"/>
              </w:rPr>
              <w:t>2027</w:t>
            </w:r>
          </w:p>
        </w:tc>
        <w:tc>
          <w:tcPr>
            <w:tcW w:w="1714" w:type="dxa"/>
            <w:vMerge/>
            <w:tcBorders>
              <w:top w:val="single" w:sz="4" w:space="0" w:color="000000"/>
              <w:left w:val="single" w:sz="4" w:space="0" w:color="000000"/>
              <w:bottom w:val="single" w:sz="4" w:space="0" w:color="000000"/>
              <w:right w:val="single" w:sz="4" w:space="0" w:color="000000"/>
            </w:tcBorders>
          </w:tcPr>
          <w:p w14:paraId="3C2B1462"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5BB9D0F6" w14:textId="77777777" w:rsidR="004E2D5E" w:rsidRDefault="004E2D5E">
            <w:pPr>
              <w:widowControl w:val="0"/>
              <w:suppressLineNumbers/>
              <w:snapToGrid w:val="0"/>
              <w:rPr>
                <w:rFonts w:ascii="Times New Roman" w:hAnsi="Times New Roman" w:cs="Times New Roman"/>
                <w:color w:val="000000"/>
                <w:lang w:eastAsia="uk-UA"/>
              </w:rPr>
            </w:pPr>
          </w:p>
          <w:p w14:paraId="029253A6"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100,00</w:t>
            </w:r>
          </w:p>
          <w:p w14:paraId="429FB875" w14:textId="77777777" w:rsidR="004E2D5E" w:rsidRDefault="004E2D5E">
            <w:pPr>
              <w:widowControl w:val="0"/>
              <w:suppressLineNumbers/>
              <w:snapToGrid w:val="0"/>
              <w:rPr>
                <w:rFonts w:ascii="Times New Roman" w:hAnsi="Times New Roman" w:cs="Times New Roman"/>
                <w:color w:val="000000"/>
              </w:rPr>
            </w:pPr>
          </w:p>
          <w:p w14:paraId="04744058" w14:textId="77777777" w:rsidR="004E2D5E" w:rsidRDefault="004E2D5E">
            <w:pPr>
              <w:widowControl w:val="0"/>
              <w:suppressLineNumbers/>
              <w:snapToGrid w:val="0"/>
              <w:rPr>
                <w:rFonts w:ascii="Times New Roman" w:hAnsi="Times New Roman" w:cs="Times New Roman"/>
                <w:color w:val="000000"/>
              </w:rPr>
            </w:pPr>
          </w:p>
        </w:tc>
        <w:tc>
          <w:tcPr>
            <w:tcW w:w="2890" w:type="dxa"/>
            <w:vMerge/>
            <w:tcBorders>
              <w:top w:val="single" w:sz="4" w:space="0" w:color="000000"/>
              <w:left w:val="single" w:sz="4" w:space="0" w:color="000000"/>
              <w:bottom w:val="single" w:sz="4" w:space="0" w:color="000000"/>
              <w:right w:val="single" w:sz="4" w:space="0" w:color="000000"/>
            </w:tcBorders>
          </w:tcPr>
          <w:p w14:paraId="7AD5204B" w14:textId="77777777" w:rsidR="004E2D5E" w:rsidRDefault="004E2D5E">
            <w:pPr>
              <w:widowControl w:val="0"/>
              <w:rPr>
                <w:rFonts w:ascii="Times New Roman" w:hAnsi="Times New Roman" w:cs="Times New Roman"/>
              </w:rPr>
            </w:pPr>
          </w:p>
        </w:tc>
      </w:tr>
      <w:tr w:rsidR="004E2D5E" w14:paraId="29F77057" w14:textId="77777777">
        <w:tc>
          <w:tcPr>
            <w:tcW w:w="566" w:type="dxa"/>
            <w:vMerge/>
            <w:tcBorders>
              <w:top w:val="single" w:sz="4" w:space="0" w:color="000000"/>
              <w:left w:val="single" w:sz="4" w:space="0" w:color="000000"/>
              <w:bottom w:val="single" w:sz="4" w:space="0" w:color="000000"/>
              <w:right w:val="single" w:sz="4" w:space="0" w:color="000000"/>
            </w:tcBorders>
          </w:tcPr>
          <w:p w14:paraId="36D92BFA"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4478D450"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6A75C745"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436A8379"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684297E4" w14:textId="77777777" w:rsidR="004E2D5E" w:rsidRDefault="00000000">
            <w:pPr>
              <w:widowControl w:val="0"/>
              <w:rPr>
                <w:rFonts w:ascii="Times New Roman" w:hAnsi="Times New Roman" w:cs="Times New Roman"/>
              </w:rPr>
            </w:pPr>
            <w:r>
              <w:rPr>
                <w:rFonts w:ascii="Times New Roman" w:hAnsi="Times New Roman" w:cs="Times New Roman"/>
              </w:rPr>
              <w:t>2028</w:t>
            </w:r>
          </w:p>
        </w:tc>
        <w:tc>
          <w:tcPr>
            <w:tcW w:w="1714" w:type="dxa"/>
            <w:vMerge/>
            <w:tcBorders>
              <w:top w:val="single" w:sz="4" w:space="0" w:color="000000"/>
              <w:left w:val="single" w:sz="4" w:space="0" w:color="000000"/>
              <w:bottom w:val="single" w:sz="4" w:space="0" w:color="000000"/>
              <w:right w:val="single" w:sz="4" w:space="0" w:color="000000"/>
            </w:tcBorders>
          </w:tcPr>
          <w:p w14:paraId="5DC9E4FC" w14:textId="77777777" w:rsidR="004E2D5E" w:rsidRDefault="004E2D5E">
            <w:pPr>
              <w:widowControl w:val="0"/>
              <w:suppressLineNumbers/>
              <w:ind w:left="-108" w:right="-131"/>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25628B9D"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100,00</w:t>
            </w:r>
          </w:p>
        </w:tc>
        <w:tc>
          <w:tcPr>
            <w:tcW w:w="2890" w:type="dxa"/>
            <w:vMerge/>
            <w:tcBorders>
              <w:top w:val="single" w:sz="4" w:space="0" w:color="000000"/>
              <w:left w:val="single" w:sz="4" w:space="0" w:color="000000"/>
              <w:bottom w:val="single" w:sz="4" w:space="0" w:color="000000"/>
              <w:right w:val="single" w:sz="4" w:space="0" w:color="000000"/>
            </w:tcBorders>
          </w:tcPr>
          <w:p w14:paraId="5092C75F" w14:textId="77777777" w:rsidR="004E2D5E" w:rsidRDefault="004E2D5E">
            <w:pPr>
              <w:widowControl w:val="0"/>
              <w:rPr>
                <w:rFonts w:ascii="Times New Roman" w:hAnsi="Times New Roman" w:cs="Times New Roman"/>
              </w:rPr>
            </w:pPr>
          </w:p>
        </w:tc>
      </w:tr>
      <w:tr w:rsidR="004E2D5E" w14:paraId="2489A7C2" w14:textId="77777777">
        <w:tc>
          <w:tcPr>
            <w:tcW w:w="566" w:type="dxa"/>
            <w:vMerge/>
            <w:tcBorders>
              <w:top w:val="single" w:sz="4" w:space="0" w:color="000000"/>
              <w:left w:val="single" w:sz="4" w:space="0" w:color="000000"/>
              <w:bottom w:val="single" w:sz="4" w:space="0" w:color="000000"/>
              <w:right w:val="single" w:sz="4" w:space="0" w:color="000000"/>
            </w:tcBorders>
          </w:tcPr>
          <w:p w14:paraId="149D7181"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771828AB"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74DD1AE9" w14:textId="77777777" w:rsidR="004E2D5E" w:rsidRDefault="00000000">
            <w:pPr>
              <w:widowControl w:val="0"/>
              <w:rPr>
                <w:rFonts w:ascii="Times New Roman" w:hAnsi="Times New Roman" w:cs="Times New Roman"/>
              </w:rPr>
            </w:pPr>
            <w:r>
              <w:rPr>
                <w:rFonts w:ascii="Times New Roman" w:hAnsi="Times New Roman" w:cs="Times New Roman"/>
                <w:lang w:eastAsia="uk-UA"/>
              </w:rPr>
              <w:t xml:space="preserve">4.2. </w:t>
            </w:r>
            <w:r>
              <w:rPr>
                <w:rFonts w:ascii="Times New Roman" w:hAnsi="Times New Roman" w:cs="Times New Roman"/>
                <w:lang w:eastAsia="uk-UA" w:bidi="ar-SA"/>
              </w:rPr>
              <w:t>Проведення зустрічей, семінарів, майстер-</w:t>
            </w:r>
            <w:r>
              <w:rPr>
                <w:rFonts w:ascii="Times New Roman" w:hAnsi="Times New Roman" w:cs="Times New Roman"/>
                <w:lang w:eastAsia="uk-UA" w:bidi="ar-SA"/>
              </w:rPr>
              <w:lastRenderedPageBreak/>
              <w:t>класів для представників готельного та ресторанного бізнесу</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615E40F9" w14:textId="77777777" w:rsidR="004E2D5E" w:rsidRDefault="00000000">
            <w:pPr>
              <w:widowControl w:val="0"/>
              <w:rPr>
                <w:rFonts w:ascii="Times New Roman" w:hAnsi="Times New Roman" w:cs="Times New Roman"/>
              </w:rPr>
            </w:pPr>
            <w:r>
              <w:rPr>
                <w:rFonts w:ascii="Times New Roman" w:hAnsi="Times New Roman" w:cs="Times New Roman"/>
                <w:color w:val="000000"/>
                <w:lang w:eastAsia="uk-UA"/>
              </w:rPr>
              <w:lastRenderedPageBreak/>
              <w:t xml:space="preserve">Управління туризму та промоції </w:t>
            </w:r>
            <w:r>
              <w:rPr>
                <w:rFonts w:ascii="Times New Roman" w:hAnsi="Times New Roman" w:cs="Times New Roman"/>
                <w:color w:val="000000"/>
                <w:lang w:eastAsia="uk-UA"/>
              </w:rPr>
              <w:lastRenderedPageBreak/>
              <w:t xml:space="preserve">міста, КП «Центр розвитку туризму», </w:t>
            </w:r>
            <w:proofErr w:type="spellStart"/>
            <w:r>
              <w:rPr>
                <w:rFonts w:ascii="Times New Roman" w:hAnsi="Times New Roman" w:cs="Times New Roman"/>
                <w:color w:val="000000"/>
                <w:lang w:eastAsia="uk-UA"/>
              </w:rPr>
              <w:t>департа</w:t>
            </w:r>
            <w:proofErr w:type="spellEnd"/>
            <w:r>
              <w:rPr>
                <w:rFonts w:ascii="Times New Roman" w:hAnsi="Times New Roman" w:cs="Times New Roman"/>
                <w:color w:val="000000"/>
                <w:lang w:eastAsia="uk-UA"/>
              </w:rPr>
              <w:t>-мент економічної політики</w:t>
            </w:r>
          </w:p>
        </w:tc>
        <w:tc>
          <w:tcPr>
            <w:tcW w:w="1540" w:type="dxa"/>
            <w:gridSpan w:val="2"/>
            <w:tcBorders>
              <w:top w:val="single" w:sz="4" w:space="0" w:color="000000"/>
              <w:left w:val="single" w:sz="4" w:space="0" w:color="000000"/>
              <w:bottom w:val="single" w:sz="4" w:space="0" w:color="000000"/>
              <w:right w:val="single" w:sz="4" w:space="0" w:color="000000"/>
            </w:tcBorders>
          </w:tcPr>
          <w:p w14:paraId="77EF72AF" w14:textId="77777777" w:rsidR="004E2D5E" w:rsidRDefault="00000000">
            <w:pPr>
              <w:widowControl w:val="0"/>
              <w:rPr>
                <w:rFonts w:ascii="Times New Roman" w:hAnsi="Times New Roman" w:cs="Times New Roman"/>
              </w:rPr>
            </w:pPr>
            <w:r>
              <w:rPr>
                <w:rFonts w:ascii="Times New Roman" w:hAnsi="Times New Roman" w:cs="Times New Roman"/>
              </w:rPr>
              <w:lastRenderedPageBreak/>
              <w:t>2026</w:t>
            </w:r>
          </w:p>
        </w:tc>
        <w:tc>
          <w:tcPr>
            <w:tcW w:w="1714" w:type="dxa"/>
            <w:vMerge w:val="restart"/>
            <w:tcBorders>
              <w:top w:val="single" w:sz="4" w:space="0" w:color="000000"/>
              <w:left w:val="single" w:sz="4" w:space="0" w:color="000000"/>
              <w:bottom w:val="single" w:sz="4" w:space="0" w:color="000000"/>
              <w:right w:val="single" w:sz="4" w:space="0" w:color="000000"/>
            </w:tcBorders>
          </w:tcPr>
          <w:p w14:paraId="380FA8CC"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4BCB7273"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p w14:paraId="56F28589" w14:textId="77777777" w:rsidR="004E2D5E" w:rsidRDefault="004E2D5E">
            <w:pPr>
              <w:widowControl w:val="0"/>
              <w:suppressLineNumbers/>
              <w:ind w:left="-108" w:right="-131"/>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30F9B7DB" w14:textId="77777777" w:rsidR="004E2D5E" w:rsidRDefault="004E2D5E">
            <w:pPr>
              <w:widowControl w:val="0"/>
              <w:suppressLineNumbers/>
              <w:snapToGrid w:val="0"/>
              <w:rPr>
                <w:rFonts w:ascii="Times New Roman" w:hAnsi="Times New Roman" w:cs="Times New Roman"/>
              </w:rPr>
            </w:pPr>
          </w:p>
          <w:p w14:paraId="770F134A" w14:textId="77777777" w:rsidR="004E2D5E" w:rsidRDefault="004E2D5E">
            <w:pPr>
              <w:widowControl w:val="0"/>
              <w:suppressLineNumbers/>
              <w:snapToGrid w:val="0"/>
              <w:rPr>
                <w:rFonts w:ascii="Times New Roman" w:hAnsi="Times New Roman" w:cs="Times New Roman"/>
                <w:color w:val="000000"/>
              </w:rPr>
            </w:pPr>
          </w:p>
          <w:p w14:paraId="1863E9B5" w14:textId="77777777" w:rsidR="004E2D5E" w:rsidRDefault="00000000">
            <w:pPr>
              <w:widowControl w:val="0"/>
              <w:suppressLineNumbers/>
              <w:snapToGrid w:val="0"/>
              <w:rPr>
                <w:rFonts w:ascii="Times New Roman" w:hAnsi="Times New Roman" w:cs="Times New Roman"/>
              </w:rPr>
            </w:pPr>
            <w:r>
              <w:rPr>
                <w:rFonts w:ascii="Times New Roman" w:hAnsi="Times New Roman" w:cs="Times New Roman"/>
                <w:color w:val="000000"/>
                <w:lang w:eastAsia="uk-UA"/>
              </w:rPr>
              <w:t>50,00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4C0986EA" w14:textId="77777777" w:rsidR="004E2D5E" w:rsidRDefault="00000000">
            <w:pPr>
              <w:widowControl w:val="0"/>
              <w:rPr>
                <w:rFonts w:ascii="Times New Roman" w:hAnsi="Times New Roman" w:cs="Times New Roman"/>
              </w:rPr>
            </w:pPr>
            <w:r>
              <w:rPr>
                <w:rFonts w:ascii="Times New Roman" w:hAnsi="Times New Roman" w:cs="Times New Roman"/>
              </w:rPr>
              <w:t xml:space="preserve">Сприяння підвищенню рівня обслуговування туристів у закладах </w:t>
            </w:r>
            <w:r>
              <w:rPr>
                <w:rFonts w:ascii="Times New Roman" w:hAnsi="Times New Roman" w:cs="Times New Roman"/>
              </w:rPr>
              <w:lastRenderedPageBreak/>
              <w:t>харчування, проживання тощо; створення нових туристичних продуктів.</w:t>
            </w:r>
          </w:p>
        </w:tc>
      </w:tr>
      <w:tr w:rsidR="004E2D5E" w14:paraId="4D6F5376" w14:textId="77777777">
        <w:trPr>
          <w:trHeight w:val="653"/>
        </w:trPr>
        <w:tc>
          <w:tcPr>
            <w:tcW w:w="566" w:type="dxa"/>
            <w:vMerge/>
            <w:tcBorders>
              <w:top w:val="single" w:sz="4" w:space="0" w:color="000000"/>
              <w:left w:val="single" w:sz="4" w:space="0" w:color="000000"/>
              <w:bottom w:val="single" w:sz="4" w:space="0" w:color="000000"/>
              <w:right w:val="single" w:sz="4" w:space="0" w:color="000000"/>
            </w:tcBorders>
          </w:tcPr>
          <w:p w14:paraId="4FF594C4"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1B59147F"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43741830"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57D0D149"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00F9D449" w14:textId="77777777" w:rsidR="004E2D5E" w:rsidRDefault="00000000">
            <w:pPr>
              <w:widowControl w:val="0"/>
              <w:rPr>
                <w:rFonts w:ascii="Times New Roman" w:hAnsi="Times New Roman" w:cs="Times New Roman"/>
              </w:rPr>
            </w:pPr>
            <w:r>
              <w:rPr>
                <w:rFonts w:ascii="Times New Roman" w:hAnsi="Times New Roman" w:cs="Times New Roman"/>
              </w:rPr>
              <w:t>2027</w:t>
            </w:r>
          </w:p>
        </w:tc>
        <w:tc>
          <w:tcPr>
            <w:tcW w:w="1714" w:type="dxa"/>
            <w:vMerge/>
            <w:tcBorders>
              <w:top w:val="single" w:sz="4" w:space="0" w:color="000000"/>
              <w:left w:val="single" w:sz="4" w:space="0" w:color="000000"/>
              <w:bottom w:val="single" w:sz="4" w:space="0" w:color="000000"/>
              <w:right w:val="single" w:sz="4" w:space="0" w:color="000000"/>
            </w:tcBorders>
          </w:tcPr>
          <w:p w14:paraId="0B51A42D" w14:textId="77777777" w:rsidR="004E2D5E" w:rsidRDefault="004E2D5E">
            <w:pPr>
              <w:widowControl w:val="0"/>
              <w:suppressLineNumbers/>
              <w:ind w:left="-108" w:right="-131"/>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561419E8" w14:textId="77777777" w:rsidR="004E2D5E" w:rsidRDefault="004E2D5E">
            <w:pPr>
              <w:widowControl w:val="0"/>
              <w:suppressLineNumbers/>
              <w:snapToGrid w:val="0"/>
              <w:rPr>
                <w:rFonts w:ascii="Times New Roman" w:hAnsi="Times New Roman" w:cs="Times New Roman"/>
              </w:rPr>
            </w:pPr>
          </w:p>
          <w:p w14:paraId="5C32AA2A" w14:textId="77777777" w:rsidR="004E2D5E" w:rsidRDefault="004E2D5E">
            <w:pPr>
              <w:widowControl w:val="0"/>
              <w:suppressLineNumbers/>
              <w:snapToGrid w:val="0"/>
              <w:rPr>
                <w:rFonts w:ascii="Times New Roman" w:hAnsi="Times New Roman" w:cs="Times New Roman"/>
              </w:rPr>
            </w:pPr>
          </w:p>
          <w:p w14:paraId="1EB6FD5A" w14:textId="77777777" w:rsidR="004E2D5E" w:rsidRDefault="004E2D5E">
            <w:pPr>
              <w:widowControl w:val="0"/>
              <w:suppressLineNumbers/>
              <w:snapToGrid w:val="0"/>
              <w:rPr>
                <w:rFonts w:ascii="Times New Roman" w:hAnsi="Times New Roman" w:cs="Times New Roman"/>
                <w:color w:val="000000"/>
              </w:rPr>
            </w:pPr>
          </w:p>
          <w:p w14:paraId="6D223557" w14:textId="77777777" w:rsidR="004E2D5E" w:rsidRDefault="00000000">
            <w:pPr>
              <w:widowControl w:val="0"/>
              <w:suppressLineNumbers/>
              <w:snapToGrid w:val="0"/>
              <w:rPr>
                <w:rFonts w:ascii="Times New Roman" w:hAnsi="Times New Roman" w:cs="Times New Roman"/>
              </w:rPr>
            </w:pPr>
            <w:r>
              <w:rPr>
                <w:rFonts w:ascii="Times New Roman" w:hAnsi="Times New Roman" w:cs="Times New Roman"/>
                <w:color w:val="000000"/>
                <w:lang w:eastAsia="uk-UA"/>
              </w:rPr>
              <w:t>50,00</w:t>
            </w:r>
          </w:p>
        </w:tc>
        <w:tc>
          <w:tcPr>
            <w:tcW w:w="2890" w:type="dxa"/>
            <w:vMerge/>
            <w:tcBorders>
              <w:top w:val="single" w:sz="4" w:space="0" w:color="000000"/>
              <w:left w:val="single" w:sz="4" w:space="0" w:color="000000"/>
              <w:bottom w:val="single" w:sz="4" w:space="0" w:color="000000"/>
              <w:right w:val="single" w:sz="4" w:space="0" w:color="000000"/>
            </w:tcBorders>
          </w:tcPr>
          <w:p w14:paraId="54654E07" w14:textId="77777777" w:rsidR="004E2D5E" w:rsidRDefault="004E2D5E">
            <w:pPr>
              <w:widowControl w:val="0"/>
              <w:rPr>
                <w:rFonts w:ascii="Times New Roman" w:hAnsi="Times New Roman" w:cs="Times New Roman"/>
              </w:rPr>
            </w:pPr>
          </w:p>
        </w:tc>
      </w:tr>
      <w:tr w:rsidR="004E2D5E" w14:paraId="16406DF7" w14:textId="77777777">
        <w:tc>
          <w:tcPr>
            <w:tcW w:w="566" w:type="dxa"/>
            <w:vMerge/>
            <w:tcBorders>
              <w:top w:val="single" w:sz="4" w:space="0" w:color="000000"/>
              <w:left w:val="single" w:sz="4" w:space="0" w:color="000000"/>
              <w:bottom w:val="single" w:sz="4" w:space="0" w:color="000000"/>
              <w:right w:val="single" w:sz="4" w:space="0" w:color="000000"/>
            </w:tcBorders>
          </w:tcPr>
          <w:p w14:paraId="42E1A571"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6594B624"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151C77F8"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0033265C"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455352EA" w14:textId="77777777" w:rsidR="004E2D5E" w:rsidRDefault="00000000">
            <w:pPr>
              <w:widowControl w:val="0"/>
              <w:rPr>
                <w:rFonts w:ascii="Times New Roman" w:hAnsi="Times New Roman" w:cs="Times New Roman"/>
              </w:rPr>
            </w:pPr>
            <w:r>
              <w:rPr>
                <w:rFonts w:ascii="Times New Roman" w:hAnsi="Times New Roman" w:cs="Times New Roman"/>
              </w:rPr>
              <w:t>2028</w:t>
            </w:r>
          </w:p>
        </w:tc>
        <w:tc>
          <w:tcPr>
            <w:tcW w:w="1714" w:type="dxa"/>
            <w:vMerge/>
            <w:tcBorders>
              <w:top w:val="single" w:sz="4" w:space="0" w:color="000000"/>
              <w:left w:val="single" w:sz="4" w:space="0" w:color="000000"/>
              <w:bottom w:val="single" w:sz="4" w:space="0" w:color="000000"/>
              <w:right w:val="single" w:sz="4" w:space="0" w:color="000000"/>
            </w:tcBorders>
          </w:tcPr>
          <w:p w14:paraId="28A0BD64" w14:textId="77777777" w:rsidR="004E2D5E" w:rsidRDefault="004E2D5E">
            <w:pPr>
              <w:widowControl w:val="0"/>
              <w:suppressLineNumbers/>
              <w:ind w:left="-108" w:right="-131"/>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398E7A26" w14:textId="77777777" w:rsidR="004E2D5E" w:rsidRDefault="00000000">
            <w:pPr>
              <w:widowControl w:val="0"/>
              <w:suppressLineNumbers/>
              <w:snapToGrid w:val="0"/>
              <w:rPr>
                <w:rFonts w:ascii="Times New Roman" w:hAnsi="Times New Roman" w:cs="Times New Roman"/>
              </w:rPr>
            </w:pPr>
            <w:r>
              <w:rPr>
                <w:rFonts w:ascii="Times New Roman" w:hAnsi="Times New Roman" w:cs="Times New Roman"/>
              </w:rPr>
              <w:t>50,00</w:t>
            </w:r>
          </w:p>
        </w:tc>
        <w:tc>
          <w:tcPr>
            <w:tcW w:w="2890" w:type="dxa"/>
            <w:vMerge/>
            <w:tcBorders>
              <w:top w:val="single" w:sz="4" w:space="0" w:color="000000"/>
              <w:left w:val="single" w:sz="4" w:space="0" w:color="000000"/>
              <w:bottom w:val="single" w:sz="4" w:space="0" w:color="000000"/>
              <w:right w:val="single" w:sz="4" w:space="0" w:color="000000"/>
            </w:tcBorders>
          </w:tcPr>
          <w:p w14:paraId="29F0CEF6" w14:textId="77777777" w:rsidR="004E2D5E" w:rsidRDefault="004E2D5E">
            <w:pPr>
              <w:widowControl w:val="0"/>
              <w:rPr>
                <w:rFonts w:ascii="Times New Roman" w:hAnsi="Times New Roman" w:cs="Times New Roman"/>
              </w:rPr>
            </w:pPr>
          </w:p>
        </w:tc>
      </w:tr>
      <w:tr w:rsidR="004E2D5E" w14:paraId="5CF3F97D" w14:textId="77777777">
        <w:tc>
          <w:tcPr>
            <w:tcW w:w="566" w:type="dxa"/>
            <w:vMerge/>
            <w:tcBorders>
              <w:top w:val="single" w:sz="4" w:space="0" w:color="000000"/>
              <w:left w:val="single" w:sz="4" w:space="0" w:color="000000"/>
              <w:bottom w:val="single" w:sz="4" w:space="0" w:color="000000"/>
              <w:right w:val="single" w:sz="4" w:space="0" w:color="000000"/>
            </w:tcBorders>
          </w:tcPr>
          <w:p w14:paraId="40C751DB"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399C1015"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3321C115" w14:textId="77777777" w:rsidR="004E2D5E" w:rsidRDefault="00000000">
            <w:pPr>
              <w:widowControl w:val="0"/>
              <w:rPr>
                <w:rFonts w:ascii="Times New Roman" w:hAnsi="Times New Roman" w:cs="Times New Roman"/>
              </w:rPr>
            </w:pPr>
            <w:r>
              <w:rPr>
                <w:rFonts w:ascii="Times New Roman" w:hAnsi="Times New Roman" w:cs="Times New Roman"/>
                <w:lang w:eastAsia="uk-UA"/>
              </w:rPr>
              <w:t xml:space="preserve">4.3. </w:t>
            </w:r>
            <w:r>
              <w:rPr>
                <w:rFonts w:ascii="Times New Roman" w:hAnsi="Times New Roman" w:cs="Times New Roman"/>
                <w:lang w:eastAsia="uk-UA" w:bidi="ar-SA"/>
              </w:rPr>
              <w:t>Співпраця з Адміністрацією державного історико-культурного заповідника у м. Луцьку, Волинським краєзнавчим музеєм та його відділами, Музеєм сучасного українського мистецтва Корсаків, Центром туристичної інформації та паломництва «</w:t>
            </w:r>
            <w:proofErr w:type="spellStart"/>
            <w:r>
              <w:rPr>
                <w:rFonts w:ascii="Times New Roman" w:hAnsi="Times New Roman" w:cs="Times New Roman"/>
                <w:lang w:eastAsia="uk-UA" w:bidi="ar-SA"/>
              </w:rPr>
              <w:t>Жидичин</w:t>
            </w:r>
            <w:proofErr w:type="spellEnd"/>
            <w:r>
              <w:rPr>
                <w:rFonts w:ascii="Times New Roman" w:hAnsi="Times New Roman" w:cs="Times New Roman"/>
                <w:lang w:eastAsia="uk-UA" w:bidi="ar-SA"/>
              </w:rPr>
              <w:t xml:space="preserve"> Центр», навчальними закладами Луцької міської територіальної громади, ГС </w:t>
            </w:r>
            <w:r>
              <w:rPr>
                <w:rFonts w:ascii="Times New Roman" w:hAnsi="Times New Roman" w:cs="Times New Roman"/>
                <w:lang w:eastAsia="uk-UA" w:bidi="ar-SA"/>
              </w:rPr>
              <w:lastRenderedPageBreak/>
              <w:t>«Туристичний альянс Луцька»</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30F91919" w14:textId="77777777" w:rsidR="004E2D5E" w:rsidRDefault="00000000">
            <w:pPr>
              <w:widowControl w:val="0"/>
              <w:suppressLineNumbers/>
              <w:rPr>
                <w:rFonts w:ascii="Times New Roman" w:hAnsi="Times New Roman" w:cs="Times New Roman"/>
              </w:rPr>
            </w:pPr>
            <w:r>
              <w:rPr>
                <w:rFonts w:ascii="Times New Roman" w:hAnsi="Times New Roman" w:cs="Times New Roman"/>
                <w:color w:val="000000"/>
                <w:lang w:eastAsia="uk-UA"/>
              </w:rPr>
              <w:lastRenderedPageBreak/>
              <w:t>Управління туризму та промоції міста</w:t>
            </w:r>
          </w:p>
        </w:tc>
        <w:tc>
          <w:tcPr>
            <w:tcW w:w="1540" w:type="dxa"/>
            <w:gridSpan w:val="2"/>
            <w:tcBorders>
              <w:top w:val="single" w:sz="4" w:space="0" w:color="000000"/>
              <w:left w:val="single" w:sz="4" w:space="0" w:color="000000"/>
              <w:bottom w:val="single" w:sz="4" w:space="0" w:color="000000"/>
              <w:right w:val="single" w:sz="4" w:space="0" w:color="000000"/>
            </w:tcBorders>
          </w:tcPr>
          <w:p w14:paraId="5F449F15" w14:textId="77777777" w:rsidR="004E2D5E" w:rsidRDefault="00000000">
            <w:pPr>
              <w:widowControl w:val="0"/>
              <w:suppressLineNumbers/>
              <w:rPr>
                <w:rFonts w:ascii="Times New Roman" w:hAnsi="Times New Roman" w:cs="Times New Roman"/>
              </w:rPr>
            </w:pPr>
            <w:r>
              <w:rPr>
                <w:rFonts w:ascii="Times New Roman" w:hAnsi="Times New Roman" w:cs="Times New Roman"/>
              </w:rPr>
              <w:t>2026</w:t>
            </w:r>
          </w:p>
        </w:tc>
        <w:tc>
          <w:tcPr>
            <w:tcW w:w="1714" w:type="dxa"/>
            <w:vMerge w:val="restart"/>
            <w:tcBorders>
              <w:top w:val="single" w:sz="4" w:space="0" w:color="000000"/>
              <w:left w:val="single" w:sz="4" w:space="0" w:color="000000"/>
              <w:bottom w:val="single" w:sz="4" w:space="0" w:color="000000"/>
              <w:right w:val="single" w:sz="4" w:space="0" w:color="000000"/>
            </w:tcBorders>
          </w:tcPr>
          <w:p w14:paraId="6697E203"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tc>
        <w:tc>
          <w:tcPr>
            <w:tcW w:w="1586" w:type="dxa"/>
            <w:gridSpan w:val="2"/>
            <w:tcBorders>
              <w:top w:val="single" w:sz="4" w:space="0" w:color="000000"/>
              <w:left w:val="single" w:sz="4" w:space="0" w:color="000000"/>
              <w:bottom w:val="single" w:sz="4" w:space="0" w:color="000000"/>
              <w:right w:val="single" w:sz="4" w:space="0" w:color="000000"/>
            </w:tcBorders>
          </w:tcPr>
          <w:p w14:paraId="6BC670D1" w14:textId="77777777" w:rsidR="004E2D5E" w:rsidRDefault="004E2D5E">
            <w:pPr>
              <w:widowControl w:val="0"/>
              <w:suppressLineNumbers/>
              <w:snapToGrid w:val="0"/>
              <w:rPr>
                <w:rFonts w:ascii="Times New Roman" w:hAnsi="Times New Roman" w:cs="Times New Roman"/>
                <w:color w:val="000000"/>
              </w:rPr>
            </w:pPr>
          </w:p>
          <w:p w14:paraId="36E2F910" w14:textId="77777777" w:rsidR="004E2D5E" w:rsidRDefault="004E2D5E">
            <w:pPr>
              <w:widowControl w:val="0"/>
              <w:suppressLineNumbers/>
              <w:snapToGrid w:val="0"/>
              <w:rPr>
                <w:rFonts w:ascii="Times New Roman" w:hAnsi="Times New Roman" w:cs="Times New Roman"/>
                <w:color w:val="000000"/>
              </w:rPr>
            </w:pPr>
          </w:p>
          <w:p w14:paraId="3C79AD75"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color w:val="000000"/>
                <w:lang w:eastAsia="uk-UA"/>
              </w:rPr>
              <w:t>50,00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230048C2" w14:textId="77777777" w:rsidR="004E2D5E" w:rsidRDefault="00000000">
            <w:pPr>
              <w:widowControl w:val="0"/>
              <w:rPr>
                <w:rFonts w:ascii="Times New Roman" w:hAnsi="Times New Roman" w:cs="Times New Roman"/>
              </w:rPr>
            </w:pPr>
            <w:r>
              <w:rPr>
                <w:rFonts w:ascii="Times New Roman" w:hAnsi="Times New Roman" w:cs="Times New Roman"/>
              </w:rPr>
              <w:t>Налагодження діалогу з представниками сфери туризму, створення нових туристичних продуктів; залучення науковців та студентів ВНЗ до розвитку туристичної галузі</w:t>
            </w:r>
          </w:p>
        </w:tc>
      </w:tr>
      <w:tr w:rsidR="004E2D5E" w14:paraId="41BDE85E" w14:textId="77777777">
        <w:tc>
          <w:tcPr>
            <w:tcW w:w="566" w:type="dxa"/>
            <w:vMerge/>
            <w:tcBorders>
              <w:top w:val="single" w:sz="4" w:space="0" w:color="000000"/>
              <w:left w:val="single" w:sz="4" w:space="0" w:color="000000"/>
              <w:bottom w:val="single" w:sz="4" w:space="0" w:color="000000"/>
              <w:right w:val="single" w:sz="4" w:space="0" w:color="000000"/>
            </w:tcBorders>
          </w:tcPr>
          <w:p w14:paraId="16B72766"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0B6F389E"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44DBC098"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3D784DBA" w14:textId="77777777" w:rsidR="004E2D5E" w:rsidRDefault="004E2D5E">
            <w:pPr>
              <w:widowControl w:val="0"/>
              <w:suppressLineNumbers/>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4B4AAF7D" w14:textId="77777777" w:rsidR="004E2D5E" w:rsidRDefault="00000000">
            <w:pPr>
              <w:widowControl w:val="0"/>
              <w:suppressLineNumbers/>
              <w:rPr>
                <w:rFonts w:ascii="Times New Roman" w:hAnsi="Times New Roman" w:cs="Times New Roman"/>
              </w:rPr>
            </w:pPr>
            <w:r>
              <w:rPr>
                <w:rFonts w:ascii="Times New Roman" w:hAnsi="Times New Roman" w:cs="Times New Roman"/>
              </w:rPr>
              <w:t>2027</w:t>
            </w:r>
          </w:p>
          <w:p w14:paraId="0B3B1CDD" w14:textId="77777777" w:rsidR="004E2D5E" w:rsidRDefault="004E2D5E">
            <w:pPr>
              <w:widowControl w:val="0"/>
              <w:suppressLineNumbers/>
              <w:rPr>
                <w:rFonts w:ascii="Times New Roman" w:hAnsi="Times New Roman" w:cs="Times New Roman"/>
              </w:rPr>
            </w:pPr>
          </w:p>
          <w:p w14:paraId="75CF0494" w14:textId="77777777" w:rsidR="004E2D5E" w:rsidRDefault="004E2D5E">
            <w:pPr>
              <w:widowControl w:val="0"/>
              <w:suppressLineNumbers/>
              <w:rPr>
                <w:rFonts w:ascii="Times New Roman" w:hAnsi="Times New Roman" w:cs="Times New Roman"/>
              </w:rPr>
            </w:pPr>
          </w:p>
        </w:tc>
        <w:tc>
          <w:tcPr>
            <w:tcW w:w="1714" w:type="dxa"/>
            <w:vMerge/>
            <w:tcBorders>
              <w:top w:val="single" w:sz="4" w:space="0" w:color="000000"/>
              <w:left w:val="single" w:sz="4" w:space="0" w:color="000000"/>
              <w:bottom w:val="single" w:sz="4" w:space="0" w:color="000000"/>
              <w:right w:val="single" w:sz="4" w:space="0" w:color="000000"/>
            </w:tcBorders>
          </w:tcPr>
          <w:p w14:paraId="21EF87BF"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7D37661A"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color w:val="000000"/>
              </w:rPr>
              <w:t>50,00</w:t>
            </w:r>
          </w:p>
        </w:tc>
        <w:tc>
          <w:tcPr>
            <w:tcW w:w="2890" w:type="dxa"/>
            <w:vMerge/>
            <w:tcBorders>
              <w:top w:val="single" w:sz="4" w:space="0" w:color="000000"/>
              <w:left w:val="single" w:sz="4" w:space="0" w:color="000000"/>
              <w:bottom w:val="single" w:sz="4" w:space="0" w:color="000000"/>
              <w:right w:val="single" w:sz="4" w:space="0" w:color="000000"/>
            </w:tcBorders>
          </w:tcPr>
          <w:p w14:paraId="5154EABB" w14:textId="77777777" w:rsidR="004E2D5E" w:rsidRDefault="004E2D5E">
            <w:pPr>
              <w:widowControl w:val="0"/>
              <w:rPr>
                <w:rFonts w:ascii="Times New Roman" w:hAnsi="Times New Roman" w:cs="Times New Roman"/>
              </w:rPr>
            </w:pPr>
          </w:p>
        </w:tc>
      </w:tr>
      <w:tr w:rsidR="004E2D5E" w14:paraId="7E14438F" w14:textId="77777777">
        <w:tc>
          <w:tcPr>
            <w:tcW w:w="566" w:type="dxa"/>
            <w:vMerge/>
            <w:tcBorders>
              <w:top w:val="single" w:sz="4" w:space="0" w:color="000000"/>
              <w:left w:val="single" w:sz="4" w:space="0" w:color="000000"/>
              <w:bottom w:val="single" w:sz="4" w:space="0" w:color="000000"/>
              <w:right w:val="single" w:sz="4" w:space="0" w:color="000000"/>
            </w:tcBorders>
          </w:tcPr>
          <w:p w14:paraId="2D882F39"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5C8865B6"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77B2E64F"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253A53D2" w14:textId="77777777" w:rsidR="004E2D5E" w:rsidRDefault="004E2D5E">
            <w:pPr>
              <w:widowControl w:val="0"/>
              <w:suppressLineNumbers/>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49AE6127" w14:textId="77777777" w:rsidR="004E2D5E" w:rsidRDefault="00000000">
            <w:pPr>
              <w:widowControl w:val="0"/>
              <w:suppressLineNumbers/>
              <w:rPr>
                <w:rFonts w:ascii="Times New Roman" w:hAnsi="Times New Roman" w:cs="Times New Roman"/>
              </w:rPr>
            </w:pPr>
            <w:r>
              <w:rPr>
                <w:rFonts w:ascii="Times New Roman" w:hAnsi="Times New Roman" w:cs="Times New Roman"/>
              </w:rPr>
              <w:t>2028</w:t>
            </w:r>
          </w:p>
        </w:tc>
        <w:tc>
          <w:tcPr>
            <w:tcW w:w="1714" w:type="dxa"/>
            <w:vMerge/>
            <w:tcBorders>
              <w:top w:val="single" w:sz="4" w:space="0" w:color="000000"/>
              <w:left w:val="single" w:sz="4" w:space="0" w:color="000000"/>
              <w:bottom w:val="single" w:sz="4" w:space="0" w:color="000000"/>
              <w:right w:val="single" w:sz="4" w:space="0" w:color="000000"/>
            </w:tcBorders>
          </w:tcPr>
          <w:p w14:paraId="41D1E20B"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2BD9A7C6"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color w:val="000000"/>
              </w:rPr>
              <w:t>50,00</w:t>
            </w:r>
          </w:p>
        </w:tc>
        <w:tc>
          <w:tcPr>
            <w:tcW w:w="2890" w:type="dxa"/>
            <w:vMerge/>
            <w:tcBorders>
              <w:top w:val="single" w:sz="4" w:space="0" w:color="000000"/>
              <w:left w:val="single" w:sz="4" w:space="0" w:color="000000"/>
              <w:bottom w:val="single" w:sz="4" w:space="0" w:color="000000"/>
              <w:right w:val="single" w:sz="4" w:space="0" w:color="000000"/>
            </w:tcBorders>
          </w:tcPr>
          <w:p w14:paraId="5806205C" w14:textId="77777777" w:rsidR="004E2D5E" w:rsidRDefault="004E2D5E">
            <w:pPr>
              <w:widowControl w:val="0"/>
              <w:rPr>
                <w:rFonts w:ascii="Times New Roman" w:hAnsi="Times New Roman" w:cs="Times New Roman"/>
              </w:rPr>
            </w:pPr>
          </w:p>
        </w:tc>
      </w:tr>
      <w:tr w:rsidR="004E2D5E" w14:paraId="001A50EA" w14:textId="77777777">
        <w:tc>
          <w:tcPr>
            <w:tcW w:w="566" w:type="dxa"/>
            <w:vMerge/>
            <w:tcBorders>
              <w:top w:val="single" w:sz="4" w:space="0" w:color="000000"/>
              <w:left w:val="single" w:sz="4" w:space="0" w:color="000000"/>
              <w:bottom w:val="single" w:sz="4" w:space="0" w:color="000000"/>
              <w:right w:val="single" w:sz="4" w:space="0" w:color="000000"/>
            </w:tcBorders>
          </w:tcPr>
          <w:p w14:paraId="6A70B27E"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007C7B32"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428EE476" w14:textId="77777777" w:rsidR="004E2D5E" w:rsidRDefault="00000000">
            <w:pPr>
              <w:widowControl w:val="0"/>
              <w:rPr>
                <w:rFonts w:ascii="Times New Roman" w:hAnsi="Times New Roman" w:cs="Times New Roman"/>
              </w:rPr>
            </w:pPr>
            <w:r>
              <w:rPr>
                <w:rFonts w:ascii="Times New Roman" w:hAnsi="Times New Roman" w:cs="Times New Roman"/>
                <w:lang w:eastAsia="uk-UA"/>
              </w:rPr>
              <w:t>4.4. </w:t>
            </w:r>
            <w:r>
              <w:rPr>
                <w:rFonts w:ascii="Times New Roman" w:hAnsi="Times New Roman" w:cs="Times New Roman"/>
                <w:lang w:eastAsia="ru-RU" w:bidi="ar-SA"/>
              </w:rPr>
              <w:t xml:space="preserve"> Налагодження співпраці з історико-культурними заповідниками, музеями, центрами туристичної інформації та іншими закладами за межами Луцької міської територіальної громади</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7EDF5EA7"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lang w:eastAsia="uk-UA"/>
              </w:rPr>
              <w:t>Управління туризму та промоції міста,</w:t>
            </w:r>
          </w:p>
          <w:p w14:paraId="5A3F2587" w14:textId="77777777" w:rsidR="004E2D5E" w:rsidRDefault="00000000">
            <w:pPr>
              <w:widowControl w:val="0"/>
              <w:suppressLineNumbers/>
              <w:suppressAutoHyphens w:val="0"/>
              <w:snapToGrid w:val="0"/>
              <w:ind w:left="0" w:right="-198"/>
              <w:rPr>
                <w:rFonts w:ascii="Times New Roman" w:hAnsi="Times New Roman" w:cs="Times New Roman"/>
                <w:color w:val="000000"/>
              </w:rPr>
            </w:pPr>
            <w:r>
              <w:rPr>
                <w:rFonts w:ascii="Times New Roman" w:hAnsi="Times New Roman" w:cs="Times New Roman"/>
                <w:color w:val="000000"/>
                <w:lang w:eastAsia="uk-UA"/>
              </w:rPr>
              <w:t>КП «Центр розвитку туризму»</w:t>
            </w:r>
          </w:p>
        </w:tc>
        <w:tc>
          <w:tcPr>
            <w:tcW w:w="1540" w:type="dxa"/>
            <w:gridSpan w:val="2"/>
            <w:tcBorders>
              <w:top w:val="single" w:sz="4" w:space="0" w:color="000000"/>
              <w:left w:val="single" w:sz="4" w:space="0" w:color="000000"/>
              <w:bottom w:val="single" w:sz="4" w:space="0" w:color="000000"/>
              <w:right w:val="single" w:sz="4" w:space="0" w:color="000000"/>
            </w:tcBorders>
          </w:tcPr>
          <w:p w14:paraId="438F856F"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2026</w:t>
            </w:r>
          </w:p>
          <w:p w14:paraId="73FEC18C" w14:textId="77777777" w:rsidR="004E2D5E" w:rsidRDefault="004E2D5E">
            <w:pPr>
              <w:widowControl w:val="0"/>
              <w:suppressLineNumbers/>
              <w:rPr>
                <w:rFonts w:ascii="Times New Roman" w:hAnsi="Times New Roman" w:cs="Times New Roman"/>
                <w:color w:val="000000"/>
              </w:rPr>
            </w:pPr>
          </w:p>
          <w:p w14:paraId="0F5409FA" w14:textId="77777777" w:rsidR="004E2D5E" w:rsidRDefault="004E2D5E">
            <w:pPr>
              <w:widowControl w:val="0"/>
              <w:suppressLineNumbers/>
              <w:rPr>
                <w:rFonts w:ascii="Times New Roman" w:hAnsi="Times New Roman" w:cs="Times New Roman"/>
                <w:color w:val="000000"/>
              </w:rPr>
            </w:pPr>
          </w:p>
        </w:tc>
        <w:tc>
          <w:tcPr>
            <w:tcW w:w="1714" w:type="dxa"/>
            <w:vMerge w:val="restart"/>
            <w:tcBorders>
              <w:top w:val="single" w:sz="4" w:space="0" w:color="000000"/>
              <w:left w:val="single" w:sz="4" w:space="0" w:color="000000"/>
              <w:bottom w:val="single" w:sz="4" w:space="0" w:color="000000"/>
              <w:right w:val="single" w:sz="4" w:space="0" w:color="000000"/>
            </w:tcBorders>
          </w:tcPr>
          <w:p w14:paraId="260F87E0" w14:textId="77777777" w:rsidR="004E2D5E" w:rsidRDefault="00000000">
            <w:pPr>
              <w:widowControl w:val="0"/>
              <w:suppressLineNumbers/>
              <w:suppressAutoHyphens w:val="0"/>
              <w:ind w:left="-250" w:right="-131"/>
              <w:jc w:val="center"/>
              <w:rPr>
                <w:rFonts w:ascii="Times New Roman" w:hAnsi="Times New Roman" w:cs="Times New Roman"/>
              </w:rPr>
            </w:pPr>
            <w:r>
              <w:rPr>
                <w:rFonts w:ascii="Times New Roman" w:hAnsi="Times New Roman" w:cs="Times New Roman"/>
                <w:color w:val="000000"/>
                <w:lang w:eastAsia="uk-UA"/>
              </w:rPr>
              <w:t>не потребує фінансування</w:t>
            </w:r>
          </w:p>
          <w:p w14:paraId="3CDC5DDD" w14:textId="77777777" w:rsidR="004E2D5E" w:rsidRDefault="004E2D5E">
            <w:pPr>
              <w:widowControl w:val="0"/>
              <w:suppressLineNumbers/>
              <w:ind w:left="-108" w:right="-131"/>
              <w:jc w:val="center"/>
              <w:rPr>
                <w:rFonts w:ascii="Times New Roman" w:hAnsi="Times New Roman" w:cs="Times New Roman"/>
                <w:color w:val="000000"/>
                <w:lang w:eastAsia="uk-UA"/>
              </w:rPr>
            </w:pPr>
          </w:p>
          <w:p w14:paraId="6D09B7AE" w14:textId="77777777" w:rsidR="004E2D5E" w:rsidRDefault="004E2D5E">
            <w:pPr>
              <w:widowControl w:val="0"/>
              <w:suppressLineNumbers/>
              <w:ind w:left="-108" w:right="-131"/>
              <w:jc w:val="center"/>
              <w:rPr>
                <w:rFonts w:ascii="Times New Roman" w:hAnsi="Times New Roman" w:cs="Times New Roman"/>
                <w:color w:val="000000"/>
                <w:lang w:eastAsia="uk-UA"/>
              </w:rPr>
            </w:pPr>
          </w:p>
          <w:p w14:paraId="28D88A98" w14:textId="77777777" w:rsidR="004E2D5E" w:rsidRDefault="004E2D5E">
            <w:pPr>
              <w:widowControl w:val="0"/>
              <w:suppressLineNumbers/>
              <w:ind w:left="-108" w:right="-131"/>
              <w:jc w:val="center"/>
              <w:rPr>
                <w:rFonts w:ascii="Times New Roman" w:hAnsi="Times New Roman" w:cs="Times New Roman"/>
                <w:color w:val="000000"/>
                <w:lang w:eastAsia="uk-UA"/>
              </w:rPr>
            </w:pPr>
          </w:p>
          <w:p w14:paraId="1649B0C7" w14:textId="77777777" w:rsidR="004E2D5E" w:rsidRDefault="004E2D5E">
            <w:pPr>
              <w:widowControl w:val="0"/>
              <w:suppressLineNumbers/>
              <w:ind w:left="-108" w:right="-131"/>
              <w:jc w:val="center"/>
              <w:rPr>
                <w:rFonts w:ascii="Times New Roman" w:hAnsi="Times New Roman" w:cs="Times New Roman"/>
                <w:color w:val="000000"/>
                <w:lang w:eastAsia="uk-UA"/>
              </w:rPr>
            </w:pPr>
          </w:p>
          <w:p w14:paraId="240F87AE" w14:textId="77777777" w:rsidR="004E2D5E" w:rsidRDefault="004E2D5E">
            <w:pPr>
              <w:widowControl w:val="0"/>
              <w:suppressLineNumbers/>
              <w:ind w:left="-108" w:right="-131"/>
              <w:jc w:val="center"/>
              <w:rPr>
                <w:rFonts w:ascii="Times New Roman" w:hAnsi="Times New Roman" w:cs="Times New Roman"/>
                <w:color w:val="000000"/>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02D4D955" w14:textId="77777777" w:rsidR="004E2D5E" w:rsidRDefault="00000000">
            <w:pPr>
              <w:widowControl w:val="0"/>
              <w:suppressLineNumbers/>
              <w:snapToGrid w:val="0"/>
              <w:rPr>
                <w:rFonts w:ascii="Times New Roman" w:hAnsi="Times New Roman" w:cs="Times New Roman"/>
              </w:rPr>
            </w:pPr>
            <w:r>
              <w:rPr>
                <w:rFonts w:ascii="Times New Roman" w:hAnsi="Times New Roman" w:cs="Times New Roman"/>
                <w:color w:val="000000"/>
                <w:lang w:eastAsia="uk-UA"/>
              </w:rPr>
              <w:t>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3AA2516B" w14:textId="77777777" w:rsidR="004E2D5E" w:rsidRDefault="00000000">
            <w:pPr>
              <w:widowControl w:val="0"/>
              <w:rPr>
                <w:rFonts w:ascii="Times New Roman" w:hAnsi="Times New Roman" w:cs="Times New Roman"/>
              </w:rPr>
            </w:pPr>
            <w:r>
              <w:rPr>
                <w:rFonts w:ascii="Times New Roman" w:hAnsi="Times New Roman" w:cs="Times New Roman"/>
              </w:rPr>
              <w:t xml:space="preserve">Налагодження діалогу з представниками сфери туризму за межами Луцької </w:t>
            </w:r>
            <w:r>
              <w:rPr>
                <w:rFonts w:ascii="Times New Roman" w:hAnsi="Times New Roman" w:cs="Times New Roman"/>
                <w:lang w:eastAsia="ru-RU" w:bidi="ar-SA"/>
              </w:rPr>
              <w:t>міської територіальної громади</w:t>
            </w:r>
            <w:r>
              <w:rPr>
                <w:rFonts w:ascii="Times New Roman" w:hAnsi="Times New Roman" w:cs="Times New Roman"/>
              </w:rPr>
              <w:t>, створення нових туристичних продуктів формату «Луцьк +»</w:t>
            </w:r>
          </w:p>
        </w:tc>
      </w:tr>
      <w:tr w:rsidR="004E2D5E" w14:paraId="0FC8D8C8" w14:textId="77777777">
        <w:trPr>
          <w:trHeight w:val="707"/>
        </w:trPr>
        <w:tc>
          <w:tcPr>
            <w:tcW w:w="566" w:type="dxa"/>
            <w:vMerge/>
            <w:tcBorders>
              <w:top w:val="single" w:sz="4" w:space="0" w:color="000000"/>
              <w:left w:val="single" w:sz="4" w:space="0" w:color="000000"/>
              <w:bottom w:val="single" w:sz="4" w:space="0" w:color="000000"/>
              <w:right w:val="single" w:sz="4" w:space="0" w:color="000000"/>
            </w:tcBorders>
          </w:tcPr>
          <w:p w14:paraId="0C9EDFBA"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45F99752"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132F0836"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0E5ACB99"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4C41671A"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tc>
        <w:tc>
          <w:tcPr>
            <w:tcW w:w="1714" w:type="dxa"/>
            <w:vMerge/>
            <w:tcBorders>
              <w:top w:val="single" w:sz="4" w:space="0" w:color="000000"/>
              <w:left w:val="single" w:sz="4" w:space="0" w:color="000000"/>
              <w:bottom w:val="single" w:sz="4" w:space="0" w:color="000000"/>
              <w:right w:val="single" w:sz="4" w:space="0" w:color="000000"/>
            </w:tcBorders>
          </w:tcPr>
          <w:p w14:paraId="041D24F8"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6D1FED5F" w14:textId="77777777" w:rsidR="004E2D5E" w:rsidRDefault="00000000">
            <w:pPr>
              <w:widowControl w:val="0"/>
              <w:suppressLineNumbers/>
              <w:snapToGrid w:val="0"/>
              <w:rPr>
                <w:rFonts w:ascii="Times New Roman" w:hAnsi="Times New Roman" w:cs="Times New Roman"/>
              </w:rPr>
            </w:pPr>
            <w:r>
              <w:rPr>
                <w:rFonts w:ascii="Times New Roman" w:hAnsi="Times New Roman" w:cs="Times New Roman"/>
                <w:color w:val="000000"/>
                <w:lang w:eastAsia="uk-UA"/>
              </w:rPr>
              <w:t>0,00</w:t>
            </w:r>
          </w:p>
        </w:tc>
        <w:tc>
          <w:tcPr>
            <w:tcW w:w="2890" w:type="dxa"/>
            <w:vMerge/>
            <w:tcBorders>
              <w:top w:val="single" w:sz="4" w:space="0" w:color="000000"/>
              <w:left w:val="single" w:sz="4" w:space="0" w:color="000000"/>
              <w:bottom w:val="single" w:sz="4" w:space="0" w:color="000000"/>
              <w:right w:val="single" w:sz="4" w:space="0" w:color="000000"/>
            </w:tcBorders>
          </w:tcPr>
          <w:p w14:paraId="7CE246F3" w14:textId="77777777" w:rsidR="004E2D5E" w:rsidRDefault="004E2D5E">
            <w:pPr>
              <w:widowControl w:val="0"/>
              <w:rPr>
                <w:rFonts w:ascii="Times New Roman" w:hAnsi="Times New Roman" w:cs="Times New Roman"/>
              </w:rPr>
            </w:pPr>
          </w:p>
        </w:tc>
      </w:tr>
      <w:tr w:rsidR="004E2D5E" w14:paraId="5A3557A7" w14:textId="77777777">
        <w:tc>
          <w:tcPr>
            <w:tcW w:w="566" w:type="dxa"/>
            <w:vMerge/>
            <w:tcBorders>
              <w:top w:val="single" w:sz="4" w:space="0" w:color="000000"/>
              <w:left w:val="single" w:sz="4" w:space="0" w:color="000000"/>
              <w:bottom w:val="single" w:sz="4" w:space="0" w:color="000000"/>
              <w:right w:val="single" w:sz="4" w:space="0" w:color="000000"/>
            </w:tcBorders>
          </w:tcPr>
          <w:p w14:paraId="273137EA"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263ADBE2"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3B1238B4"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451635CB" w14:textId="77777777" w:rsidR="004E2D5E" w:rsidRDefault="004E2D5E">
            <w:pPr>
              <w:widowControl w:val="0"/>
              <w:rPr>
                <w:rFonts w:ascii="Times New Roman" w:hAnsi="Times New Roman" w:cs="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14:paraId="001A95E0" w14:textId="77777777" w:rsidR="004E2D5E" w:rsidRDefault="00000000">
            <w:pPr>
              <w:widowControl w:val="0"/>
              <w:rPr>
                <w:rFonts w:ascii="Times New Roman" w:hAnsi="Times New Roman" w:cs="Times New Roman"/>
              </w:rPr>
            </w:pPr>
            <w:r>
              <w:rPr>
                <w:rFonts w:ascii="Times New Roman" w:hAnsi="Times New Roman" w:cs="Times New Roman"/>
              </w:rPr>
              <w:t>2028</w:t>
            </w:r>
          </w:p>
        </w:tc>
        <w:tc>
          <w:tcPr>
            <w:tcW w:w="1714" w:type="dxa"/>
            <w:vMerge/>
            <w:tcBorders>
              <w:top w:val="single" w:sz="4" w:space="0" w:color="000000"/>
              <w:left w:val="single" w:sz="4" w:space="0" w:color="000000"/>
              <w:bottom w:val="single" w:sz="4" w:space="0" w:color="000000"/>
              <w:right w:val="single" w:sz="4" w:space="0" w:color="000000"/>
            </w:tcBorders>
          </w:tcPr>
          <w:p w14:paraId="16F45FC9" w14:textId="77777777" w:rsidR="004E2D5E" w:rsidRDefault="004E2D5E">
            <w:pPr>
              <w:widowControl w:val="0"/>
              <w:suppressLineNumbers/>
              <w:ind w:left="-108" w:right="-131"/>
              <w:jc w:val="center"/>
              <w:rPr>
                <w:rFonts w:ascii="Times New Roman" w:hAnsi="Times New Roman" w:cs="Times New Roman"/>
                <w:color w:val="000000"/>
                <w:highlight w:val="darkCy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380B5858" w14:textId="77777777" w:rsidR="004E2D5E" w:rsidRDefault="00000000">
            <w:pPr>
              <w:widowControl w:val="0"/>
              <w:suppressLineNumbers/>
              <w:snapToGrid w:val="0"/>
              <w:rPr>
                <w:rFonts w:ascii="Times New Roman" w:hAnsi="Times New Roman" w:cs="Times New Roman"/>
              </w:rPr>
            </w:pPr>
            <w:r>
              <w:rPr>
                <w:rFonts w:ascii="Times New Roman" w:hAnsi="Times New Roman" w:cs="Times New Roman"/>
              </w:rPr>
              <w:t>0,00</w:t>
            </w:r>
          </w:p>
        </w:tc>
        <w:tc>
          <w:tcPr>
            <w:tcW w:w="2890" w:type="dxa"/>
            <w:vMerge/>
            <w:tcBorders>
              <w:top w:val="single" w:sz="4" w:space="0" w:color="000000"/>
              <w:left w:val="single" w:sz="4" w:space="0" w:color="000000"/>
              <w:bottom w:val="single" w:sz="4" w:space="0" w:color="000000"/>
              <w:right w:val="single" w:sz="4" w:space="0" w:color="000000"/>
            </w:tcBorders>
          </w:tcPr>
          <w:p w14:paraId="26490443" w14:textId="77777777" w:rsidR="004E2D5E" w:rsidRDefault="004E2D5E">
            <w:pPr>
              <w:widowControl w:val="0"/>
              <w:rPr>
                <w:rFonts w:ascii="Times New Roman" w:hAnsi="Times New Roman" w:cs="Times New Roman"/>
              </w:rPr>
            </w:pPr>
          </w:p>
        </w:tc>
      </w:tr>
      <w:tr w:rsidR="004E2D5E" w14:paraId="6B0D58CD" w14:textId="77777777">
        <w:tc>
          <w:tcPr>
            <w:tcW w:w="566" w:type="dxa"/>
            <w:vMerge/>
            <w:tcBorders>
              <w:top w:val="single" w:sz="4" w:space="0" w:color="000000"/>
              <w:left w:val="single" w:sz="4" w:space="0" w:color="000000"/>
              <w:bottom w:val="single" w:sz="4" w:space="0" w:color="000000"/>
              <w:right w:val="single" w:sz="4" w:space="0" w:color="000000"/>
            </w:tcBorders>
          </w:tcPr>
          <w:p w14:paraId="4B708F4A"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3835D9C2" w14:textId="77777777" w:rsidR="004E2D5E" w:rsidRDefault="004E2D5E">
            <w:pPr>
              <w:widowControl w:val="0"/>
              <w:rPr>
                <w:rFonts w:ascii="Times New Roman" w:hAnsi="Times New Roman" w:cs="Times New Roman"/>
                <w:b/>
                <w:bCs/>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04EFB315" w14:textId="77777777" w:rsidR="004E2D5E" w:rsidRDefault="00000000">
            <w:pPr>
              <w:widowControl w:val="0"/>
              <w:rPr>
                <w:rFonts w:ascii="Times New Roman" w:hAnsi="Times New Roman" w:cs="Times New Roman"/>
              </w:rPr>
            </w:pPr>
            <w:r>
              <w:rPr>
                <w:rFonts w:ascii="Times New Roman" w:hAnsi="Times New Roman" w:cs="Times New Roman"/>
                <w:lang w:eastAsia="uk-UA"/>
              </w:rPr>
              <w:t xml:space="preserve">4.5. </w:t>
            </w:r>
            <w:r>
              <w:rPr>
                <w:rFonts w:ascii="Times New Roman" w:hAnsi="Times New Roman" w:cs="Times New Roman"/>
                <w:lang w:eastAsia="uk-UA" w:bidi="ar-SA"/>
              </w:rPr>
              <w:t xml:space="preserve"> Розширення співпраці з містами-побратимами і партнерськими регіонами щодо реалізації туристичних </w:t>
            </w:r>
            <w:proofErr w:type="spellStart"/>
            <w:r>
              <w:rPr>
                <w:rFonts w:ascii="Times New Roman" w:hAnsi="Times New Roman" w:cs="Times New Roman"/>
                <w:lang w:eastAsia="uk-UA" w:bidi="ar-SA"/>
              </w:rPr>
              <w:t>проєктів</w:t>
            </w:r>
            <w:proofErr w:type="spellEnd"/>
            <w:r>
              <w:rPr>
                <w:rFonts w:ascii="Times New Roman" w:hAnsi="Times New Roman" w:cs="Times New Roman"/>
                <w:lang w:eastAsia="uk-UA" w:bidi="ar-SA"/>
              </w:rPr>
              <w:t xml:space="preserve"> та обмінів</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7AB5EAAB"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lang w:eastAsia="uk-UA"/>
              </w:rPr>
              <w:t>Управління туризму та промоції міста,</w:t>
            </w:r>
          </w:p>
          <w:p w14:paraId="2FF88B3F" w14:textId="77777777" w:rsidR="004E2D5E" w:rsidRDefault="00000000">
            <w:pPr>
              <w:widowControl w:val="0"/>
              <w:suppressLineNumbers/>
              <w:rPr>
                <w:rFonts w:ascii="Times New Roman" w:hAnsi="Times New Roman" w:cs="Times New Roman"/>
                <w:color w:val="000000"/>
                <w:lang w:eastAsia="uk-UA"/>
              </w:rPr>
            </w:pPr>
            <w:r>
              <w:rPr>
                <w:rFonts w:ascii="Times New Roman" w:hAnsi="Times New Roman" w:cs="Times New Roman"/>
                <w:color w:val="000000"/>
                <w:lang w:eastAsia="uk-UA"/>
              </w:rPr>
              <w:t xml:space="preserve">управління </w:t>
            </w:r>
            <w:proofErr w:type="spellStart"/>
            <w:r>
              <w:rPr>
                <w:rFonts w:ascii="Times New Roman" w:hAnsi="Times New Roman" w:cs="Times New Roman"/>
                <w:color w:val="000000"/>
                <w:lang w:eastAsia="uk-UA"/>
              </w:rPr>
              <w:t>міжнарод</w:t>
            </w:r>
            <w:proofErr w:type="spellEnd"/>
            <w:r>
              <w:rPr>
                <w:rFonts w:ascii="Times New Roman" w:hAnsi="Times New Roman" w:cs="Times New Roman"/>
                <w:color w:val="000000"/>
                <w:lang w:eastAsia="uk-UA"/>
              </w:rPr>
              <w:t xml:space="preserve">-ного </w:t>
            </w:r>
            <w:proofErr w:type="spellStart"/>
            <w:r>
              <w:rPr>
                <w:rFonts w:ascii="Times New Roman" w:hAnsi="Times New Roman" w:cs="Times New Roman"/>
                <w:color w:val="000000"/>
                <w:lang w:eastAsia="uk-UA"/>
              </w:rPr>
              <w:t>співробіт-ництва</w:t>
            </w:r>
            <w:proofErr w:type="spellEnd"/>
            <w:r>
              <w:rPr>
                <w:rFonts w:ascii="Times New Roman" w:hAnsi="Times New Roman" w:cs="Times New Roman"/>
                <w:color w:val="000000"/>
                <w:lang w:eastAsia="uk-UA"/>
              </w:rPr>
              <w:t xml:space="preserve"> та проектної діяльності</w:t>
            </w:r>
          </w:p>
        </w:tc>
        <w:tc>
          <w:tcPr>
            <w:tcW w:w="1540" w:type="dxa"/>
            <w:gridSpan w:val="2"/>
            <w:tcBorders>
              <w:top w:val="single" w:sz="4" w:space="0" w:color="000000"/>
              <w:left w:val="single" w:sz="4" w:space="0" w:color="000000"/>
              <w:bottom w:val="single" w:sz="4" w:space="0" w:color="000000"/>
              <w:right w:val="single" w:sz="4" w:space="0" w:color="000000"/>
            </w:tcBorders>
          </w:tcPr>
          <w:p w14:paraId="6D02C3BB"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2026</w:t>
            </w:r>
          </w:p>
          <w:p w14:paraId="1E1BC097" w14:textId="77777777" w:rsidR="004E2D5E" w:rsidRDefault="004E2D5E">
            <w:pPr>
              <w:widowControl w:val="0"/>
              <w:suppressLineNumbers/>
              <w:rPr>
                <w:rFonts w:ascii="Times New Roman" w:hAnsi="Times New Roman" w:cs="Times New Roman"/>
                <w:color w:val="000000"/>
              </w:rPr>
            </w:pPr>
          </w:p>
          <w:p w14:paraId="29B82AD0" w14:textId="77777777" w:rsidR="004E2D5E" w:rsidRDefault="004E2D5E">
            <w:pPr>
              <w:widowControl w:val="0"/>
              <w:suppressLineNumbers/>
              <w:rPr>
                <w:rFonts w:ascii="Times New Roman" w:hAnsi="Times New Roman" w:cs="Times New Roman"/>
                <w:color w:val="000000"/>
              </w:rPr>
            </w:pPr>
          </w:p>
        </w:tc>
        <w:tc>
          <w:tcPr>
            <w:tcW w:w="1714" w:type="dxa"/>
            <w:vMerge w:val="restart"/>
            <w:tcBorders>
              <w:top w:val="single" w:sz="4" w:space="0" w:color="000000"/>
              <w:left w:val="single" w:sz="4" w:space="0" w:color="000000"/>
              <w:bottom w:val="single" w:sz="4" w:space="0" w:color="000000"/>
              <w:right w:val="single" w:sz="4" w:space="0" w:color="000000"/>
            </w:tcBorders>
          </w:tcPr>
          <w:p w14:paraId="194F2BC1" w14:textId="77777777" w:rsidR="004E2D5E" w:rsidRDefault="00000000">
            <w:pPr>
              <w:widowControl w:val="0"/>
              <w:suppressLineNumbers/>
              <w:suppressAutoHyphens w:val="0"/>
              <w:ind w:left="-250" w:right="-131"/>
              <w:jc w:val="center"/>
              <w:rPr>
                <w:rFonts w:ascii="Times New Roman" w:hAnsi="Times New Roman" w:cs="Times New Roman"/>
              </w:rPr>
            </w:pPr>
            <w:r>
              <w:rPr>
                <w:rFonts w:ascii="Times New Roman" w:hAnsi="Times New Roman" w:cs="Times New Roman"/>
                <w:color w:val="000000"/>
                <w:lang w:eastAsia="uk-UA"/>
              </w:rPr>
              <w:t>не потребує фінансування</w:t>
            </w:r>
          </w:p>
          <w:p w14:paraId="0D4E5BD1" w14:textId="77777777" w:rsidR="004E2D5E" w:rsidRDefault="004E2D5E">
            <w:pPr>
              <w:widowControl w:val="0"/>
              <w:suppressLineNumbers/>
              <w:ind w:left="-108" w:right="-131"/>
              <w:jc w:val="center"/>
              <w:rPr>
                <w:rFonts w:ascii="Times New Roman" w:hAnsi="Times New Roman" w:cs="Times New Roman"/>
                <w:color w:val="000000"/>
                <w:lang w:eastAsia="uk-UA"/>
              </w:rPr>
            </w:pPr>
          </w:p>
          <w:p w14:paraId="12250618" w14:textId="77777777" w:rsidR="004E2D5E" w:rsidRDefault="004E2D5E">
            <w:pPr>
              <w:widowControl w:val="0"/>
              <w:suppressLineNumbers/>
              <w:ind w:left="-108" w:right="-131"/>
              <w:jc w:val="center"/>
              <w:rPr>
                <w:rFonts w:ascii="Times New Roman" w:hAnsi="Times New Roman" w:cs="Times New Roman"/>
                <w:color w:val="000000"/>
                <w:lang w:eastAsia="uk-UA"/>
              </w:rPr>
            </w:pPr>
          </w:p>
          <w:p w14:paraId="31677DCB" w14:textId="77777777" w:rsidR="004E2D5E" w:rsidRDefault="004E2D5E">
            <w:pPr>
              <w:widowControl w:val="0"/>
              <w:suppressLineNumbers/>
              <w:ind w:left="-108" w:right="-131"/>
              <w:jc w:val="center"/>
              <w:rPr>
                <w:rFonts w:ascii="Times New Roman" w:hAnsi="Times New Roman" w:cs="Times New Roman"/>
                <w:color w:val="000000"/>
                <w:lang w:eastAsia="uk-UA"/>
              </w:rPr>
            </w:pPr>
          </w:p>
          <w:p w14:paraId="6A519BA0" w14:textId="77777777" w:rsidR="004E2D5E" w:rsidRDefault="004E2D5E">
            <w:pPr>
              <w:widowControl w:val="0"/>
              <w:suppressLineNumbers/>
              <w:ind w:left="-108" w:right="-131"/>
              <w:jc w:val="center"/>
              <w:rPr>
                <w:rFonts w:ascii="Times New Roman" w:hAnsi="Times New Roman" w:cs="Times New Roman"/>
                <w:color w:val="000000"/>
                <w:lang w:eastAsia="uk-UA"/>
              </w:rPr>
            </w:pPr>
          </w:p>
          <w:p w14:paraId="57CC42E2" w14:textId="77777777" w:rsidR="004E2D5E" w:rsidRDefault="004E2D5E">
            <w:pPr>
              <w:widowControl w:val="0"/>
              <w:suppressLineNumbers/>
              <w:ind w:left="-108" w:right="-131"/>
              <w:jc w:val="center"/>
              <w:rPr>
                <w:rFonts w:ascii="Times New Roman" w:hAnsi="Times New Roman" w:cs="Times New Roman"/>
                <w:color w:val="000000"/>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522EB84F"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6561913A" w14:textId="77777777" w:rsidR="004E2D5E" w:rsidRDefault="00000000">
            <w:pPr>
              <w:widowControl w:val="0"/>
              <w:rPr>
                <w:rFonts w:ascii="Times New Roman" w:hAnsi="Times New Roman" w:cs="Times New Roman"/>
              </w:rPr>
            </w:pPr>
            <w:r>
              <w:rPr>
                <w:rFonts w:ascii="Times New Roman" w:hAnsi="Times New Roman" w:cs="Times New Roman"/>
              </w:rPr>
              <w:t>Налагодження комунікації з містами-побратимами та партнерськими регіонами, визначення напрямків співпраці</w:t>
            </w:r>
          </w:p>
        </w:tc>
      </w:tr>
      <w:tr w:rsidR="004E2D5E" w14:paraId="24B3BE25" w14:textId="77777777">
        <w:tc>
          <w:tcPr>
            <w:tcW w:w="566" w:type="dxa"/>
            <w:vMerge/>
            <w:tcBorders>
              <w:top w:val="single" w:sz="4" w:space="0" w:color="000000"/>
              <w:left w:val="single" w:sz="4" w:space="0" w:color="000000"/>
              <w:bottom w:val="single" w:sz="4" w:space="0" w:color="000000"/>
              <w:right w:val="single" w:sz="4" w:space="0" w:color="000000"/>
            </w:tcBorders>
          </w:tcPr>
          <w:p w14:paraId="7A149E8A"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04130DE5"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6A08C41C"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6D584FAB"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6FF549BB"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2027</w:t>
            </w:r>
          </w:p>
          <w:p w14:paraId="301A7974" w14:textId="77777777" w:rsidR="004E2D5E" w:rsidRDefault="004E2D5E">
            <w:pPr>
              <w:widowControl w:val="0"/>
              <w:suppressLineNumbers/>
              <w:rPr>
                <w:rFonts w:ascii="Times New Roman" w:hAnsi="Times New Roman" w:cs="Times New Roman"/>
                <w:color w:val="000000"/>
              </w:rPr>
            </w:pPr>
          </w:p>
          <w:p w14:paraId="02B22DFD" w14:textId="77777777" w:rsidR="004E2D5E" w:rsidRDefault="004E2D5E">
            <w:pPr>
              <w:widowControl w:val="0"/>
              <w:suppressLineNumbers/>
              <w:rPr>
                <w:rFonts w:ascii="Times New Roman" w:hAnsi="Times New Roman" w:cs="Times New Roman"/>
                <w:color w:val="000000"/>
              </w:rPr>
            </w:pPr>
          </w:p>
        </w:tc>
        <w:tc>
          <w:tcPr>
            <w:tcW w:w="1714" w:type="dxa"/>
            <w:vMerge/>
            <w:tcBorders>
              <w:top w:val="single" w:sz="4" w:space="0" w:color="000000"/>
              <w:left w:val="single" w:sz="4" w:space="0" w:color="000000"/>
              <w:bottom w:val="single" w:sz="4" w:space="0" w:color="000000"/>
              <w:right w:val="single" w:sz="4" w:space="0" w:color="000000"/>
            </w:tcBorders>
          </w:tcPr>
          <w:p w14:paraId="089AE408" w14:textId="77777777" w:rsidR="004E2D5E" w:rsidRDefault="004E2D5E">
            <w:pPr>
              <w:widowControl w:val="0"/>
              <w:suppressLineNumbers/>
              <w:suppressAutoHyphens w:val="0"/>
              <w:ind w:left="-250" w:right="-131"/>
              <w:jc w:val="center"/>
              <w:rPr>
                <w:rFonts w:ascii="Times New Roman" w:hAnsi="Times New Roman" w:cs="Times New Rom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392AC553"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0,00</w:t>
            </w:r>
          </w:p>
        </w:tc>
        <w:tc>
          <w:tcPr>
            <w:tcW w:w="2890" w:type="dxa"/>
            <w:vMerge/>
            <w:tcBorders>
              <w:top w:val="single" w:sz="4" w:space="0" w:color="000000"/>
              <w:left w:val="single" w:sz="4" w:space="0" w:color="000000"/>
              <w:bottom w:val="single" w:sz="4" w:space="0" w:color="000000"/>
              <w:right w:val="single" w:sz="4" w:space="0" w:color="000000"/>
            </w:tcBorders>
          </w:tcPr>
          <w:p w14:paraId="38E0D763" w14:textId="77777777" w:rsidR="004E2D5E" w:rsidRDefault="004E2D5E">
            <w:pPr>
              <w:widowControl w:val="0"/>
              <w:rPr>
                <w:rFonts w:ascii="Times New Roman" w:hAnsi="Times New Roman" w:cs="Times New Roman"/>
              </w:rPr>
            </w:pPr>
          </w:p>
        </w:tc>
      </w:tr>
      <w:tr w:rsidR="004E2D5E" w14:paraId="25F8F1D3" w14:textId="77777777">
        <w:trPr>
          <w:trHeight w:val="1364"/>
        </w:trPr>
        <w:tc>
          <w:tcPr>
            <w:tcW w:w="566" w:type="dxa"/>
            <w:vMerge/>
            <w:tcBorders>
              <w:top w:val="single" w:sz="4" w:space="0" w:color="000000"/>
              <w:left w:val="single" w:sz="4" w:space="0" w:color="000000"/>
              <w:bottom w:val="single" w:sz="4" w:space="0" w:color="000000"/>
              <w:right w:val="single" w:sz="4" w:space="0" w:color="000000"/>
            </w:tcBorders>
          </w:tcPr>
          <w:p w14:paraId="1E92485E" w14:textId="77777777" w:rsidR="004E2D5E" w:rsidRDefault="004E2D5E">
            <w:pPr>
              <w:widowControl w:val="0"/>
              <w:rPr>
                <w:rFonts w:ascii="Times New Roman" w:hAnsi="Times New Roman" w:cs="Times New Roman"/>
              </w:rPr>
            </w:pPr>
          </w:p>
        </w:tc>
        <w:tc>
          <w:tcPr>
            <w:tcW w:w="1956" w:type="dxa"/>
            <w:vMerge/>
            <w:tcBorders>
              <w:top w:val="single" w:sz="4" w:space="0" w:color="000000"/>
              <w:left w:val="single" w:sz="4" w:space="0" w:color="000000"/>
              <w:bottom w:val="single" w:sz="4" w:space="0" w:color="000000"/>
              <w:right w:val="single" w:sz="4" w:space="0" w:color="000000"/>
            </w:tcBorders>
          </w:tcPr>
          <w:p w14:paraId="6CEEF717" w14:textId="77777777" w:rsidR="004E2D5E" w:rsidRDefault="004E2D5E">
            <w:pPr>
              <w:widowControl w:val="0"/>
              <w:rPr>
                <w:rFonts w:ascii="Times New Roman" w:hAnsi="Times New Roman" w:cs="Times New Roman"/>
                <w:b/>
                <w:bCs/>
              </w:rPr>
            </w:pPr>
          </w:p>
        </w:tc>
        <w:tc>
          <w:tcPr>
            <w:tcW w:w="2239" w:type="dxa"/>
            <w:vMerge/>
            <w:tcBorders>
              <w:top w:val="single" w:sz="4" w:space="0" w:color="000000"/>
              <w:left w:val="single" w:sz="4" w:space="0" w:color="000000"/>
              <w:bottom w:val="single" w:sz="4" w:space="0" w:color="000000"/>
              <w:right w:val="single" w:sz="4" w:space="0" w:color="000000"/>
            </w:tcBorders>
          </w:tcPr>
          <w:p w14:paraId="268A2F5C"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1E479598" w14:textId="77777777" w:rsidR="004E2D5E" w:rsidRDefault="004E2D5E">
            <w:pPr>
              <w:widowControl w:val="0"/>
              <w:suppressLineNumbers/>
              <w:rPr>
                <w:rFonts w:ascii="Times New Roman" w:hAnsi="Times New Roman" w:cs="Times New Roman"/>
                <w:color w:val="000000"/>
              </w:rPr>
            </w:pPr>
          </w:p>
        </w:tc>
        <w:tc>
          <w:tcPr>
            <w:tcW w:w="1540" w:type="dxa"/>
            <w:gridSpan w:val="2"/>
            <w:tcBorders>
              <w:top w:val="single" w:sz="4" w:space="0" w:color="000000"/>
              <w:left w:val="single" w:sz="4" w:space="0" w:color="000000"/>
              <w:bottom w:val="single" w:sz="4" w:space="0" w:color="000000"/>
              <w:right w:val="single" w:sz="4" w:space="0" w:color="000000"/>
            </w:tcBorders>
          </w:tcPr>
          <w:p w14:paraId="3B42B266" w14:textId="77777777" w:rsidR="004E2D5E" w:rsidRDefault="00000000">
            <w:pPr>
              <w:widowControl w:val="0"/>
              <w:suppressLineNumbers/>
              <w:rPr>
                <w:rFonts w:ascii="Times New Roman" w:hAnsi="Times New Roman" w:cs="Times New Roman"/>
                <w:color w:val="000000"/>
              </w:rPr>
            </w:pPr>
            <w:r>
              <w:rPr>
                <w:rFonts w:ascii="Times New Roman" w:hAnsi="Times New Roman" w:cs="Times New Roman"/>
                <w:color w:val="000000"/>
              </w:rPr>
              <w:t>2028</w:t>
            </w:r>
          </w:p>
        </w:tc>
        <w:tc>
          <w:tcPr>
            <w:tcW w:w="1714" w:type="dxa"/>
            <w:vMerge/>
            <w:tcBorders>
              <w:top w:val="single" w:sz="4" w:space="0" w:color="000000"/>
              <w:left w:val="single" w:sz="4" w:space="0" w:color="000000"/>
              <w:bottom w:val="single" w:sz="4" w:space="0" w:color="000000"/>
              <w:right w:val="single" w:sz="4" w:space="0" w:color="000000"/>
            </w:tcBorders>
          </w:tcPr>
          <w:p w14:paraId="08C2C627" w14:textId="77777777" w:rsidR="004E2D5E" w:rsidRDefault="004E2D5E">
            <w:pPr>
              <w:widowControl w:val="0"/>
              <w:suppressLineNumbers/>
              <w:suppressAutoHyphens w:val="0"/>
              <w:ind w:left="-250" w:right="-131"/>
              <w:jc w:val="center"/>
              <w:rPr>
                <w:rFonts w:ascii="Times New Roman" w:hAnsi="Times New Roman" w:cs="Times New Roman"/>
              </w:rPr>
            </w:pPr>
          </w:p>
        </w:tc>
        <w:tc>
          <w:tcPr>
            <w:tcW w:w="1586" w:type="dxa"/>
            <w:gridSpan w:val="2"/>
            <w:tcBorders>
              <w:top w:val="single" w:sz="4" w:space="0" w:color="000000"/>
              <w:left w:val="single" w:sz="4" w:space="0" w:color="000000"/>
              <w:bottom w:val="single" w:sz="4" w:space="0" w:color="000000"/>
              <w:right w:val="single" w:sz="4" w:space="0" w:color="000000"/>
            </w:tcBorders>
          </w:tcPr>
          <w:p w14:paraId="33388A81" w14:textId="77777777" w:rsidR="004E2D5E" w:rsidRDefault="00000000">
            <w:pPr>
              <w:widowControl w:val="0"/>
              <w:suppressLineNumbers/>
              <w:snapToGrid w:val="0"/>
              <w:rPr>
                <w:rFonts w:ascii="Times New Roman" w:hAnsi="Times New Roman" w:cs="Times New Roman"/>
                <w:color w:val="000000"/>
                <w:lang w:eastAsia="uk-UA"/>
              </w:rPr>
            </w:pPr>
            <w:r>
              <w:rPr>
                <w:rFonts w:ascii="Times New Roman" w:hAnsi="Times New Roman" w:cs="Times New Roman"/>
                <w:color w:val="000000"/>
                <w:lang w:eastAsia="uk-UA"/>
              </w:rPr>
              <w:t>0,00</w:t>
            </w:r>
          </w:p>
        </w:tc>
        <w:tc>
          <w:tcPr>
            <w:tcW w:w="2890" w:type="dxa"/>
            <w:vMerge/>
            <w:tcBorders>
              <w:top w:val="single" w:sz="4" w:space="0" w:color="000000"/>
              <w:left w:val="single" w:sz="4" w:space="0" w:color="000000"/>
              <w:bottom w:val="single" w:sz="4" w:space="0" w:color="000000"/>
              <w:right w:val="single" w:sz="4" w:space="0" w:color="000000"/>
            </w:tcBorders>
          </w:tcPr>
          <w:p w14:paraId="1B264384" w14:textId="77777777" w:rsidR="004E2D5E" w:rsidRDefault="004E2D5E">
            <w:pPr>
              <w:widowControl w:val="0"/>
              <w:rPr>
                <w:rFonts w:ascii="Times New Roman" w:hAnsi="Times New Roman" w:cs="Times New Roman"/>
              </w:rPr>
            </w:pPr>
          </w:p>
        </w:tc>
      </w:tr>
      <w:tr w:rsidR="004E2D5E" w14:paraId="0ECB7900" w14:textId="77777777">
        <w:tc>
          <w:tcPr>
            <w:tcW w:w="566" w:type="dxa"/>
            <w:vMerge w:val="restart"/>
            <w:tcBorders>
              <w:top w:val="single" w:sz="4" w:space="0" w:color="000000"/>
              <w:left w:val="single" w:sz="4" w:space="0" w:color="000000"/>
              <w:bottom w:val="single" w:sz="4" w:space="0" w:color="000000"/>
              <w:right w:val="single" w:sz="4" w:space="0" w:color="000000"/>
            </w:tcBorders>
          </w:tcPr>
          <w:p w14:paraId="5A620172" w14:textId="77777777" w:rsidR="004E2D5E" w:rsidRDefault="00000000">
            <w:pPr>
              <w:widowControl w:val="0"/>
              <w:rPr>
                <w:rFonts w:ascii="Times New Roman" w:hAnsi="Times New Roman" w:cs="Times New Roman"/>
                <w:color w:val="000000"/>
                <w:lang w:eastAsia="uk-UA"/>
              </w:rPr>
            </w:pPr>
            <w:r>
              <w:rPr>
                <w:rFonts w:ascii="Times New Roman" w:hAnsi="Times New Roman" w:cs="Times New Roman"/>
                <w:color w:val="000000"/>
                <w:lang w:eastAsia="uk-UA"/>
              </w:rPr>
              <w:t>5.</w:t>
            </w:r>
          </w:p>
        </w:tc>
        <w:tc>
          <w:tcPr>
            <w:tcW w:w="1956" w:type="dxa"/>
            <w:vMerge w:val="restart"/>
            <w:tcBorders>
              <w:top w:val="single" w:sz="4" w:space="0" w:color="000000"/>
              <w:left w:val="single" w:sz="4" w:space="0" w:color="000000"/>
              <w:bottom w:val="single" w:sz="4" w:space="0" w:color="000000"/>
              <w:right w:val="single" w:sz="4" w:space="0" w:color="000000"/>
            </w:tcBorders>
          </w:tcPr>
          <w:p w14:paraId="7CDE4B6D" w14:textId="77777777" w:rsidR="004E2D5E" w:rsidRDefault="00000000">
            <w:pPr>
              <w:widowControl w:val="0"/>
              <w:rPr>
                <w:rFonts w:ascii="Times New Roman" w:hAnsi="Times New Roman" w:cs="Times New Roman"/>
              </w:rPr>
            </w:pPr>
            <w:r>
              <w:rPr>
                <w:rFonts w:ascii="Times New Roman" w:hAnsi="Times New Roman" w:cs="Times New Roman"/>
              </w:rPr>
              <w:t xml:space="preserve">Інші </w:t>
            </w:r>
            <w:proofErr w:type="spellStart"/>
            <w:r>
              <w:rPr>
                <w:rFonts w:ascii="Times New Roman" w:hAnsi="Times New Roman" w:cs="Times New Roman"/>
              </w:rPr>
              <w:t>проєкти</w:t>
            </w:r>
            <w:proofErr w:type="spellEnd"/>
          </w:p>
          <w:p w14:paraId="77008CB4" w14:textId="77777777" w:rsidR="004E2D5E" w:rsidRDefault="004E2D5E">
            <w:pPr>
              <w:widowControl w:val="0"/>
              <w:rPr>
                <w:rFonts w:ascii="Times New Roman" w:hAnsi="Times New Roman" w:cs="Times New Roman"/>
              </w:rPr>
            </w:pPr>
          </w:p>
        </w:tc>
        <w:tc>
          <w:tcPr>
            <w:tcW w:w="2239" w:type="dxa"/>
            <w:vMerge w:val="restart"/>
            <w:tcBorders>
              <w:top w:val="single" w:sz="4" w:space="0" w:color="000000"/>
              <w:left w:val="single" w:sz="4" w:space="0" w:color="000000"/>
              <w:bottom w:val="single" w:sz="4" w:space="0" w:color="000000"/>
              <w:right w:val="single" w:sz="4" w:space="0" w:color="000000"/>
            </w:tcBorders>
          </w:tcPr>
          <w:p w14:paraId="6B22DC2F" w14:textId="77777777" w:rsidR="004E2D5E" w:rsidRDefault="00000000">
            <w:pPr>
              <w:widowControl w:val="0"/>
              <w:rPr>
                <w:rFonts w:ascii="Times New Roman" w:hAnsi="Times New Roman" w:cs="Times New Roman"/>
              </w:rPr>
            </w:pPr>
            <w:r>
              <w:rPr>
                <w:rFonts w:ascii="Times New Roman" w:hAnsi="Times New Roman" w:cs="Times New Roman"/>
                <w:lang w:eastAsia="uk-UA"/>
              </w:rPr>
              <w:t xml:space="preserve">5.1. </w:t>
            </w:r>
            <w:r>
              <w:rPr>
                <w:rFonts w:ascii="Times New Roman" w:hAnsi="Times New Roman" w:cs="Times New Roman"/>
                <w:lang w:eastAsia="uk-UA" w:bidi="ar-SA"/>
              </w:rPr>
              <w:t xml:space="preserve">Проведення інших заходів, що сприятимуть підвищенню  туристичної привабливості </w:t>
            </w:r>
            <w:proofErr w:type="spellStart"/>
            <w:r>
              <w:rPr>
                <w:rFonts w:ascii="Times New Roman" w:hAnsi="Times New Roman" w:cs="Times New Roman"/>
                <w:lang w:eastAsia="uk-UA" w:bidi="ar-SA"/>
              </w:rPr>
              <w:lastRenderedPageBreak/>
              <w:t>дестинації</w:t>
            </w:r>
            <w:proofErr w:type="spellEnd"/>
            <w:r>
              <w:rPr>
                <w:rFonts w:ascii="Times New Roman" w:hAnsi="Times New Roman" w:cs="Times New Roman"/>
                <w:lang w:eastAsia="uk-UA" w:bidi="ar-SA"/>
              </w:rPr>
              <w:t xml:space="preserve">; підготовка грантових </w:t>
            </w:r>
            <w:proofErr w:type="spellStart"/>
            <w:r>
              <w:rPr>
                <w:rFonts w:ascii="Times New Roman" w:hAnsi="Times New Roman" w:cs="Times New Roman"/>
                <w:lang w:eastAsia="uk-UA" w:bidi="ar-SA"/>
              </w:rPr>
              <w:t>проєктів</w:t>
            </w:r>
            <w:proofErr w:type="spellEnd"/>
            <w:r>
              <w:rPr>
                <w:rFonts w:ascii="Times New Roman" w:hAnsi="Times New Roman" w:cs="Times New Roman"/>
                <w:lang w:eastAsia="uk-UA" w:bidi="ar-SA"/>
              </w:rPr>
              <w:t xml:space="preserve"> пріоритетних для галузі туризму, а також залучення та фінансування фахівців (</w:t>
            </w:r>
            <w:proofErr w:type="spellStart"/>
            <w:r>
              <w:rPr>
                <w:rFonts w:ascii="Times New Roman" w:hAnsi="Times New Roman" w:cs="Times New Roman"/>
                <w:lang w:eastAsia="uk-UA" w:bidi="ar-SA"/>
              </w:rPr>
              <w:t>проєктних</w:t>
            </w:r>
            <w:proofErr w:type="spellEnd"/>
            <w:r>
              <w:rPr>
                <w:rFonts w:ascii="Times New Roman" w:hAnsi="Times New Roman" w:cs="Times New Roman"/>
                <w:lang w:eastAsia="uk-UA" w:bidi="ar-SA"/>
              </w:rPr>
              <w:t xml:space="preserve"> менеджерів, аналітиків) для розробки таких </w:t>
            </w:r>
            <w:proofErr w:type="spellStart"/>
            <w:r>
              <w:rPr>
                <w:rFonts w:ascii="Times New Roman" w:hAnsi="Times New Roman" w:cs="Times New Roman"/>
                <w:lang w:eastAsia="uk-UA" w:bidi="ar-SA"/>
              </w:rPr>
              <w:t>проєктів</w:t>
            </w:r>
            <w:proofErr w:type="spellEnd"/>
            <w:r>
              <w:rPr>
                <w:rFonts w:ascii="Times New Roman" w:hAnsi="Times New Roman" w:cs="Times New Roman"/>
                <w:lang w:eastAsia="uk-UA" w:bidi="ar-SA"/>
              </w:rPr>
              <w:t>.</w:t>
            </w:r>
          </w:p>
        </w:tc>
        <w:tc>
          <w:tcPr>
            <w:tcW w:w="1457" w:type="dxa"/>
            <w:gridSpan w:val="2"/>
            <w:vMerge w:val="restart"/>
            <w:tcBorders>
              <w:top w:val="single" w:sz="4" w:space="0" w:color="000000"/>
              <w:left w:val="single" w:sz="4" w:space="0" w:color="000000"/>
              <w:bottom w:val="single" w:sz="4" w:space="0" w:color="000000"/>
              <w:right w:val="single" w:sz="4" w:space="0" w:color="000000"/>
            </w:tcBorders>
          </w:tcPr>
          <w:p w14:paraId="3365EE96" w14:textId="77777777" w:rsidR="004E2D5E" w:rsidRDefault="00000000">
            <w:pPr>
              <w:widowControl w:val="0"/>
              <w:suppressLineNumbers/>
              <w:rPr>
                <w:rFonts w:ascii="Times New Roman" w:hAnsi="Times New Roman" w:cs="Times New Roman"/>
                <w:color w:val="000000"/>
                <w:lang w:eastAsia="uk-UA"/>
              </w:rPr>
            </w:pPr>
            <w:r>
              <w:rPr>
                <w:rFonts w:ascii="Times New Roman" w:hAnsi="Times New Roman" w:cs="Times New Roman"/>
                <w:color w:val="000000"/>
                <w:lang w:eastAsia="uk-UA"/>
              </w:rPr>
              <w:lastRenderedPageBreak/>
              <w:t>Управління туризму та промоції міста,</w:t>
            </w:r>
          </w:p>
          <w:p w14:paraId="687EBF8A" w14:textId="77777777" w:rsidR="004E2D5E" w:rsidRDefault="00000000">
            <w:pPr>
              <w:widowControl w:val="0"/>
              <w:rPr>
                <w:rFonts w:ascii="Times New Roman" w:hAnsi="Times New Roman" w:cs="Times New Roman"/>
              </w:rPr>
            </w:pPr>
            <w:r>
              <w:rPr>
                <w:rFonts w:ascii="Times New Roman" w:hAnsi="Times New Roman" w:cs="Times New Roman"/>
                <w:color w:val="000000"/>
                <w:lang w:eastAsia="uk-UA"/>
              </w:rPr>
              <w:t>управління міжнародно</w:t>
            </w:r>
            <w:r>
              <w:rPr>
                <w:rFonts w:ascii="Times New Roman" w:hAnsi="Times New Roman" w:cs="Times New Roman"/>
                <w:color w:val="000000"/>
                <w:lang w:eastAsia="uk-UA"/>
              </w:rPr>
              <w:lastRenderedPageBreak/>
              <w:t>го співробітництва та проектної діяльності,    громадські організації, фонди (за згодою)</w:t>
            </w:r>
          </w:p>
        </w:tc>
        <w:tc>
          <w:tcPr>
            <w:tcW w:w="1540" w:type="dxa"/>
            <w:gridSpan w:val="2"/>
            <w:vMerge w:val="restart"/>
            <w:tcBorders>
              <w:top w:val="single" w:sz="4" w:space="0" w:color="000000"/>
              <w:left w:val="single" w:sz="4" w:space="0" w:color="000000"/>
              <w:bottom w:val="single" w:sz="4" w:space="0" w:color="000000"/>
              <w:right w:val="single" w:sz="4" w:space="0" w:color="000000"/>
            </w:tcBorders>
          </w:tcPr>
          <w:p w14:paraId="6187032C" w14:textId="77777777" w:rsidR="004E2D5E" w:rsidRDefault="00000000">
            <w:pPr>
              <w:widowControl w:val="0"/>
              <w:suppressLineNumbers/>
              <w:rPr>
                <w:rFonts w:ascii="Times New Roman" w:hAnsi="Times New Roman" w:cs="Times New Roman"/>
                <w:color w:val="000000"/>
                <w:lang w:eastAsia="uk-UA"/>
              </w:rPr>
            </w:pPr>
            <w:r>
              <w:rPr>
                <w:rFonts w:ascii="Times New Roman" w:hAnsi="Times New Roman" w:cs="Times New Roman"/>
                <w:color w:val="000000"/>
                <w:lang w:eastAsia="uk-UA"/>
              </w:rPr>
              <w:lastRenderedPageBreak/>
              <w:t>2026</w:t>
            </w:r>
          </w:p>
        </w:tc>
        <w:tc>
          <w:tcPr>
            <w:tcW w:w="1714" w:type="dxa"/>
            <w:tcBorders>
              <w:top w:val="single" w:sz="4" w:space="0" w:color="000000"/>
              <w:left w:val="single" w:sz="4" w:space="0" w:color="000000"/>
              <w:bottom w:val="single" w:sz="4" w:space="0" w:color="000000"/>
              <w:right w:val="single" w:sz="4" w:space="0" w:color="000000"/>
            </w:tcBorders>
          </w:tcPr>
          <w:p w14:paraId="13919A5C"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53DB7A10"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25E68BF5" w14:textId="77777777" w:rsidR="004E2D5E" w:rsidRDefault="004E2D5E">
            <w:pPr>
              <w:widowControl w:val="0"/>
              <w:suppressLineNumbers/>
              <w:snapToGrid w:val="0"/>
              <w:rPr>
                <w:rFonts w:ascii="Times New Roman" w:hAnsi="Times New Roman" w:cs="Times New Roman"/>
                <w:color w:val="000000"/>
              </w:rPr>
            </w:pPr>
          </w:p>
          <w:p w14:paraId="18940F2C" w14:textId="77777777" w:rsidR="004E2D5E" w:rsidRDefault="004E2D5E">
            <w:pPr>
              <w:widowControl w:val="0"/>
              <w:suppressLineNumbers/>
              <w:snapToGrid w:val="0"/>
              <w:rPr>
                <w:rFonts w:ascii="Times New Roman" w:hAnsi="Times New Roman" w:cs="Times New Roman"/>
                <w:color w:val="000000"/>
              </w:rPr>
            </w:pPr>
          </w:p>
          <w:p w14:paraId="0316C44F"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color w:val="000000"/>
                <w:lang w:eastAsia="uk-UA"/>
              </w:rPr>
              <w:t>150,00</w:t>
            </w:r>
          </w:p>
        </w:tc>
        <w:tc>
          <w:tcPr>
            <w:tcW w:w="2890" w:type="dxa"/>
            <w:vMerge w:val="restart"/>
            <w:tcBorders>
              <w:top w:val="single" w:sz="4" w:space="0" w:color="000000"/>
              <w:left w:val="single" w:sz="4" w:space="0" w:color="000000"/>
              <w:bottom w:val="single" w:sz="4" w:space="0" w:color="000000"/>
              <w:right w:val="single" w:sz="4" w:space="0" w:color="000000"/>
            </w:tcBorders>
          </w:tcPr>
          <w:p w14:paraId="1B75BC74" w14:textId="77777777" w:rsidR="004E2D5E" w:rsidRDefault="00000000">
            <w:pPr>
              <w:widowControl w:val="0"/>
              <w:rPr>
                <w:rFonts w:ascii="Times New Roman" w:hAnsi="Times New Roman" w:cs="Times New Roman"/>
              </w:rPr>
            </w:pPr>
            <w:r>
              <w:rPr>
                <w:rFonts w:ascii="Times New Roman" w:hAnsi="Times New Roman" w:cs="Times New Roman"/>
              </w:rPr>
              <w:t xml:space="preserve">Залучення додаткових коштів для підвищення туристичної привабливості </w:t>
            </w:r>
            <w:proofErr w:type="spellStart"/>
            <w:r>
              <w:rPr>
                <w:rFonts w:ascii="Times New Roman" w:hAnsi="Times New Roman" w:cs="Times New Roman"/>
              </w:rPr>
              <w:t>дестинації</w:t>
            </w:r>
            <w:proofErr w:type="spellEnd"/>
            <w:r>
              <w:rPr>
                <w:rFonts w:ascii="Times New Roman" w:hAnsi="Times New Roman" w:cs="Times New Roman"/>
              </w:rPr>
              <w:t xml:space="preserve">, залучення фахівців до написання </w:t>
            </w:r>
            <w:r>
              <w:rPr>
                <w:rFonts w:ascii="Times New Roman" w:hAnsi="Times New Roman" w:cs="Times New Roman"/>
              </w:rPr>
              <w:lastRenderedPageBreak/>
              <w:t xml:space="preserve">грантових </w:t>
            </w:r>
            <w:proofErr w:type="spellStart"/>
            <w:r>
              <w:rPr>
                <w:rFonts w:ascii="Times New Roman" w:hAnsi="Times New Roman" w:cs="Times New Roman"/>
              </w:rPr>
              <w:t>проєктів</w:t>
            </w:r>
            <w:proofErr w:type="spellEnd"/>
          </w:p>
        </w:tc>
      </w:tr>
      <w:tr w:rsidR="004E2D5E" w14:paraId="735BD9FD" w14:textId="77777777">
        <w:tc>
          <w:tcPr>
            <w:tcW w:w="566" w:type="dxa"/>
            <w:vMerge/>
            <w:tcBorders>
              <w:top w:val="single" w:sz="4" w:space="0" w:color="000000"/>
              <w:left w:val="single" w:sz="4" w:space="0" w:color="000000"/>
              <w:bottom w:val="single" w:sz="4" w:space="0" w:color="000000"/>
              <w:right w:val="single" w:sz="4" w:space="0" w:color="000000"/>
            </w:tcBorders>
          </w:tcPr>
          <w:p w14:paraId="2EEDAABA" w14:textId="77777777" w:rsidR="004E2D5E" w:rsidRDefault="004E2D5E">
            <w:pPr>
              <w:widowControl w:val="0"/>
              <w:rPr>
                <w:rFonts w:ascii="Times New Roman" w:hAnsi="Times New Roman" w:cs="Times New Roman"/>
                <w:color w:val="000000"/>
                <w:lang w:eastAsia="uk-UA"/>
              </w:rPr>
            </w:pPr>
          </w:p>
        </w:tc>
        <w:tc>
          <w:tcPr>
            <w:tcW w:w="1956" w:type="dxa"/>
            <w:vMerge/>
            <w:tcBorders>
              <w:top w:val="single" w:sz="4" w:space="0" w:color="000000"/>
              <w:left w:val="single" w:sz="4" w:space="0" w:color="000000"/>
              <w:bottom w:val="single" w:sz="4" w:space="0" w:color="000000"/>
              <w:right w:val="single" w:sz="4" w:space="0" w:color="000000"/>
            </w:tcBorders>
          </w:tcPr>
          <w:p w14:paraId="6EBB5E1C" w14:textId="77777777" w:rsidR="004E2D5E" w:rsidRDefault="004E2D5E">
            <w:pPr>
              <w:widowControl w:val="0"/>
              <w:rPr>
                <w:rFonts w:ascii="Times New Roman" w:hAnsi="Times New Roman" w:cs="Times New Roman"/>
              </w:rPr>
            </w:pPr>
          </w:p>
        </w:tc>
        <w:tc>
          <w:tcPr>
            <w:tcW w:w="2239" w:type="dxa"/>
            <w:vMerge/>
            <w:tcBorders>
              <w:top w:val="single" w:sz="4" w:space="0" w:color="000000"/>
              <w:left w:val="single" w:sz="4" w:space="0" w:color="000000"/>
              <w:bottom w:val="single" w:sz="4" w:space="0" w:color="000000"/>
              <w:right w:val="single" w:sz="4" w:space="0" w:color="000000"/>
            </w:tcBorders>
          </w:tcPr>
          <w:p w14:paraId="25164F62"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63F03C24" w14:textId="77777777" w:rsidR="004E2D5E" w:rsidRDefault="004E2D5E">
            <w:pPr>
              <w:widowControl w:val="0"/>
              <w:suppressLineNumbers/>
              <w:rPr>
                <w:rFonts w:ascii="Times New Roman" w:hAnsi="Times New Roman" w:cs="Times New Roman"/>
                <w:color w:val="000000"/>
                <w:lang w:eastAsia="uk-UA"/>
              </w:rPr>
            </w:pPr>
          </w:p>
        </w:tc>
        <w:tc>
          <w:tcPr>
            <w:tcW w:w="1540" w:type="dxa"/>
            <w:gridSpan w:val="2"/>
            <w:vMerge/>
            <w:tcBorders>
              <w:top w:val="single" w:sz="4" w:space="0" w:color="000000"/>
              <w:left w:val="single" w:sz="4" w:space="0" w:color="000000"/>
              <w:bottom w:val="single" w:sz="4" w:space="0" w:color="000000"/>
              <w:right w:val="single" w:sz="4" w:space="0" w:color="000000"/>
            </w:tcBorders>
          </w:tcPr>
          <w:p w14:paraId="12400D3E" w14:textId="77777777" w:rsidR="004E2D5E" w:rsidRDefault="004E2D5E">
            <w:pPr>
              <w:widowControl w:val="0"/>
              <w:suppressLineNumbers/>
              <w:rPr>
                <w:rFonts w:ascii="Times New Roman" w:hAnsi="Times New Roman" w:cs="Times New Roman"/>
                <w:color w:val="000000"/>
                <w:lang w:eastAsia="uk-UA"/>
              </w:rPr>
            </w:pPr>
          </w:p>
        </w:tc>
        <w:tc>
          <w:tcPr>
            <w:tcW w:w="1714" w:type="dxa"/>
            <w:tcBorders>
              <w:top w:val="single" w:sz="4" w:space="0" w:color="000000"/>
              <w:left w:val="single" w:sz="4" w:space="0" w:color="000000"/>
              <w:bottom w:val="single" w:sz="4" w:space="0" w:color="000000"/>
              <w:right w:val="single" w:sz="4" w:space="0" w:color="000000"/>
            </w:tcBorders>
          </w:tcPr>
          <w:p w14:paraId="3E48C709" w14:textId="77777777" w:rsidR="004E2D5E" w:rsidRDefault="00000000">
            <w:pPr>
              <w:widowControl w:val="0"/>
              <w:suppressLineNumbers/>
              <w:jc w:val="center"/>
              <w:rPr>
                <w:rFonts w:ascii="Times New Roman" w:hAnsi="Times New Roman" w:cs="Times New Roman"/>
                <w:color w:val="000000"/>
                <w:highlight w:val="darkCyan"/>
              </w:rPr>
            </w:pPr>
            <w:r>
              <w:rPr>
                <w:rFonts w:ascii="Times New Roman" w:hAnsi="Times New Roman" w:cs="Times New Roman"/>
              </w:rPr>
              <w:t>кошти інших джерел</w:t>
            </w:r>
          </w:p>
        </w:tc>
        <w:tc>
          <w:tcPr>
            <w:tcW w:w="1586" w:type="dxa"/>
            <w:gridSpan w:val="2"/>
            <w:tcBorders>
              <w:top w:val="single" w:sz="4" w:space="0" w:color="000000"/>
              <w:left w:val="single" w:sz="4" w:space="0" w:color="000000"/>
              <w:bottom w:val="single" w:sz="4" w:space="0" w:color="000000"/>
              <w:right w:val="single" w:sz="4" w:space="0" w:color="000000"/>
            </w:tcBorders>
          </w:tcPr>
          <w:p w14:paraId="09087100"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color w:val="000000"/>
              </w:rPr>
              <w:t>150,00</w:t>
            </w:r>
          </w:p>
        </w:tc>
        <w:tc>
          <w:tcPr>
            <w:tcW w:w="2890" w:type="dxa"/>
            <w:vMerge/>
            <w:tcBorders>
              <w:top w:val="single" w:sz="4" w:space="0" w:color="000000"/>
              <w:left w:val="single" w:sz="4" w:space="0" w:color="000000"/>
              <w:bottom w:val="single" w:sz="4" w:space="0" w:color="000000"/>
              <w:right w:val="single" w:sz="4" w:space="0" w:color="000000"/>
            </w:tcBorders>
          </w:tcPr>
          <w:p w14:paraId="23E3C07A" w14:textId="77777777" w:rsidR="004E2D5E" w:rsidRDefault="004E2D5E">
            <w:pPr>
              <w:widowControl w:val="0"/>
              <w:rPr>
                <w:rFonts w:ascii="Times New Roman" w:hAnsi="Times New Roman" w:cs="Times New Roman"/>
              </w:rPr>
            </w:pPr>
          </w:p>
        </w:tc>
      </w:tr>
      <w:tr w:rsidR="004E2D5E" w14:paraId="7C09BD4A" w14:textId="77777777">
        <w:tc>
          <w:tcPr>
            <w:tcW w:w="566" w:type="dxa"/>
            <w:vMerge/>
            <w:tcBorders>
              <w:top w:val="single" w:sz="4" w:space="0" w:color="000000"/>
              <w:left w:val="single" w:sz="4" w:space="0" w:color="000000"/>
              <w:bottom w:val="single" w:sz="4" w:space="0" w:color="000000"/>
              <w:right w:val="single" w:sz="4" w:space="0" w:color="000000"/>
            </w:tcBorders>
          </w:tcPr>
          <w:p w14:paraId="25C6BEAA" w14:textId="77777777" w:rsidR="004E2D5E" w:rsidRDefault="004E2D5E">
            <w:pPr>
              <w:widowControl w:val="0"/>
              <w:rPr>
                <w:rFonts w:ascii="Times New Roman" w:hAnsi="Times New Roman" w:cs="Times New Roman"/>
                <w:color w:val="000000"/>
                <w:lang w:eastAsia="uk-UA"/>
              </w:rPr>
            </w:pPr>
          </w:p>
        </w:tc>
        <w:tc>
          <w:tcPr>
            <w:tcW w:w="1956" w:type="dxa"/>
            <w:vMerge/>
            <w:tcBorders>
              <w:top w:val="single" w:sz="4" w:space="0" w:color="000000"/>
              <w:left w:val="single" w:sz="4" w:space="0" w:color="000000"/>
              <w:bottom w:val="single" w:sz="4" w:space="0" w:color="000000"/>
              <w:right w:val="single" w:sz="4" w:space="0" w:color="000000"/>
            </w:tcBorders>
          </w:tcPr>
          <w:p w14:paraId="548D4E0F" w14:textId="77777777" w:rsidR="004E2D5E" w:rsidRDefault="004E2D5E">
            <w:pPr>
              <w:widowControl w:val="0"/>
              <w:rPr>
                <w:rFonts w:ascii="Times New Roman" w:hAnsi="Times New Roman" w:cs="Times New Roman"/>
              </w:rPr>
            </w:pPr>
          </w:p>
        </w:tc>
        <w:tc>
          <w:tcPr>
            <w:tcW w:w="2239" w:type="dxa"/>
            <w:vMerge/>
            <w:tcBorders>
              <w:top w:val="single" w:sz="4" w:space="0" w:color="000000"/>
              <w:left w:val="single" w:sz="4" w:space="0" w:color="000000"/>
              <w:bottom w:val="single" w:sz="4" w:space="0" w:color="000000"/>
              <w:right w:val="single" w:sz="4" w:space="0" w:color="000000"/>
            </w:tcBorders>
          </w:tcPr>
          <w:p w14:paraId="4BF8682B"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13C127D8" w14:textId="77777777" w:rsidR="004E2D5E" w:rsidRDefault="004E2D5E">
            <w:pPr>
              <w:widowControl w:val="0"/>
              <w:suppressLineNumbers/>
              <w:rPr>
                <w:rFonts w:ascii="Times New Roman" w:hAnsi="Times New Roman" w:cs="Times New Roman"/>
                <w:color w:val="000000"/>
                <w:lang w:eastAsia="uk-UA"/>
              </w:rPr>
            </w:pPr>
          </w:p>
        </w:tc>
        <w:tc>
          <w:tcPr>
            <w:tcW w:w="1540" w:type="dxa"/>
            <w:gridSpan w:val="2"/>
            <w:vMerge w:val="restart"/>
            <w:tcBorders>
              <w:top w:val="single" w:sz="4" w:space="0" w:color="000000"/>
              <w:left w:val="single" w:sz="4" w:space="0" w:color="000000"/>
              <w:bottom w:val="single" w:sz="4" w:space="0" w:color="000000"/>
              <w:right w:val="single" w:sz="4" w:space="0" w:color="000000"/>
            </w:tcBorders>
          </w:tcPr>
          <w:p w14:paraId="7422445C" w14:textId="77777777" w:rsidR="004E2D5E" w:rsidRDefault="00000000">
            <w:pPr>
              <w:widowControl w:val="0"/>
              <w:suppressLineNumbers/>
              <w:rPr>
                <w:rFonts w:ascii="Times New Roman" w:hAnsi="Times New Roman" w:cs="Times New Roman"/>
                <w:color w:val="000000"/>
                <w:lang w:eastAsia="uk-UA"/>
              </w:rPr>
            </w:pPr>
            <w:r>
              <w:rPr>
                <w:rFonts w:ascii="Times New Roman" w:hAnsi="Times New Roman" w:cs="Times New Roman"/>
                <w:color w:val="000000"/>
                <w:lang w:eastAsia="uk-UA"/>
              </w:rPr>
              <w:t>2027</w:t>
            </w:r>
          </w:p>
        </w:tc>
        <w:tc>
          <w:tcPr>
            <w:tcW w:w="1714" w:type="dxa"/>
            <w:tcBorders>
              <w:top w:val="single" w:sz="4" w:space="0" w:color="000000"/>
              <w:left w:val="single" w:sz="4" w:space="0" w:color="000000"/>
              <w:bottom w:val="single" w:sz="4" w:space="0" w:color="000000"/>
              <w:right w:val="single" w:sz="4" w:space="0" w:color="000000"/>
            </w:tcBorders>
          </w:tcPr>
          <w:p w14:paraId="61A574C8"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tc>
        <w:tc>
          <w:tcPr>
            <w:tcW w:w="1586" w:type="dxa"/>
            <w:gridSpan w:val="2"/>
            <w:tcBorders>
              <w:top w:val="single" w:sz="4" w:space="0" w:color="000000"/>
              <w:left w:val="single" w:sz="4" w:space="0" w:color="000000"/>
              <w:bottom w:val="single" w:sz="4" w:space="0" w:color="000000"/>
              <w:right w:val="single" w:sz="4" w:space="0" w:color="000000"/>
            </w:tcBorders>
          </w:tcPr>
          <w:p w14:paraId="237E0422" w14:textId="77777777" w:rsidR="004E2D5E" w:rsidRDefault="004E2D5E">
            <w:pPr>
              <w:widowControl w:val="0"/>
              <w:suppressLineNumbers/>
              <w:snapToGrid w:val="0"/>
              <w:rPr>
                <w:rFonts w:ascii="Times New Roman" w:hAnsi="Times New Roman" w:cs="Times New Roman"/>
                <w:color w:val="000000"/>
              </w:rPr>
            </w:pPr>
          </w:p>
          <w:p w14:paraId="34716046" w14:textId="77777777" w:rsidR="004E2D5E" w:rsidRDefault="004E2D5E">
            <w:pPr>
              <w:widowControl w:val="0"/>
              <w:suppressLineNumbers/>
              <w:snapToGrid w:val="0"/>
              <w:rPr>
                <w:rFonts w:ascii="Times New Roman" w:hAnsi="Times New Roman" w:cs="Times New Roman"/>
                <w:color w:val="000000"/>
              </w:rPr>
            </w:pPr>
          </w:p>
          <w:p w14:paraId="7C8721B0" w14:textId="77777777" w:rsidR="004E2D5E" w:rsidRDefault="004E2D5E">
            <w:pPr>
              <w:widowControl w:val="0"/>
              <w:suppressLineNumbers/>
              <w:snapToGrid w:val="0"/>
              <w:rPr>
                <w:rFonts w:ascii="Times New Roman" w:hAnsi="Times New Roman" w:cs="Times New Roman"/>
                <w:color w:val="000000"/>
              </w:rPr>
            </w:pPr>
          </w:p>
          <w:p w14:paraId="672448FB" w14:textId="77777777" w:rsidR="004E2D5E" w:rsidRDefault="00000000">
            <w:pPr>
              <w:widowControl w:val="0"/>
              <w:suppressLineNumbers/>
              <w:snapToGrid w:val="0"/>
              <w:rPr>
                <w:rFonts w:ascii="Times New Roman" w:hAnsi="Times New Roman" w:cs="Times New Roman"/>
              </w:rPr>
            </w:pPr>
            <w:r>
              <w:rPr>
                <w:rFonts w:ascii="Times New Roman" w:hAnsi="Times New Roman" w:cs="Times New Roman"/>
                <w:color w:val="000000"/>
                <w:lang w:eastAsia="uk-UA"/>
              </w:rPr>
              <w:t>200,00</w:t>
            </w:r>
          </w:p>
        </w:tc>
        <w:tc>
          <w:tcPr>
            <w:tcW w:w="2890" w:type="dxa"/>
            <w:vMerge/>
            <w:tcBorders>
              <w:top w:val="single" w:sz="4" w:space="0" w:color="000000"/>
              <w:left w:val="single" w:sz="4" w:space="0" w:color="000000"/>
              <w:bottom w:val="single" w:sz="4" w:space="0" w:color="000000"/>
              <w:right w:val="single" w:sz="4" w:space="0" w:color="000000"/>
            </w:tcBorders>
          </w:tcPr>
          <w:p w14:paraId="7610C2AF" w14:textId="77777777" w:rsidR="004E2D5E" w:rsidRDefault="004E2D5E">
            <w:pPr>
              <w:widowControl w:val="0"/>
              <w:rPr>
                <w:rFonts w:ascii="Times New Roman" w:hAnsi="Times New Roman" w:cs="Times New Roman"/>
              </w:rPr>
            </w:pPr>
          </w:p>
        </w:tc>
      </w:tr>
      <w:tr w:rsidR="004E2D5E" w14:paraId="253A2DBE" w14:textId="77777777">
        <w:tc>
          <w:tcPr>
            <w:tcW w:w="566" w:type="dxa"/>
            <w:vMerge/>
            <w:tcBorders>
              <w:top w:val="single" w:sz="4" w:space="0" w:color="000000"/>
              <w:left w:val="single" w:sz="4" w:space="0" w:color="000000"/>
              <w:bottom w:val="single" w:sz="4" w:space="0" w:color="000000"/>
              <w:right w:val="single" w:sz="4" w:space="0" w:color="000000"/>
            </w:tcBorders>
          </w:tcPr>
          <w:p w14:paraId="1CAFBAB1" w14:textId="77777777" w:rsidR="004E2D5E" w:rsidRDefault="004E2D5E">
            <w:pPr>
              <w:widowControl w:val="0"/>
              <w:rPr>
                <w:rFonts w:ascii="Times New Roman" w:hAnsi="Times New Roman" w:cs="Times New Roman"/>
                <w:color w:val="000000"/>
                <w:lang w:eastAsia="uk-UA"/>
              </w:rPr>
            </w:pPr>
          </w:p>
        </w:tc>
        <w:tc>
          <w:tcPr>
            <w:tcW w:w="1956" w:type="dxa"/>
            <w:vMerge/>
            <w:tcBorders>
              <w:top w:val="single" w:sz="4" w:space="0" w:color="000000"/>
              <w:left w:val="single" w:sz="4" w:space="0" w:color="000000"/>
              <w:bottom w:val="single" w:sz="4" w:space="0" w:color="000000"/>
              <w:right w:val="single" w:sz="4" w:space="0" w:color="000000"/>
            </w:tcBorders>
          </w:tcPr>
          <w:p w14:paraId="1C99E70E" w14:textId="77777777" w:rsidR="004E2D5E" w:rsidRDefault="004E2D5E">
            <w:pPr>
              <w:widowControl w:val="0"/>
              <w:rPr>
                <w:rFonts w:ascii="Times New Roman" w:hAnsi="Times New Roman" w:cs="Times New Roman"/>
              </w:rPr>
            </w:pPr>
          </w:p>
        </w:tc>
        <w:tc>
          <w:tcPr>
            <w:tcW w:w="2239" w:type="dxa"/>
            <w:vMerge/>
            <w:tcBorders>
              <w:top w:val="single" w:sz="4" w:space="0" w:color="000000"/>
              <w:left w:val="single" w:sz="4" w:space="0" w:color="000000"/>
              <w:bottom w:val="single" w:sz="4" w:space="0" w:color="000000"/>
              <w:right w:val="single" w:sz="4" w:space="0" w:color="000000"/>
            </w:tcBorders>
          </w:tcPr>
          <w:p w14:paraId="5741B3E4" w14:textId="77777777" w:rsidR="004E2D5E" w:rsidRDefault="004E2D5E">
            <w:pPr>
              <w:widowControl w:val="0"/>
              <w:rPr>
                <w:rFonts w:ascii="Times New Roman" w:hAnsi="Times New Roman" w:cs="Times New Roman"/>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0E9F0753" w14:textId="77777777" w:rsidR="004E2D5E" w:rsidRDefault="004E2D5E">
            <w:pPr>
              <w:widowControl w:val="0"/>
              <w:suppressLineNumbers/>
              <w:rPr>
                <w:rFonts w:ascii="Times New Roman" w:hAnsi="Times New Roman" w:cs="Times New Roman"/>
                <w:color w:val="000000"/>
                <w:lang w:eastAsia="uk-UA"/>
              </w:rPr>
            </w:pPr>
          </w:p>
        </w:tc>
        <w:tc>
          <w:tcPr>
            <w:tcW w:w="1540" w:type="dxa"/>
            <w:gridSpan w:val="2"/>
            <w:vMerge/>
            <w:tcBorders>
              <w:top w:val="single" w:sz="4" w:space="0" w:color="000000"/>
              <w:left w:val="single" w:sz="4" w:space="0" w:color="000000"/>
              <w:bottom w:val="single" w:sz="4" w:space="0" w:color="000000"/>
              <w:right w:val="single" w:sz="4" w:space="0" w:color="000000"/>
            </w:tcBorders>
          </w:tcPr>
          <w:p w14:paraId="05E8B84C" w14:textId="77777777" w:rsidR="004E2D5E" w:rsidRDefault="004E2D5E">
            <w:pPr>
              <w:widowControl w:val="0"/>
              <w:suppressLineNumbers/>
              <w:rPr>
                <w:rFonts w:ascii="Times New Roman" w:hAnsi="Times New Roman" w:cs="Times New Roman"/>
                <w:color w:val="000000"/>
                <w:lang w:eastAsia="uk-UA"/>
              </w:rPr>
            </w:pPr>
          </w:p>
        </w:tc>
        <w:tc>
          <w:tcPr>
            <w:tcW w:w="1714" w:type="dxa"/>
            <w:tcBorders>
              <w:top w:val="single" w:sz="4" w:space="0" w:color="000000"/>
              <w:left w:val="single" w:sz="4" w:space="0" w:color="000000"/>
              <w:bottom w:val="single" w:sz="4" w:space="0" w:color="000000"/>
              <w:right w:val="single" w:sz="4" w:space="0" w:color="000000"/>
            </w:tcBorders>
          </w:tcPr>
          <w:p w14:paraId="4BF2F77A" w14:textId="77777777" w:rsidR="004E2D5E" w:rsidRDefault="00000000">
            <w:pPr>
              <w:widowControl w:val="0"/>
              <w:suppressLineNumbers/>
              <w:ind w:left="-108" w:right="-131"/>
              <w:jc w:val="center"/>
              <w:rPr>
                <w:rFonts w:ascii="Times New Roman" w:hAnsi="Times New Roman" w:cs="Times New Roman"/>
                <w:color w:val="000000"/>
                <w:highlight w:val="darkCyan"/>
              </w:rPr>
            </w:pPr>
            <w:r>
              <w:rPr>
                <w:rFonts w:ascii="Times New Roman" w:hAnsi="Times New Roman" w:cs="Times New Roman"/>
              </w:rPr>
              <w:t>кошти інших джерел</w:t>
            </w:r>
          </w:p>
        </w:tc>
        <w:tc>
          <w:tcPr>
            <w:tcW w:w="1586" w:type="dxa"/>
            <w:gridSpan w:val="2"/>
            <w:tcBorders>
              <w:top w:val="single" w:sz="4" w:space="0" w:color="000000"/>
              <w:left w:val="single" w:sz="4" w:space="0" w:color="000000"/>
              <w:bottom w:val="single" w:sz="4" w:space="0" w:color="000000"/>
              <w:right w:val="single" w:sz="4" w:space="0" w:color="000000"/>
            </w:tcBorders>
          </w:tcPr>
          <w:p w14:paraId="430CE22E"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color w:val="000000"/>
              </w:rPr>
              <w:t>200,00</w:t>
            </w:r>
          </w:p>
        </w:tc>
        <w:tc>
          <w:tcPr>
            <w:tcW w:w="2890" w:type="dxa"/>
            <w:vMerge/>
            <w:tcBorders>
              <w:top w:val="single" w:sz="4" w:space="0" w:color="000000"/>
              <w:left w:val="single" w:sz="4" w:space="0" w:color="000000"/>
              <w:bottom w:val="single" w:sz="4" w:space="0" w:color="000000"/>
              <w:right w:val="single" w:sz="4" w:space="0" w:color="000000"/>
            </w:tcBorders>
          </w:tcPr>
          <w:p w14:paraId="604DD6E6" w14:textId="77777777" w:rsidR="004E2D5E" w:rsidRDefault="004E2D5E">
            <w:pPr>
              <w:widowControl w:val="0"/>
              <w:rPr>
                <w:rFonts w:ascii="Times New Roman" w:hAnsi="Times New Roman" w:cs="Times New Roman"/>
              </w:rPr>
            </w:pPr>
          </w:p>
        </w:tc>
      </w:tr>
      <w:tr w:rsidR="004E2D5E" w14:paraId="1FE800FE" w14:textId="77777777">
        <w:tc>
          <w:tcPr>
            <w:tcW w:w="566" w:type="dxa"/>
            <w:vMerge/>
            <w:tcBorders>
              <w:top w:val="single" w:sz="4" w:space="0" w:color="000000"/>
              <w:left w:val="single" w:sz="4" w:space="0" w:color="000000"/>
              <w:bottom w:val="single" w:sz="4" w:space="0" w:color="000000"/>
              <w:right w:val="single" w:sz="4" w:space="0" w:color="000000"/>
            </w:tcBorders>
          </w:tcPr>
          <w:p w14:paraId="43F992FD" w14:textId="77777777" w:rsidR="004E2D5E" w:rsidRDefault="004E2D5E">
            <w:pPr>
              <w:widowControl w:val="0"/>
              <w:rPr>
                <w:rFonts w:ascii="Times New Roman" w:hAnsi="Times New Roman" w:cs="Times New Roman"/>
                <w:color w:val="000000"/>
                <w:lang w:eastAsia="uk-UA"/>
              </w:rPr>
            </w:pPr>
          </w:p>
        </w:tc>
        <w:tc>
          <w:tcPr>
            <w:tcW w:w="1956" w:type="dxa"/>
            <w:vMerge/>
            <w:tcBorders>
              <w:top w:val="single" w:sz="4" w:space="0" w:color="000000"/>
              <w:left w:val="single" w:sz="4" w:space="0" w:color="000000"/>
              <w:bottom w:val="single" w:sz="4" w:space="0" w:color="000000"/>
              <w:right w:val="single" w:sz="4" w:space="0" w:color="000000"/>
            </w:tcBorders>
          </w:tcPr>
          <w:p w14:paraId="5888B9E4" w14:textId="77777777" w:rsidR="004E2D5E" w:rsidRDefault="004E2D5E">
            <w:pPr>
              <w:widowControl w:val="0"/>
              <w:rPr>
                <w:rFonts w:ascii="Times New Roman" w:hAnsi="Times New Roman" w:cs="Times New Roman"/>
              </w:rPr>
            </w:pPr>
          </w:p>
        </w:tc>
        <w:tc>
          <w:tcPr>
            <w:tcW w:w="2239" w:type="dxa"/>
            <w:vMerge/>
            <w:tcBorders>
              <w:top w:val="single" w:sz="4" w:space="0" w:color="000000"/>
              <w:left w:val="single" w:sz="4" w:space="0" w:color="000000"/>
              <w:bottom w:val="single" w:sz="4" w:space="0" w:color="000000"/>
              <w:right w:val="single" w:sz="4" w:space="0" w:color="000000"/>
            </w:tcBorders>
          </w:tcPr>
          <w:p w14:paraId="105052B2" w14:textId="77777777" w:rsidR="004E2D5E" w:rsidRDefault="004E2D5E">
            <w:pPr>
              <w:widowControl w:val="0"/>
              <w:rPr>
                <w:rFonts w:ascii="Times New Roman" w:hAnsi="Times New Roman" w:cs="Times New Roman"/>
                <w:lang w:eastAsia="uk-UA"/>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74813B98" w14:textId="77777777" w:rsidR="004E2D5E" w:rsidRDefault="004E2D5E">
            <w:pPr>
              <w:widowControl w:val="0"/>
              <w:suppressLineNumbers/>
              <w:snapToGrid w:val="0"/>
              <w:jc w:val="center"/>
              <w:rPr>
                <w:rFonts w:ascii="Times New Roman" w:hAnsi="Times New Roman" w:cs="Times New Roman"/>
                <w:color w:val="000000"/>
                <w:lang w:eastAsia="uk-UA"/>
              </w:rPr>
            </w:pPr>
          </w:p>
        </w:tc>
        <w:tc>
          <w:tcPr>
            <w:tcW w:w="1540" w:type="dxa"/>
            <w:gridSpan w:val="2"/>
            <w:vMerge w:val="restart"/>
            <w:tcBorders>
              <w:top w:val="single" w:sz="4" w:space="0" w:color="000000"/>
              <w:left w:val="single" w:sz="4" w:space="0" w:color="000000"/>
              <w:bottom w:val="single" w:sz="4" w:space="0" w:color="000000"/>
              <w:right w:val="single" w:sz="4" w:space="0" w:color="000000"/>
            </w:tcBorders>
          </w:tcPr>
          <w:p w14:paraId="1CD83A9F" w14:textId="77777777" w:rsidR="004E2D5E" w:rsidRDefault="00000000">
            <w:pPr>
              <w:widowControl w:val="0"/>
              <w:rPr>
                <w:rFonts w:ascii="Times New Roman" w:hAnsi="Times New Roman" w:cs="Times New Roman"/>
                <w:color w:val="000000"/>
                <w:lang w:eastAsia="uk-UA"/>
              </w:rPr>
            </w:pPr>
            <w:r>
              <w:rPr>
                <w:rFonts w:ascii="Times New Roman" w:hAnsi="Times New Roman" w:cs="Times New Roman"/>
                <w:color w:val="000000"/>
                <w:lang w:eastAsia="uk-UA"/>
              </w:rPr>
              <w:t>2028</w:t>
            </w:r>
          </w:p>
        </w:tc>
        <w:tc>
          <w:tcPr>
            <w:tcW w:w="1714" w:type="dxa"/>
            <w:tcBorders>
              <w:top w:val="single" w:sz="4" w:space="0" w:color="000000"/>
              <w:left w:val="single" w:sz="4" w:space="0" w:color="000000"/>
              <w:bottom w:val="single" w:sz="4" w:space="0" w:color="000000"/>
              <w:right w:val="single" w:sz="4" w:space="0" w:color="000000"/>
            </w:tcBorders>
          </w:tcPr>
          <w:p w14:paraId="2E4D97BE" w14:textId="77777777" w:rsidR="004E2D5E" w:rsidRDefault="00000000">
            <w:pPr>
              <w:widowControl w:val="0"/>
              <w:suppressLineNumbers/>
              <w:ind w:left="-40"/>
              <w:jc w:val="center"/>
              <w:rPr>
                <w:rFonts w:ascii="Times New Roman" w:hAnsi="Times New Roman" w:cs="Times New Roman"/>
                <w:color w:val="000000"/>
                <w:highlight w:val="darkCyan"/>
                <w:lang w:eastAsia="uk-UA"/>
              </w:rPr>
            </w:pPr>
            <w:r>
              <w:rPr>
                <w:rFonts w:ascii="Times New Roman" w:hAnsi="Times New Roman" w:cs="Times New Roman"/>
                <w:color w:val="000000"/>
                <w:lang w:eastAsia="uk-UA"/>
              </w:rPr>
              <w:t>кошти бюджету громади</w:t>
            </w:r>
          </w:p>
          <w:p w14:paraId="71C30D6A" w14:textId="77777777" w:rsidR="004E2D5E" w:rsidRDefault="004E2D5E">
            <w:pPr>
              <w:widowControl w:val="0"/>
              <w:suppressLineNumbers/>
              <w:ind w:left="-40"/>
              <w:jc w:val="center"/>
              <w:rPr>
                <w:rFonts w:ascii="Times New Roman" w:hAnsi="Times New Roman" w:cs="Times New Roman"/>
                <w:color w:val="000000"/>
                <w:highlight w:val="darkCyan"/>
                <w:lang w:eastAsia="uk-UA"/>
              </w:rPr>
            </w:pPr>
          </w:p>
        </w:tc>
        <w:tc>
          <w:tcPr>
            <w:tcW w:w="1586" w:type="dxa"/>
            <w:gridSpan w:val="2"/>
            <w:tcBorders>
              <w:top w:val="single" w:sz="4" w:space="0" w:color="000000"/>
              <w:left w:val="single" w:sz="4" w:space="0" w:color="000000"/>
              <w:bottom w:val="single" w:sz="4" w:space="0" w:color="000000"/>
              <w:right w:val="single" w:sz="4" w:space="0" w:color="000000"/>
            </w:tcBorders>
          </w:tcPr>
          <w:p w14:paraId="62E6A0F4"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color w:val="000000"/>
              </w:rPr>
              <w:t>250,00</w:t>
            </w:r>
          </w:p>
        </w:tc>
        <w:tc>
          <w:tcPr>
            <w:tcW w:w="2890" w:type="dxa"/>
            <w:vMerge/>
            <w:tcBorders>
              <w:top w:val="single" w:sz="4" w:space="0" w:color="000000"/>
              <w:left w:val="single" w:sz="4" w:space="0" w:color="000000"/>
              <w:bottom w:val="single" w:sz="4" w:space="0" w:color="000000"/>
              <w:right w:val="single" w:sz="4" w:space="0" w:color="000000"/>
            </w:tcBorders>
          </w:tcPr>
          <w:p w14:paraId="44B99DD0" w14:textId="77777777" w:rsidR="004E2D5E" w:rsidRDefault="004E2D5E">
            <w:pPr>
              <w:widowControl w:val="0"/>
              <w:rPr>
                <w:rFonts w:ascii="Times New Roman" w:hAnsi="Times New Roman" w:cs="Times New Roman"/>
              </w:rPr>
            </w:pPr>
          </w:p>
        </w:tc>
      </w:tr>
      <w:tr w:rsidR="004E2D5E" w14:paraId="52F78BDF" w14:textId="77777777">
        <w:tc>
          <w:tcPr>
            <w:tcW w:w="566" w:type="dxa"/>
            <w:vMerge/>
            <w:tcBorders>
              <w:top w:val="single" w:sz="4" w:space="0" w:color="000000"/>
              <w:left w:val="single" w:sz="4" w:space="0" w:color="000000"/>
              <w:bottom w:val="single" w:sz="4" w:space="0" w:color="000000"/>
              <w:right w:val="single" w:sz="4" w:space="0" w:color="000000"/>
            </w:tcBorders>
          </w:tcPr>
          <w:p w14:paraId="227ACE3E" w14:textId="77777777" w:rsidR="004E2D5E" w:rsidRDefault="004E2D5E">
            <w:pPr>
              <w:widowControl w:val="0"/>
              <w:rPr>
                <w:rFonts w:ascii="Times New Roman" w:hAnsi="Times New Roman" w:cs="Times New Roman"/>
                <w:color w:val="000000"/>
                <w:lang w:eastAsia="uk-UA"/>
              </w:rPr>
            </w:pPr>
          </w:p>
        </w:tc>
        <w:tc>
          <w:tcPr>
            <w:tcW w:w="1956" w:type="dxa"/>
            <w:vMerge/>
            <w:tcBorders>
              <w:top w:val="single" w:sz="4" w:space="0" w:color="000000"/>
              <w:left w:val="single" w:sz="4" w:space="0" w:color="000000"/>
              <w:bottom w:val="single" w:sz="4" w:space="0" w:color="000000"/>
              <w:right w:val="single" w:sz="4" w:space="0" w:color="000000"/>
            </w:tcBorders>
          </w:tcPr>
          <w:p w14:paraId="5C46DC51" w14:textId="77777777" w:rsidR="004E2D5E" w:rsidRDefault="004E2D5E">
            <w:pPr>
              <w:widowControl w:val="0"/>
              <w:rPr>
                <w:rFonts w:ascii="Times New Roman" w:hAnsi="Times New Roman" w:cs="Times New Roman"/>
              </w:rPr>
            </w:pPr>
          </w:p>
        </w:tc>
        <w:tc>
          <w:tcPr>
            <w:tcW w:w="2239" w:type="dxa"/>
            <w:vMerge/>
            <w:tcBorders>
              <w:top w:val="single" w:sz="4" w:space="0" w:color="000000"/>
              <w:left w:val="single" w:sz="4" w:space="0" w:color="000000"/>
              <w:bottom w:val="single" w:sz="4" w:space="0" w:color="000000"/>
              <w:right w:val="single" w:sz="4" w:space="0" w:color="000000"/>
            </w:tcBorders>
          </w:tcPr>
          <w:p w14:paraId="257EE752" w14:textId="77777777" w:rsidR="004E2D5E" w:rsidRDefault="004E2D5E">
            <w:pPr>
              <w:widowControl w:val="0"/>
              <w:rPr>
                <w:rFonts w:ascii="Times New Roman" w:hAnsi="Times New Roman" w:cs="Times New Roman"/>
                <w:lang w:eastAsia="uk-UA"/>
              </w:rPr>
            </w:pPr>
          </w:p>
        </w:tc>
        <w:tc>
          <w:tcPr>
            <w:tcW w:w="1457" w:type="dxa"/>
            <w:gridSpan w:val="2"/>
            <w:vMerge/>
            <w:tcBorders>
              <w:top w:val="single" w:sz="4" w:space="0" w:color="000000"/>
              <w:left w:val="single" w:sz="4" w:space="0" w:color="000000"/>
              <w:bottom w:val="single" w:sz="4" w:space="0" w:color="000000"/>
              <w:right w:val="single" w:sz="4" w:space="0" w:color="000000"/>
            </w:tcBorders>
          </w:tcPr>
          <w:p w14:paraId="107CEABE" w14:textId="77777777" w:rsidR="004E2D5E" w:rsidRDefault="004E2D5E">
            <w:pPr>
              <w:widowControl w:val="0"/>
              <w:suppressLineNumbers/>
              <w:snapToGrid w:val="0"/>
              <w:jc w:val="center"/>
              <w:rPr>
                <w:rFonts w:ascii="Times New Roman" w:hAnsi="Times New Roman" w:cs="Times New Roman"/>
                <w:color w:val="000000"/>
                <w:lang w:eastAsia="uk-UA"/>
              </w:rPr>
            </w:pPr>
          </w:p>
        </w:tc>
        <w:tc>
          <w:tcPr>
            <w:tcW w:w="1540" w:type="dxa"/>
            <w:gridSpan w:val="2"/>
            <w:vMerge/>
            <w:tcBorders>
              <w:top w:val="single" w:sz="4" w:space="0" w:color="000000"/>
              <w:left w:val="single" w:sz="4" w:space="0" w:color="000000"/>
              <w:bottom w:val="single" w:sz="4" w:space="0" w:color="000000"/>
              <w:right w:val="single" w:sz="4" w:space="0" w:color="000000"/>
            </w:tcBorders>
          </w:tcPr>
          <w:p w14:paraId="2346261C" w14:textId="77777777" w:rsidR="004E2D5E" w:rsidRDefault="004E2D5E">
            <w:pPr>
              <w:widowControl w:val="0"/>
              <w:rPr>
                <w:rFonts w:ascii="Times New Roman" w:hAnsi="Times New Roman" w:cs="Times New Roman"/>
                <w:color w:val="000000"/>
                <w:lang w:eastAsia="uk-UA"/>
              </w:rPr>
            </w:pPr>
          </w:p>
        </w:tc>
        <w:tc>
          <w:tcPr>
            <w:tcW w:w="1714" w:type="dxa"/>
            <w:tcBorders>
              <w:top w:val="single" w:sz="4" w:space="0" w:color="000000"/>
              <w:left w:val="single" w:sz="4" w:space="0" w:color="000000"/>
              <w:bottom w:val="single" w:sz="4" w:space="0" w:color="000000"/>
              <w:right w:val="single" w:sz="4" w:space="0" w:color="000000"/>
            </w:tcBorders>
          </w:tcPr>
          <w:p w14:paraId="5530C4A8" w14:textId="77777777" w:rsidR="004E2D5E" w:rsidRDefault="00000000">
            <w:pPr>
              <w:widowControl w:val="0"/>
              <w:suppressLineNumbers/>
              <w:jc w:val="center"/>
              <w:rPr>
                <w:rFonts w:ascii="Times New Roman" w:hAnsi="Times New Roman" w:cs="Times New Roman"/>
                <w:color w:val="000000"/>
                <w:highlight w:val="darkCyan"/>
              </w:rPr>
            </w:pPr>
            <w:r>
              <w:rPr>
                <w:rFonts w:ascii="Times New Roman" w:hAnsi="Times New Roman" w:cs="Times New Roman"/>
              </w:rPr>
              <w:t>кошти інших джерел</w:t>
            </w:r>
          </w:p>
        </w:tc>
        <w:tc>
          <w:tcPr>
            <w:tcW w:w="1586" w:type="dxa"/>
            <w:gridSpan w:val="2"/>
            <w:tcBorders>
              <w:top w:val="single" w:sz="4" w:space="0" w:color="000000"/>
              <w:left w:val="single" w:sz="4" w:space="0" w:color="000000"/>
              <w:bottom w:val="single" w:sz="4" w:space="0" w:color="000000"/>
              <w:right w:val="single" w:sz="4" w:space="0" w:color="000000"/>
            </w:tcBorders>
          </w:tcPr>
          <w:p w14:paraId="4AF53B9F" w14:textId="77777777" w:rsidR="004E2D5E" w:rsidRDefault="00000000">
            <w:pPr>
              <w:widowControl w:val="0"/>
              <w:suppressLineNumbers/>
              <w:snapToGrid w:val="0"/>
              <w:rPr>
                <w:rFonts w:ascii="Times New Roman" w:hAnsi="Times New Roman" w:cs="Times New Roman"/>
                <w:color w:val="000000"/>
              </w:rPr>
            </w:pPr>
            <w:r>
              <w:rPr>
                <w:rFonts w:ascii="Times New Roman" w:hAnsi="Times New Roman" w:cs="Times New Roman"/>
                <w:color w:val="000000"/>
              </w:rPr>
              <w:t>250,00</w:t>
            </w:r>
          </w:p>
        </w:tc>
        <w:tc>
          <w:tcPr>
            <w:tcW w:w="2890" w:type="dxa"/>
            <w:vMerge/>
            <w:tcBorders>
              <w:top w:val="single" w:sz="4" w:space="0" w:color="000000"/>
              <w:left w:val="single" w:sz="4" w:space="0" w:color="000000"/>
              <w:bottom w:val="single" w:sz="4" w:space="0" w:color="000000"/>
              <w:right w:val="single" w:sz="4" w:space="0" w:color="000000"/>
            </w:tcBorders>
          </w:tcPr>
          <w:p w14:paraId="3CFD0D64" w14:textId="77777777" w:rsidR="004E2D5E" w:rsidRDefault="004E2D5E">
            <w:pPr>
              <w:widowControl w:val="0"/>
              <w:rPr>
                <w:rFonts w:ascii="Times New Roman" w:hAnsi="Times New Roman" w:cs="Times New Roman"/>
              </w:rPr>
            </w:pPr>
          </w:p>
        </w:tc>
      </w:tr>
      <w:tr w:rsidR="004E2D5E" w14:paraId="56485983" w14:textId="77777777">
        <w:trPr>
          <w:trHeight w:val="387"/>
        </w:trPr>
        <w:tc>
          <w:tcPr>
            <w:tcW w:w="7758" w:type="dxa"/>
            <w:gridSpan w:val="7"/>
            <w:tcBorders>
              <w:top w:val="single" w:sz="4" w:space="0" w:color="000000"/>
              <w:left w:val="single" w:sz="4" w:space="0" w:color="000000"/>
              <w:bottom w:val="single" w:sz="4" w:space="0" w:color="000000"/>
              <w:right w:val="single" w:sz="4" w:space="0" w:color="000000"/>
            </w:tcBorders>
            <w:vAlign w:val="center"/>
          </w:tcPr>
          <w:p w14:paraId="7DBDBBFB" w14:textId="77777777" w:rsidR="004E2D5E" w:rsidRDefault="00000000">
            <w:pPr>
              <w:widowControl w:val="0"/>
              <w:jc w:val="right"/>
              <w:rPr>
                <w:rFonts w:ascii="Times New Roman" w:eastAsia="Times New Roman" w:hAnsi="Times New Roman" w:cs="Times New Roman"/>
                <w:b/>
                <w:bCs/>
                <w:color w:val="000000" w:themeColor="text1"/>
                <w:lang w:eastAsia="uk-UA"/>
              </w:rPr>
            </w:pPr>
            <w:r>
              <w:rPr>
                <w:rFonts w:ascii="Times New Roman" w:eastAsia="Times New Roman" w:hAnsi="Times New Roman" w:cs="Times New Roman"/>
                <w:b/>
                <w:bCs/>
                <w:color w:val="000000" w:themeColor="text1"/>
                <w:lang w:eastAsia="uk-UA"/>
              </w:rPr>
              <w:t>Всього за роками:</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72E18172" w14:textId="77777777" w:rsidR="004E2D5E" w:rsidRDefault="00000000">
            <w:pPr>
              <w:widowControl w:val="0"/>
              <w:suppressLineNumbers/>
              <w:suppressAutoHyphens w:val="0"/>
              <w:ind w:left="-40"/>
              <w:jc w:val="center"/>
              <w:rPr>
                <w:rFonts w:ascii="Times New Roman" w:hAnsi="Times New Roman" w:cs="Times New Roman"/>
                <w:b/>
                <w:color w:val="000000" w:themeColor="text1"/>
                <w:lang w:eastAsia="uk-UA"/>
              </w:rPr>
            </w:pPr>
            <w:r>
              <w:rPr>
                <w:rFonts w:ascii="Times New Roman" w:hAnsi="Times New Roman" w:cs="Times New Roman"/>
                <w:b/>
                <w:color w:val="000000" w:themeColor="text1"/>
                <w:lang w:eastAsia="uk-UA"/>
              </w:rPr>
              <w:t>Кошти бюджету громади (тис. грн)</w:t>
            </w:r>
          </w:p>
        </w:tc>
        <w:tc>
          <w:tcPr>
            <w:tcW w:w="2897" w:type="dxa"/>
            <w:gridSpan w:val="2"/>
            <w:tcBorders>
              <w:top w:val="single" w:sz="4" w:space="0" w:color="000000"/>
              <w:left w:val="single" w:sz="4" w:space="0" w:color="000000"/>
              <w:bottom w:val="single" w:sz="4" w:space="0" w:color="000000"/>
              <w:right w:val="single" w:sz="4" w:space="0" w:color="000000"/>
            </w:tcBorders>
            <w:vAlign w:val="center"/>
          </w:tcPr>
          <w:p w14:paraId="502FD698" w14:textId="77777777" w:rsidR="004E2D5E" w:rsidRDefault="00000000">
            <w:pPr>
              <w:widowControl w:val="0"/>
              <w:jc w:val="center"/>
              <w:rPr>
                <w:rFonts w:ascii="Times New Roman" w:eastAsia="Times New Roman" w:hAnsi="Times New Roman" w:cs="Times New Roman"/>
                <w:b/>
                <w:bCs/>
                <w:color w:val="000000" w:themeColor="text1"/>
                <w:lang w:eastAsia="uk-UA"/>
              </w:rPr>
            </w:pPr>
            <w:r>
              <w:rPr>
                <w:rFonts w:ascii="Times New Roman" w:eastAsia="Times New Roman" w:hAnsi="Times New Roman" w:cs="Times New Roman"/>
                <w:b/>
                <w:bCs/>
                <w:color w:val="000000" w:themeColor="text1"/>
                <w:lang w:eastAsia="uk-UA"/>
              </w:rPr>
              <w:t xml:space="preserve">Кошти інших джерел </w:t>
            </w:r>
            <w:r>
              <w:rPr>
                <w:rFonts w:ascii="Times New Roman" w:hAnsi="Times New Roman" w:cs="Times New Roman"/>
                <w:b/>
                <w:color w:val="000000" w:themeColor="text1"/>
                <w:lang w:eastAsia="uk-UA"/>
              </w:rPr>
              <w:t>(тис. грн)</w:t>
            </w:r>
          </w:p>
        </w:tc>
      </w:tr>
      <w:tr w:rsidR="004E2D5E" w14:paraId="141FC7D2" w14:textId="77777777">
        <w:trPr>
          <w:trHeight w:val="315"/>
        </w:trPr>
        <w:tc>
          <w:tcPr>
            <w:tcW w:w="566" w:type="dxa"/>
            <w:tcBorders>
              <w:top w:val="single" w:sz="4" w:space="0" w:color="000000"/>
              <w:left w:val="single" w:sz="4" w:space="0" w:color="000000"/>
              <w:bottom w:val="single" w:sz="4" w:space="0" w:color="000000"/>
              <w:right w:val="single" w:sz="4" w:space="0" w:color="000000"/>
            </w:tcBorders>
            <w:vAlign w:val="center"/>
          </w:tcPr>
          <w:p w14:paraId="309EDDB1" w14:textId="77777777" w:rsidR="004E2D5E" w:rsidRDefault="004E2D5E">
            <w:pPr>
              <w:widowControl w:val="0"/>
              <w:rPr>
                <w:rFonts w:ascii="Times New Roman" w:eastAsia="Times New Roman" w:hAnsi="Times New Roman" w:cs="Times New Roman"/>
                <w:lang w:eastAsia="uk-UA"/>
              </w:rPr>
            </w:pPr>
          </w:p>
        </w:tc>
        <w:tc>
          <w:tcPr>
            <w:tcW w:w="1956" w:type="dxa"/>
            <w:tcBorders>
              <w:top w:val="single" w:sz="4" w:space="0" w:color="000000"/>
              <w:left w:val="single" w:sz="4" w:space="0" w:color="000000"/>
              <w:bottom w:val="single" w:sz="4" w:space="0" w:color="000000"/>
              <w:right w:val="single" w:sz="4" w:space="0" w:color="000000"/>
            </w:tcBorders>
            <w:vAlign w:val="center"/>
          </w:tcPr>
          <w:p w14:paraId="59ABA6BE" w14:textId="77777777" w:rsidR="004E2D5E" w:rsidRDefault="004E2D5E">
            <w:pPr>
              <w:widowControl w:val="0"/>
              <w:rPr>
                <w:rFonts w:ascii="Times New Roman" w:eastAsia="Times New Roman" w:hAnsi="Times New Roman" w:cs="Times New Roman"/>
                <w:lang w:eastAsia="uk-UA"/>
              </w:rPr>
            </w:pP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14:paraId="29289FE4" w14:textId="77777777" w:rsidR="004E2D5E" w:rsidRDefault="004E2D5E">
            <w:pPr>
              <w:widowControl w:val="0"/>
              <w:rPr>
                <w:rFonts w:ascii="Times New Roman" w:eastAsia="Times New Roman" w:hAnsi="Times New Roman" w:cs="Times New Roman"/>
                <w:lang w:eastAsia="uk-UA"/>
              </w:rPr>
            </w:pPr>
          </w:p>
        </w:tc>
        <w:tc>
          <w:tcPr>
            <w:tcW w:w="1471" w:type="dxa"/>
            <w:gridSpan w:val="2"/>
            <w:tcBorders>
              <w:top w:val="single" w:sz="4" w:space="0" w:color="000000"/>
              <w:left w:val="single" w:sz="4" w:space="0" w:color="000000"/>
              <w:bottom w:val="single" w:sz="4" w:space="0" w:color="000000"/>
              <w:right w:val="single" w:sz="4" w:space="0" w:color="000000"/>
            </w:tcBorders>
            <w:vAlign w:val="center"/>
          </w:tcPr>
          <w:p w14:paraId="168AB1A4" w14:textId="77777777" w:rsidR="004E2D5E" w:rsidRDefault="004E2D5E">
            <w:pPr>
              <w:widowControl w:val="0"/>
              <w:rPr>
                <w:rFonts w:ascii="Times New Roman" w:eastAsia="Times New Roman" w:hAnsi="Times New Roman" w:cs="Times New Roman"/>
                <w:lang w:eastAsia="uk-UA"/>
              </w:rPr>
            </w:pPr>
          </w:p>
        </w:tc>
        <w:tc>
          <w:tcPr>
            <w:tcW w:w="1501" w:type="dxa"/>
            <w:tcBorders>
              <w:top w:val="single" w:sz="4" w:space="0" w:color="000000"/>
              <w:left w:val="single" w:sz="4" w:space="0" w:color="000000"/>
              <w:bottom w:val="single" w:sz="4" w:space="0" w:color="000000"/>
              <w:right w:val="single" w:sz="4" w:space="0" w:color="000000"/>
            </w:tcBorders>
            <w:vAlign w:val="center"/>
          </w:tcPr>
          <w:p w14:paraId="61CDA2D0" w14:textId="77777777" w:rsidR="004E2D5E" w:rsidRDefault="00000000">
            <w:pPr>
              <w:widowControl w:val="0"/>
              <w:jc w:val="right"/>
              <w:rPr>
                <w:rFonts w:ascii="Times New Roman" w:eastAsia="Times New Roman" w:hAnsi="Times New Roman" w:cs="Times New Roman"/>
                <w:lang w:eastAsia="uk-UA"/>
              </w:rPr>
            </w:pPr>
            <w:r>
              <w:rPr>
                <w:rFonts w:ascii="Times New Roman" w:eastAsia="Times New Roman" w:hAnsi="Times New Roman" w:cs="Times New Roman"/>
                <w:lang w:eastAsia="uk-UA"/>
              </w:rPr>
              <w:t>2026</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28EBF548" w14:textId="77777777" w:rsidR="004E2D5E" w:rsidRDefault="00000000">
            <w:pPr>
              <w:widowControl w:val="0"/>
              <w:suppressAutoHyphens w:val="0"/>
              <w:snapToGrid w:val="0"/>
              <w:jc w:val="center"/>
              <w:rPr>
                <w:rFonts w:ascii="Times New Roman" w:hAnsi="Times New Roman" w:cs="Times New Roman"/>
                <w:color w:val="000000"/>
              </w:rPr>
            </w:pPr>
            <w:r>
              <w:rPr>
                <w:rFonts w:ascii="Times New Roman" w:eastAsia="Times New Roman" w:hAnsi="Times New Roman" w:cs="Times New Roman"/>
                <w:bCs/>
                <w:color w:val="000000"/>
                <w:lang w:bidi="ar-SA"/>
              </w:rPr>
              <w:t>2 830</w:t>
            </w:r>
            <w:r>
              <w:rPr>
                <w:rFonts w:ascii="Times New Roman" w:hAnsi="Times New Roman" w:cs="Times New Roman"/>
                <w:color w:val="000000"/>
              </w:rPr>
              <w:t>,0</w:t>
            </w:r>
          </w:p>
        </w:tc>
        <w:tc>
          <w:tcPr>
            <w:tcW w:w="2897" w:type="dxa"/>
            <w:gridSpan w:val="2"/>
            <w:tcBorders>
              <w:top w:val="single" w:sz="4" w:space="0" w:color="000000"/>
              <w:left w:val="single" w:sz="4" w:space="0" w:color="000000"/>
              <w:bottom w:val="single" w:sz="4" w:space="0" w:color="000000"/>
              <w:right w:val="single" w:sz="4" w:space="0" w:color="000000"/>
            </w:tcBorders>
            <w:vAlign w:val="center"/>
          </w:tcPr>
          <w:p w14:paraId="7F2D9E53" w14:textId="77777777" w:rsidR="004E2D5E" w:rsidRDefault="00000000">
            <w:pPr>
              <w:widowControl w:val="0"/>
              <w:snapToGrid w:val="0"/>
              <w:jc w:val="center"/>
              <w:rPr>
                <w:rFonts w:ascii="Times New Roman" w:hAnsi="Times New Roman" w:cs="Times New Roman"/>
                <w:color w:val="000000"/>
              </w:rPr>
            </w:pPr>
            <w:r>
              <w:rPr>
                <w:rFonts w:ascii="Times New Roman" w:eastAsia="Times New Roman" w:hAnsi="Times New Roman" w:cs="Times New Roman"/>
                <w:color w:val="000000"/>
                <w:lang w:eastAsia="uk-UA"/>
              </w:rPr>
              <w:t>500,0</w:t>
            </w:r>
          </w:p>
        </w:tc>
      </w:tr>
      <w:tr w:rsidR="004E2D5E" w14:paraId="58D28434" w14:textId="77777777">
        <w:trPr>
          <w:trHeight w:val="315"/>
        </w:trPr>
        <w:tc>
          <w:tcPr>
            <w:tcW w:w="566" w:type="dxa"/>
            <w:tcBorders>
              <w:top w:val="single" w:sz="4" w:space="0" w:color="000000"/>
              <w:left w:val="single" w:sz="4" w:space="0" w:color="000000"/>
              <w:bottom w:val="single" w:sz="4" w:space="0" w:color="000000"/>
              <w:right w:val="single" w:sz="4" w:space="0" w:color="000000"/>
            </w:tcBorders>
            <w:vAlign w:val="center"/>
          </w:tcPr>
          <w:p w14:paraId="22418BE6" w14:textId="77777777" w:rsidR="004E2D5E" w:rsidRDefault="004E2D5E">
            <w:pPr>
              <w:widowControl w:val="0"/>
              <w:rPr>
                <w:rFonts w:ascii="Times New Roman" w:eastAsia="Times New Roman" w:hAnsi="Times New Roman" w:cs="Times New Roman"/>
                <w:lang w:eastAsia="uk-UA"/>
              </w:rPr>
            </w:pPr>
          </w:p>
        </w:tc>
        <w:tc>
          <w:tcPr>
            <w:tcW w:w="1956" w:type="dxa"/>
            <w:tcBorders>
              <w:top w:val="single" w:sz="4" w:space="0" w:color="000000"/>
              <w:left w:val="single" w:sz="4" w:space="0" w:color="000000"/>
              <w:bottom w:val="single" w:sz="4" w:space="0" w:color="000000"/>
              <w:right w:val="single" w:sz="4" w:space="0" w:color="000000"/>
            </w:tcBorders>
            <w:vAlign w:val="center"/>
          </w:tcPr>
          <w:p w14:paraId="47A0AA68" w14:textId="77777777" w:rsidR="004E2D5E" w:rsidRDefault="004E2D5E">
            <w:pPr>
              <w:widowControl w:val="0"/>
              <w:rPr>
                <w:rFonts w:ascii="Times New Roman" w:eastAsia="Times New Roman" w:hAnsi="Times New Roman" w:cs="Times New Roman"/>
                <w:lang w:eastAsia="uk-UA"/>
              </w:rPr>
            </w:pP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14:paraId="79B625EE" w14:textId="77777777" w:rsidR="004E2D5E" w:rsidRDefault="004E2D5E">
            <w:pPr>
              <w:widowControl w:val="0"/>
              <w:rPr>
                <w:rFonts w:ascii="Times New Roman" w:eastAsia="Times New Roman" w:hAnsi="Times New Roman" w:cs="Times New Roman"/>
                <w:lang w:eastAsia="uk-UA"/>
              </w:rPr>
            </w:pPr>
          </w:p>
        </w:tc>
        <w:tc>
          <w:tcPr>
            <w:tcW w:w="1471" w:type="dxa"/>
            <w:gridSpan w:val="2"/>
            <w:tcBorders>
              <w:top w:val="single" w:sz="4" w:space="0" w:color="000000"/>
              <w:left w:val="single" w:sz="4" w:space="0" w:color="000000"/>
              <w:bottom w:val="single" w:sz="4" w:space="0" w:color="000000"/>
              <w:right w:val="single" w:sz="4" w:space="0" w:color="000000"/>
            </w:tcBorders>
            <w:vAlign w:val="center"/>
          </w:tcPr>
          <w:p w14:paraId="5BDA069B" w14:textId="77777777" w:rsidR="004E2D5E" w:rsidRDefault="004E2D5E">
            <w:pPr>
              <w:widowControl w:val="0"/>
              <w:rPr>
                <w:rFonts w:ascii="Times New Roman" w:eastAsia="Times New Roman" w:hAnsi="Times New Roman" w:cs="Times New Roman"/>
                <w:lang w:eastAsia="uk-UA"/>
              </w:rPr>
            </w:pPr>
          </w:p>
        </w:tc>
        <w:tc>
          <w:tcPr>
            <w:tcW w:w="1501" w:type="dxa"/>
            <w:tcBorders>
              <w:top w:val="single" w:sz="4" w:space="0" w:color="000000"/>
              <w:left w:val="single" w:sz="4" w:space="0" w:color="000000"/>
              <w:bottom w:val="single" w:sz="4" w:space="0" w:color="000000"/>
              <w:right w:val="single" w:sz="4" w:space="0" w:color="000000"/>
            </w:tcBorders>
            <w:vAlign w:val="center"/>
          </w:tcPr>
          <w:p w14:paraId="563C5EEB" w14:textId="77777777" w:rsidR="004E2D5E" w:rsidRDefault="00000000">
            <w:pPr>
              <w:widowControl w:val="0"/>
              <w:jc w:val="right"/>
              <w:rPr>
                <w:rFonts w:ascii="Times New Roman" w:eastAsia="Times New Roman" w:hAnsi="Times New Roman" w:cs="Times New Roman"/>
                <w:lang w:eastAsia="uk-UA"/>
              </w:rPr>
            </w:pPr>
            <w:r>
              <w:rPr>
                <w:rFonts w:ascii="Times New Roman" w:eastAsia="Times New Roman" w:hAnsi="Times New Roman" w:cs="Times New Roman"/>
                <w:lang w:eastAsia="uk-UA"/>
              </w:rPr>
              <w:t>2027</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65124BD0" w14:textId="77777777" w:rsidR="004E2D5E" w:rsidRDefault="00000000">
            <w:pPr>
              <w:widowControl w:val="0"/>
              <w:suppressAutoHyphens w:val="0"/>
              <w:snapToGrid w:val="0"/>
              <w:jc w:val="center"/>
              <w:rPr>
                <w:rFonts w:ascii="Times New Roman" w:hAnsi="Times New Roman" w:cs="Times New Roman"/>
                <w:color w:val="000000"/>
              </w:rPr>
            </w:pPr>
            <w:r>
              <w:rPr>
                <w:rFonts w:ascii="Times New Roman" w:eastAsia="Times New Roman" w:hAnsi="Times New Roman" w:cs="Times New Roman"/>
                <w:bCs/>
                <w:color w:val="000000"/>
                <w:lang w:bidi="ar-SA"/>
              </w:rPr>
              <w:t>4 450</w:t>
            </w:r>
            <w:r>
              <w:rPr>
                <w:rFonts w:ascii="Times New Roman" w:hAnsi="Times New Roman" w:cs="Times New Roman"/>
                <w:color w:val="000000"/>
              </w:rPr>
              <w:t>,0</w:t>
            </w:r>
          </w:p>
        </w:tc>
        <w:tc>
          <w:tcPr>
            <w:tcW w:w="2897" w:type="dxa"/>
            <w:gridSpan w:val="2"/>
            <w:tcBorders>
              <w:top w:val="single" w:sz="4" w:space="0" w:color="000000"/>
              <w:left w:val="single" w:sz="4" w:space="0" w:color="000000"/>
              <w:bottom w:val="single" w:sz="4" w:space="0" w:color="000000"/>
              <w:right w:val="single" w:sz="4" w:space="0" w:color="000000"/>
            </w:tcBorders>
            <w:vAlign w:val="center"/>
          </w:tcPr>
          <w:p w14:paraId="09F360BA" w14:textId="77777777" w:rsidR="004E2D5E" w:rsidRDefault="00000000">
            <w:pPr>
              <w:widowControl w:val="0"/>
              <w:snapToGrid w:val="0"/>
              <w:jc w:val="center"/>
              <w:rPr>
                <w:rFonts w:ascii="Times New Roman" w:hAnsi="Times New Roman" w:cs="Times New Roman"/>
                <w:color w:val="000000"/>
              </w:rPr>
            </w:pPr>
            <w:r>
              <w:rPr>
                <w:rFonts w:ascii="Times New Roman" w:eastAsia="Times New Roman" w:hAnsi="Times New Roman" w:cs="Times New Roman"/>
                <w:color w:val="000000"/>
                <w:lang w:eastAsia="uk-UA"/>
              </w:rPr>
              <w:t>920,0</w:t>
            </w:r>
          </w:p>
        </w:tc>
      </w:tr>
      <w:tr w:rsidR="004E2D5E" w14:paraId="19BCCEAD" w14:textId="77777777">
        <w:trPr>
          <w:trHeight w:val="315"/>
        </w:trPr>
        <w:tc>
          <w:tcPr>
            <w:tcW w:w="566" w:type="dxa"/>
            <w:tcBorders>
              <w:top w:val="single" w:sz="4" w:space="0" w:color="000000"/>
              <w:left w:val="single" w:sz="4" w:space="0" w:color="000000"/>
              <w:bottom w:val="single" w:sz="4" w:space="0" w:color="000000"/>
              <w:right w:val="single" w:sz="4" w:space="0" w:color="000000"/>
            </w:tcBorders>
            <w:vAlign w:val="center"/>
          </w:tcPr>
          <w:p w14:paraId="1F26A76B" w14:textId="77777777" w:rsidR="004E2D5E" w:rsidRDefault="004E2D5E">
            <w:pPr>
              <w:widowControl w:val="0"/>
              <w:rPr>
                <w:rFonts w:ascii="Times New Roman" w:eastAsia="Times New Roman" w:hAnsi="Times New Roman" w:cs="Times New Roman"/>
                <w:lang w:eastAsia="uk-UA"/>
              </w:rPr>
            </w:pPr>
          </w:p>
        </w:tc>
        <w:tc>
          <w:tcPr>
            <w:tcW w:w="1956" w:type="dxa"/>
            <w:tcBorders>
              <w:top w:val="single" w:sz="4" w:space="0" w:color="000000"/>
              <w:left w:val="single" w:sz="4" w:space="0" w:color="000000"/>
              <w:bottom w:val="single" w:sz="4" w:space="0" w:color="000000"/>
              <w:right w:val="single" w:sz="4" w:space="0" w:color="000000"/>
            </w:tcBorders>
            <w:vAlign w:val="center"/>
          </w:tcPr>
          <w:p w14:paraId="28F17642" w14:textId="77777777" w:rsidR="004E2D5E" w:rsidRDefault="004E2D5E">
            <w:pPr>
              <w:widowControl w:val="0"/>
              <w:rPr>
                <w:rFonts w:ascii="Times New Roman" w:eastAsia="Times New Roman" w:hAnsi="Times New Roman" w:cs="Times New Roman"/>
                <w:lang w:eastAsia="uk-UA"/>
              </w:rPr>
            </w:pP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14:paraId="52529944" w14:textId="77777777" w:rsidR="004E2D5E" w:rsidRDefault="004E2D5E">
            <w:pPr>
              <w:widowControl w:val="0"/>
              <w:rPr>
                <w:rFonts w:ascii="Times New Roman" w:eastAsia="Times New Roman" w:hAnsi="Times New Roman" w:cs="Times New Roman"/>
                <w:lang w:eastAsia="uk-UA"/>
              </w:rPr>
            </w:pPr>
          </w:p>
        </w:tc>
        <w:tc>
          <w:tcPr>
            <w:tcW w:w="1471" w:type="dxa"/>
            <w:gridSpan w:val="2"/>
            <w:tcBorders>
              <w:top w:val="single" w:sz="4" w:space="0" w:color="000000"/>
              <w:left w:val="single" w:sz="4" w:space="0" w:color="000000"/>
              <w:bottom w:val="single" w:sz="4" w:space="0" w:color="000000"/>
              <w:right w:val="single" w:sz="4" w:space="0" w:color="000000"/>
            </w:tcBorders>
            <w:vAlign w:val="center"/>
          </w:tcPr>
          <w:p w14:paraId="45CEB6FF" w14:textId="77777777" w:rsidR="004E2D5E" w:rsidRDefault="004E2D5E">
            <w:pPr>
              <w:widowControl w:val="0"/>
              <w:rPr>
                <w:rFonts w:ascii="Times New Roman" w:eastAsia="Times New Roman" w:hAnsi="Times New Roman" w:cs="Times New Roman"/>
                <w:lang w:eastAsia="uk-UA"/>
              </w:rPr>
            </w:pPr>
          </w:p>
        </w:tc>
        <w:tc>
          <w:tcPr>
            <w:tcW w:w="1501" w:type="dxa"/>
            <w:tcBorders>
              <w:top w:val="single" w:sz="4" w:space="0" w:color="000000"/>
              <w:left w:val="single" w:sz="4" w:space="0" w:color="000000"/>
              <w:bottom w:val="single" w:sz="4" w:space="0" w:color="000000"/>
              <w:right w:val="single" w:sz="4" w:space="0" w:color="000000"/>
            </w:tcBorders>
            <w:vAlign w:val="center"/>
          </w:tcPr>
          <w:p w14:paraId="264F20B1" w14:textId="77777777" w:rsidR="004E2D5E" w:rsidRDefault="00000000">
            <w:pPr>
              <w:widowControl w:val="0"/>
              <w:jc w:val="right"/>
              <w:rPr>
                <w:rFonts w:ascii="Times New Roman" w:eastAsia="Times New Roman" w:hAnsi="Times New Roman" w:cs="Times New Roman"/>
                <w:lang w:eastAsia="uk-UA"/>
              </w:rPr>
            </w:pPr>
            <w:r>
              <w:rPr>
                <w:rFonts w:ascii="Times New Roman" w:eastAsia="Times New Roman" w:hAnsi="Times New Roman" w:cs="Times New Roman"/>
                <w:lang w:eastAsia="uk-UA"/>
              </w:rPr>
              <w:t>2028</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44A5E7CA" w14:textId="77777777" w:rsidR="004E2D5E" w:rsidRDefault="00000000">
            <w:pPr>
              <w:widowControl w:val="0"/>
              <w:suppressAutoHyphens w:val="0"/>
              <w:snapToGrid w:val="0"/>
              <w:jc w:val="center"/>
              <w:rPr>
                <w:rFonts w:ascii="Times New Roman" w:hAnsi="Times New Roman" w:cs="Times New Roman"/>
                <w:color w:val="000000"/>
              </w:rPr>
            </w:pPr>
            <w:r>
              <w:rPr>
                <w:rFonts w:ascii="Times New Roman" w:hAnsi="Times New Roman" w:cs="Times New Roman"/>
                <w:color w:val="000000"/>
              </w:rPr>
              <w:t>5 310,0</w:t>
            </w:r>
          </w:p>
        </w:tc>
        <w:tc>
          <w:tcPr>
            <w:tcW w:w="2897" w:type="dxa"/>
            <w:gridSpan w:val="2"/>
            <w:tcBorders>
              <w:top w:val="single" w:sz="4" w:space="0" w:color="000000"/>
              <w:left w:val="single" w:sz="4" w:space="0" w:color="000000"/>
              <w:bottom w:val="single" w:sz="4" w:space="0" w:color="000000"/>
              <w:right w:val="single" w:sz="4" w:space="0" w:color="000000"/>
            </w:tcBorders>
            <w:vAlign w:val="center"/>
          </w:tcPr>
          <w:p w14:paraId="2BBA00C8" w14:textId="77777777" w:rsidR="004E2D5E" w:rsidRDefault="00000000">
            <w:pPr>
              <w:widowControl w:val="0"/>
              <w:snapToGrid w:val="0"/>
              <w:jc w:val="center"/>
              <w:rPr>
                <w:rFonts w:ascii="Times New Roman" w:hAnsi="Times New Roman" w:cs="Times New Roman"/>
                <w:color w:val="000000"/>
              </w:rPr>
            </w:pPr>
            <w:r>
              <w:rPr>
                <w:rFonts w:ascii="Times New Roman" w:hAnsi="Times New Roman" w:cs="Times New Roman"/>
                <w:color w:val="000000"/>
              </w:rPr>
              <w:t>2 200,0</w:t>
            </w:r>
          </w:p>
        </w:tc>
      </w:tr>
      <w:tr w:rsidR="004E2D5E" w14:paraId="295C3AAC" w14:textId="77777777">
        <w:trPr>
          <w:trHeight w:val="315"/>
        </w:trPr>
        <w:tc>
          <w:tcPr>
            <w:tcW w:w="566" w:type="dxa"/>
            <w:tcBorders>
              <w:top w:val="single" w:sz="4" w:space="0" w:color="000000"/>
              <w:left w:val="single" w:sz="4" w:space="0" w:color="000000"/>
              <w:bottom w:val="single" w:sz="4" w:space="0" w:color="000000"/>
              <w:right w:val="single" w:sz="4" w:space="0" w:color="000000"/>
            </w:tcBorders>
            <w:vAlign w:val="center"/>
          </w:tcPr>
          <w:p w14:paraId="7B518A67" w14:textId="77777777" w:rsidR="004E2D5E" w:rsidRDefault="004E2D5E">
            <w:pPr>
              <w:widowControl w:val="0"/>
              <w:rPr>
                <w:rFonts w:ascii="Times New Roman" w:eastAsia="Times New Roman" w:hAnsi="Times New Roman" w:cs="Times New Roman"/>
                <w:lang w:eastAsia="uk-UA"/>
              </w:rPr>
            </w:pPr>
          </w:p>
        </w:tc>
        <w:tc>
          <w:tcPr>
            <w:tcW w:w="1956" w:type="dxa"/>
            <w:tcBorders>
              <w:top w:val="single" w:sz="4" w:space="0" w:color="000000"/>
              <w:left w:val="single" w:sz="4" w:space="0" w:color="000000"/>
              <w:bottom w:val="single" w:sz="4" w:space="0" w:color="000000"/>
              <w:right w:val="single" w:sz="4" w:space="0" w:color="000000"/>
            </w:tcBorders>
            <w:vAlign w:val="center"/>
          </w:tcPr>
          <w:p w14:paraId="02377D2B" w14:textId="77777777" w:rsidR="004E2D5E" w:rsidRDefault="004E2D5E">
            <w:pPr>
              <w:widowControl w:val="0"/>
              <w:rPr>
                <w:rFonts w:ascii="Times New Roman" w:eastAsia="Times New Roman" w:hAnsi="Times New Roman" w:cs="Times New Roman"/>
                <w:lang w:eastAsia="uk-UA"/>
              </w:rPr>
            </w:pP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14:paraId="25C995E4" w14:textId="77777777" w:rsidR="004E2D5E" w:rsidRDefault="004E2D5E">
            <w:pPr>
              <w:widowControl w:val="0"/>
              <w:rPr>
                <w:rFonts w:ascii="Times New Roman" w:eastAsia="Times New Roman" w:hAnsi="Times New Roman" w:cs="Times New Roman"/>
                <w:lang w:eastAsia="uk-UA"/>
              </w:rPr>
            </w:pPr>
          </w:p>
        </w:tc>
        <w:tc>
          <w:tcPr>
            <w:tcW w:w="1471" w:type="dxa"/>
            <w:gridSpan w:val="2"/>
            <w:tcBorders>
              <w:top w:val="single" w:sz="4" w:space="0" w:color="000000"/>
              <w:left w:val="single" w:sz="4" w:space="0" w:color="000000"/>
              <w:bottom w:val="single" w:sz="4" w:space="0" w:color="000000"/>
              <w:right w:val="single" w:sz="4" w:space="0" w:color="000000"/>
            </w:tcBorders>
            <w:vAlign w:val="center"/>
          </w:tcPr>
          <w:p w14:paraId="4188194E" w14:textId="77777777" w:rsidR="004E2D5E" w:rsidRDefault="004E2D5E">
            <w:pPr>
              <w:widowControl w:val="0"/>
              <w:rPr>
                <w:rFonts w:ascii="Times New Roman" w:eastAsia="Times New Roman" w:hAnsi="Times New Roman" w:cs="Times New Roman"/>
                <w:lang w:eastAsia="uk-UA"/>
              </w:rPr>
            </w:pPr>
          </w:p>
        </w:tc>
        <w:tc>
          <w:tcPr>
            <w:tcW w:w="1501" w:type="dxa"/>
            <w:tcBorders>
              <w:top w:val="single" w:sz="4" w:space="0" w:color="000000"/>
              <w:left w:val="single" w:sz="4" w:space="0" w:color="000000"/>
              <w:bottom w:val="single" w:sz="4" w:space="0" w:color="000000"/>
              <w:right w:val="single" w:sz="4" w:space="0" w:color="000000"/>
            </w:tcBorders>
            <w:vAlign w:val="center"/>
          </w:tcPr>
          <w:p w14:paraId="1D3FAF23" w14:textId="77777777" w:rsidR="004E2D5E" w:rsidRDefault="00000000">
            <w:pPr>
              <w:widowControl w:val="0"/>
              <w:jc w:val="right"/>
              <w:rPr>
                <w:rFonts w:ascii="Times New Roman" w:eastAsia="Times New Roman" w:hAnsi="Times New Roman" w:cs="Times New Roman"/>
                <w:b/>
                <w:bCs/>
                <w:lang w:eastAsia="uk-UA"/>
              </w:rPr>
            </w:pPr>
            <w:r>
              <w:rPr>
                <w:rFonts w:ascii="Times New Roman" w:eastAsia="Times New Roman" w:hAnsi="Times New Roman" w:cs="Times New Roman"/>
                <w:b/>
                <w:bCs/>
                <w:lang w:eastAsia="uk-UA"/>
              </w:rPr>
              <w:t>РАЗОМ:</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2F2E9779" w14:textId="77777777" w:rsidR="004E2D5E" w:rsidRDefault="00000000">
            <w:pPr>
              <w:widowControl w:val="0"/>
              <w:suppressAutoHyphens w:val="0"/>
              <w:snapToGrid w:val="0"/>
              <w:jc w:val="center"/>
              <w:rPr>
                <w:rFonts w:ascii="Times New Roman" w:hAnsi="Times New Roman" w:cs="Times New Roman"/>
                <w:color w:val="000000"/>
              </w:rPr>
            </w:pPr>
            <w:r>
              <w:rPr>
                <w:rFonts w:ascii="Times New Roman" w:eastAsia="Times New Roman" w:hAnsi="Times New Roman" w:cs="Times New Roman"/>
                <w:b/>
                <w:bCs/>
                <w:color w:val="000000"/>
                <w:lang w:bidi="ar-SA"/>
              </w:rPr>
              <w:t>12 590</w:t>
            </w:r>
            <w:r>
              <w:rPr>
                <w:rFonts w:ascii="Times New Roman" w:hAnsi="Times New Roman" w:cs="Times New Roman"/>
                <w:b/>
                <w:bCs/>
                <w:color w:val="000000"/>
              </w:rPr>
              <w:t>,0</w:t>
            </w:r>
          </w:p>
        </w:tc>
        <w:tc>
          <w:tcPr>
            <w:tcW w:w="2897" w:type="dxa"/>
            <w:gridSpan w:val="2"/>
            <w:tcBorders>
              <w:top w:val="single" w:sz="4" w:space="0" w:color="000000"/>
              <w:left w:val="single" w:sz="4" w:space="0" w:color="000000"/>
              <w:bottom w:val="single" w:sz="4" w:space="0" w:color="000000"/>
              <w:right w:val="single" w:sz="4" w:space="0" w:color="000000"/>
            </w:tcBorders>
            <w:vAlign w:val="center"/>
          </w:tcPr>
          <w:p w14:paraId="2975DAEB" w14:textId="77777777" w:rsidR="004E2D5E" w:rsidRDefault="00000000">
            <w:pPr>
              <w:widowControl w:val="0"/>
              <w:snapToGrid w:val="0"/>
              <w:jc w:val="center"/>
              <w:rPr>
                <w:rFonts w:ascii="Times New Roman" w:hAnsi="Times New Roman" w:cs="Times New Roman"/>
                <w:color w:val="000000"/>
              </w:rPr>
            </w:pPr>
            <w:r>
              <w:rPr>
                <w:rFonts w:ascii="Times New Roman" w:eastAsia="Times New Roman" w:hAnsi="Times New Roman" w:cs="Times New Roman"/>
                <w:b/>
                <w:bCs/>
                <w:color w:val="000000"/>
                <w:lang w:eastAsia="uk-UA"/>
              </w:rPr>
              <w:t>3 620,0</w:t>
            </w:r>
          </w:p>
        </w:tc>
      </w:tr>
    </w:tbl>
    <w:p w14:paraId="52438F08" w14:textId="77777777" w:rsidR="004E2D5E" w:rsidRDefault="004E2D5E">
      <w:pPr>
        <w:jc w:val="both"/>
        <w:rPr>
          <w:rFonts w:ascii="Times New Roman" w:hAnsi="Times New Roman" w:cs="Times New Roman"/>
        </w:rPr>
      </w:pPr>
    </w:p>
    <w:p w14:paraId="04D308BE" w14:textId="77777777" w:rsidR="004E2D5E" w:rsidRDefault="00000000">
      <w:pPr>
        <w:jc w:val="both"/>
        <w:rPr>
          <w:rFonts w:ascii="Times New Roman" w:hAnsi="Times New Roman" w:cs="Times New Roman"/>
        </w:rPr>
      </w:pPr>
      <w:proofErr w:type="spellStart"/>
      <w:r>
        <w:rPr>
          <w:rFonts w:ascii="Times New Roman" w:hAnsi="Times New Roman" w:cs="Times New Roman"/>
        </w:rPr>
        <w:t>Каліш</w:t>
      </w:r>
      <w:proofErr w:type="spellEnd"/>
      <w:r>
        <w:rPr>
          <w:rFonts w:ascii="Times New Roman" w:hAnsi="Times New Roman" w:cs="Times New Roman"/>
        </w:rPr>
        <w:t xml:space="preserve"> 777 956</w:t>
      </w:r>
    </w:p>
    <w:sectPr w:rsidR="004E2D5E">
      <w:headerReference w:type="even" r:id="rId12"/>
      <w:headerReference w:type="default" r:id="rId13"/>
      <w:footerReference w:type="even" r:id="rId14"/>
      <w:footerReference w:type="default" r:id="rId15"/>
      <w:headerReference w:type="first" r:id="rId16"/>
      <w:footerReference w:type="first" r:id="rId17"/>
      <w:pgSz w:w="15840" w:h="12240" w:orient="landscape"/>
      <w:pgMar w:top="1985" w:right="1134" w:bottom="1134" w:left="1134" w:header="68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E3854" w14:textId="77777777" w:rsidR="00C1781E" w:rsidRDefault="00C1781E">
      <w:pPr>
        <w:rPr>
          <w:rFonts w:hint="eastAsia"/>
        </w:rPr>
      </w:pPr>
      <w:r>
        <w:separator/>
      </w:r>
    </w:p>
  </w:endnote>
  <w:endnote w:type="continuationSeparator" w:id="0">
    <w:p w14:paraId="129A3DD7" w14:textId="77777777" w:rsidR="00C1781E" w:rsidRDefault="00C1781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roman"/>
    <w:pitch w:val="variable"/>
  </w:font>
  <w:font w:name="Microsoft YaHei">
    <w:panose1 w:val="020B0503020204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1E60F" w14:textId="77777777" w:rsidR="004E2D5E" w:rsidRDefault="004E2D5E">
    <w:pP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E376A" w14:textId="77777777" w:rsidR="004E2D5E" w:rsidRDefault="004E2D5E">
    <w:pP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087CA" w14:textId="77777777" w:rsidR="004E2D5E" w:rsidRDefault="004E2D5E">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0B30E" w14:textId="77777777" w:rsidR="00C1781E" w:rsidRDefault="00C1781E">
      <w:pPr>
        <w:rPr>
          <w:rFonts w:hint="eastAsia"/>
        </w:rPr>
      </w:pPr>
      <w:r>
        <w:separator/>
      </w:r>
    </w:p>
  </w:footnote>
  <w:footnote w:type="continuationSeparator" w:id="0">
    <w:p w14:paraId="4ED22A2E" w14:textId="77777777" w:rsidR="00C1781E" w:rsidRDefault="00C1781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6FCC8" w14:textId="77777777" w:rsidR="004E2D5E" w:rsidRDefault="004E2D5E">
    <w:pPr>
      <w:pStyle w:val="a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D433A" w14:textId="77777777" w:rsidR="004E2D5E" w:rsidRDefault="00000000">
    <w:pPr>
      <w:pStyle w:val="ae"/>
      <w:jc w:val="center"/>
      <w:rPr>
        <w:rFonts w:hint="eastAsia"/>
        <w:szCs w:val="28"/>
      </w:rPr>
    </w:pPr>
    <w:r>
      <w:rPr>
        <w:rFonts w:ascii="Times New Roman" w:hAnsi="Times New Roman"/>
        <w:szCs w:val="28"/>
      </w:rPr>
      <w:fldChar w:fldCharType="begin"/>
    </w:r>
    <w:r>
      <w:rPr>
        <w:rFonts w:ascii="Times New Roman" w:hAnsi="Times New Roman"/>
        <w:szCs w:val="28"/>
      </w:rPr>
      <w:instrText xml:space="preserve"> PAGE </w:instrText>
    </w:r>
    <w:r>
      <w:rPr>
        <w:rFonts w:ascii="Times New Roman" w:hAnsi="Times New Roman"/>
        <w:szCs w:val="28"/>
      </w:rPr>
      <w:fldChar w:fldCharType="separate"/>
    </w:r>
    <w:r>
      <w:rPr>
        <w:rFonts w:ascii="Times New Roman" w:hAnsi="Times New Roman"/>
        <w:szCs w:val="28"/>
      </w:rPr>
      <w:t>11</w:t>
    </w:r>
    <w:r>
      <w:rPr>
        <w:rFonts w:ascii="Times New Roman" w:hAnsi="Times New Roman"/>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C890B" w14:textId="77777777" w:rsidR="004E2D5E" w:rsidRDefault="00000000">
    <w:pPr>
      <w:pStyle w:val="ae"/>
      <w:jc w:val="center"/>
      <w:rPr>
        <w:rFonts w:hint="eastAsia"/>
        <w:szCs w:val="28"/>
      </w:rPr>
    </w:pPr>
    <w:r>
      <w:rPr>
        <w:rFonts w:ascii="Times New Roman" w:hAnsi="Times New Roman"/>
        <w:szCs w:val="28"/>
      </w:rPr>
      <w:fldChar w:fldCharType="begin"/>
    </w:r>
    <w:r>
      <w:rPr>
        <w:rFonts w:ascii="Times New Roman" w:hAnsi="Times New Roman"/>
        <w:szCs w:val="28"/>
      </w:rPr>
      <w:instrText xml:space="preserve"> PAGE </w:instrText>
    </w:r>
    <w:r>
      <w:rPr>
        <w:rFonts w:ascii="Times New Roman" w:hAnsi="Times New Roman"/>
        <w:szCs w:val="28"/>
      </w:rPr>
      <w:fldChar w:fldCharType="separate"/>
    </w:r>
    <w:r>
      <w:rPr>
        <w:rFonts w:ascii="Times New Roman" w:hAnsi="Times New Roman"/>
        <w:szCs w:val="28"/>
      </w:rPr>
      <w:t>11</w:t>
    </w:r>
    <w:r>
      <w:rPr>
        <w:rFonts w:ascii="Times New Roman" w:hAnsi="Times New Roman"/>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B4AAF" w14:textId="77777777" w:rsidR="004E2D5E" w:rsidRDefault="004E2D5E">
    <w:pPr>
      <w:pStyle w:val="ae"/>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71592" w14:textId="77777777" w:rsidR="004E2D5E" w:rsidRDefault="00000000">
    <w:pPr>
      <w:pStyle w:val="ae"/>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FE7B" w14:textId="77777777" w:rsidR="004E2D5E" w:rsidRDefault="00000000">
    <w:pPr>
      <w:pStyle w:val="ae"/>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E"/>
    <w:rsid w:val="00451D3A"/>
    <w:rsid w:val="004E2D5E"/>
    <w:rsid w:val="00C1781E"/>
    <w:rsid w:val="00C269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9282"/>
  <w15:docId w15:val="{961538FD-B6BB-4064-87EA-F2F8383F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2"/>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11"/>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ій колонтитул Знак"/>
    <w:basedOn w:val="a0"/>
    <w:uiPriority w:val="99"/>
    <w:qFormat/>
    <w:rsid w:val="007073DE"/>
    <w:rPr>
      <w:color w:val="00000A"/>
      <w:sz w:val="24"/>
      <w:szCs w:val="21"/>
    </w:rPr>
  </w:style>
  <w:style w:type="character" w:customStyle="1" w:styleId="apple-style-span">
    <w:name w:val="apple-style-span"/>
    <w:basedOn w:val="a0"/>
    <w:qFormat/>
  </w:style>
  <w:style w:type="character" w:styleId="a4">
    <w:name w:val="Emphasis"/>
    <w:qFormat/>
    <w:rPr>
      <w:i/>
      <w:iCs/>
    </w:rPr>
  </w:style>
  <w:style w:type="paragraph" w:customStyle="1" w:styleId="a5">
    <w:name w:val="Заголовок"/>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Покажчик"/>
    <w:basedOn w:val="a"/>
    <w:qFormat/>
    <w:pPr>
      <w:suppressLineNumbers/>
    </w:pPr>
  </w:style>
  <w:style w:type="paragraph" w:customStyle="1" w:styleId="aa">
    <w:name w:val="Вміст таблиці"/>
    <w:basedOn w:val="a"/>
    <w:qFormat/>
    <w:pPr>
      <w:suppressLineNumbers/>
    </w:pPr>
  </w:style>
  <w:style w:type="paragraph" w:customStyle="1" w:styleId="ab">
    <w:name w:val="Заголовок таблиці"/>
    <w:basedOn w:val="aa"/>
    <w:qFormat/>
    <w:pPr>
      <w:jc w:val="center"/>
    </w:pPr>
    <w:rPr>
      <w:b/>
      <w:bCs/>
    </w:rPr>
  </w:style>
  <w:style w:type="paragraph" w:styleId="ac">
    <w:name w:val="List Paragraph"/>
    <w:basedOn w:val="a"/>
    <w:qFormat/>
    <w:pPr>
      <w:ind w:left="720"/>
      <w:contextualSpacing/>
    </w:pPr>
  </w:style>
  <w:style w:type="paragraph" w:customStyle="1" w:styleId="ad">
    <w:name w:val="Верхній і нижній колонтитули"/>
    <w:basedOn w:val="a"/>
    <w:qFormat/>
  </w:style>
  <w:style w:type="paragraph" w:customStyle="1" w:styleId="HeaderandFooter">
    <w:name w:val="Header and Footer"/>
    <w:basedOn w:val="a"/>
    <w:qFormat/>
  </w:style>
  <w:style w:type="paragraph" w:styleId="ae">
    <w:name w:val="header"/>
    <w:basedOn w:val="a"/>
    <w:pPr>
      <w:tabs>
        <w:tab w:val="center" w:pos="4677"/>
        <w:tab w:val="right" w:pos="9355"/>
      </w:tabs>
    </w:pPr>
  </w:style>
  <w:style w:type="paragraph" w:customStyle="1" w:styleId="af">
    <w:name w:val="Обычный (веб)"/>
    <w:basedOn w:val="a"/>
    <w:qFormat/>
    <w:pPr>
      <w:spacing w:before="280" w:after="280"/>
    </w:pPr>
    <w:rPr>
      <w:lang w:val="ru-RU"/>
    </w:rPr>
  </w:style>
  <w:style w:type="paragraph" w:styleId="af0">
    <w:name w:val="footer"/>
    <w:basedOn w:val="a"/>
    <w:uiPriority w:val="99"/>
    <w:unhideWhenUsed/>
    <w:rsid w:val="007073DE"/>
    <w:pPr>
      <w:tabs>
        <w:tab w:val="center" w:pos="4819"/>
        <w:tab w:val="right" w:pos="9639"/>
      </w:tabs>
    </w:pPr>
    <w:rPr>
      <w:szCs w:val="21"/>
    </w:rPr>
  </w:style>
  <w:style w:type="paragraph" w:customStyle="1" w:styleId="af1">
    <w:name w:val="Вміст рамки"/>
    <w:basedOn w:val="a"/>
    <w:qFormat/>
  </w:style>
  <w:style w:type="numbering" w:customStyle="1" w:styleId="af2">
    <w:name w:val="Без маркерів"/>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uk-UA"/>
  <c:roundedCorners val="0"/>
  <c:style val="2"/>
  <c:chart>
    <c:autoTitleDeleted val="1"/>
    <c:plotArea>
      <c:layout/>
      <c:barChart>
        <c:barDir val="col"/>
        <c:grouping val="clustered"/>
        <c:varyColors val="0"/>
        <c:ser>
          <c:idx val="0"/>
          <c:order val="0"/>
          <c:tx>
            <c:strRef>
              <c:f>label 0</c:f>
              <c:strCache>
                <c:ptCount val="1"/>
                <c:pt idx="0">
                  <c:v>Стовпець 1</c:v>
                </c:pt>
              </c:strCache>
            </c:strRef>
          </c:tx>
          <c:spPr>
            <a:solidFill>
              <a:srgbClr val="FF8000"/>
            </a:solidFill>
            <a:ln w="0">
              <a:noFill/>
            </a:ln>
          </c:spPr>
          <c:invertIfNegative val="0"/>
          <c:dLbls>
            <c:numFmt formatCode="General" sourceLinked="0"/>
            <c:spPr>
              <a:noFill/>
              <a:ln>
                <a:noFill/>
              </a:ln>
              <a:effectLst/>
            </c:spPr>
            <c:txPr>
              <a:bodyPr wrap="none"/>
              <a:lstStyle/>
              <a:p>
                <a:pPr>
                  <a:defRPr sz="1000" b="1" strike="noStrike" spc="-1">
                    <a:solidFill>
                      <a:srgbClr val="000000"/>
                    </a:solidFill>
                    <a:latin typeface="Arial"/>
                    <a:ea typeface="DejaVu Sans"/>
                  </a:defRPr>
                </a:pPr>
                <a:endParaRPr lang="uk-UA"/>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categories</c:f>
              <c:strCache>
                <c:ptCount val="3"/>
                <c:pt idx="0">
                  <c:v>2022</c:v>
                </c:pt>
                <c:pt idx="1">
                  <c:v>2023</c:v>
                </c:pt>
                <c:pt idx="2">
                  <c:v>2024</c:v>
                </c:pt>
              </c:strCache>
            </c:strRef>
          </c:cat>
          <c:val>
            <c:numRef>
              <c:f>0</c:f>
              <c:numCache>
                <c:formatCode>General</c:formatCode>
                <c:ptCount val="3"/>
                <c:pt idx="0">
                  <c:v>1123500</c:v>
                </c:pt>
                <c:pt idx="1">
                  <c:v>1606837</c:v>
                </c:pt>
                <c:pt idx="2">
                  <c:v>1792371</c:v>
                </c:pt>
              </c:numCache>
            </c:numRef>
          </c:val>
          <c:extLst>
            <c:ext xmlns:c16="http://schemas.microsoft.com/office/drawing/2014/chart" uri="{C3380CC4-5D6E-409C-BE32-E72D297353CC}">
              <c16:uniqueId val="{00000000-B63D-45CB-9646-A50CD268050C}"/>
            </c:ext>
          </c:extLst>
        </c:ser>
        <c:dLbls>
          <c:showLegendKey val="0"/>
          <c:showVal val="0"/>
          <c:showCatName val="0"/>
          <c:showSerName val="0"/>
          <c:showPercent val="0"/>
          <c:showBubbleSize val="0"/>
        </c:dLbls>
        <c:gapWidth val="100"/>
        <c:axId val="57685675"/>
        <c:axId val="49893559"/>
      </c:barChart>
      <c:catAx>
        <c:axId val="57685675"/>
        <c:scaling>
          <c:orientation val="minMax"/>
        </c:scaling>
        <c:delete val="0"/>
        <c:axPos val="b"/>
        <c:numFmt formatCode="[$-422]dd/mm/yyyy" sourceLinked="0"/>
        <c:majorTickMark val="out"/>
        <c:minorTickMark val="none"/>
        <c:tickLblPos val="nextTo"/>
        <c:spPr>
          <a:ln w="0">
            <a:solidFill>
              <a:srgbClr val="B3B3B3"/>
            </a:solidFill>
          </a:ln>
        </c:spPr>
        <c:txPr>
          <a:bodyPr/>
          <a:lstStyle/>
          <a:p>
            <a:pPr>
              <a:defRPr sz="1000" b="0" strike="noStrike" spc="-1">
                <a:solidFill>
                  <a:srgbClr val="000000"/>
                </a:solidFill>
                <a:latin typeface="Arial"/>
                <a:ea typeface="DejaVu Sans"/>
              </a:defRPr>
            </a:pPr>
            <a:endParaRPr lang="uk-UA"/>
          </a:p>
        </c:txPr>
        <c:crossAx val="49893559"/>
        <c:crosses val="autoZero"/>
        <c:auto val="1"/>
        <c:lblAlgn val="ctr"/>
        <c:lblOffset val="100"/>
        <c:noMultiLvlLbl val="0"/>
      </c:catAx>
      <c:valAx>
        <c:axId val="49893559"/>
        <c:scaling>
          <c:orientation val="minMax"/>
        </c:scaling>
        <c:delete val="0"/>
        <c:axPos val="l"/>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ea typeface="DejaVu Sans"/>
              </a:defRPr>
            </a:pPr>
            <a:endParaRPr lang="uk-UA"/>
          </a:p>
        </c:txPr>
        <c:crossAx val="57685675"/>
        <c:crosses val="autoZero"/>
        <c:crossBetween val="between"/>
      </c:valAx>
      <c:spPr>
        <a:noFill/>
        <a:ln w="0">
          <a:solidFill>
            <a:srgbClr val="B3B3B3"/>
          </a:solidFill>
        </a:ln>
      </c:spPr>
    </c:plotArea>
    <c:plotVisOnly val="1"/>
    <c:dispBlanksAs val="gap"/>
    <c:showDLblsOverMax val="1"/>
  </c:chart>
  <c:spPr>
    <a:noFill/>
    <a:ln w="0">
      <a:noFill/>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uk-UA"/>
  <c:roundedCorners val="0"/>
  <c:style val="2"/>
  <c:chart>
    <c:autoTitleDeleted val="1"/>
    <c:plotArea>
      <c:layout/>
      <c:barChart>
        <c:barDir val="col"/>
        <c:grouping val="clustered"/>
        <c:varyColors val="0"/>
        <c:ser>
          <c:idx val="0"/>
          <c:order val="0"/>
          <c:tx>
            <c:strRef>
              <c:f>label 0</c:f>
              <c:strCache>
                <c:ptCount val="1"/>
                <c:pt idx="0">
                  <c:v>Серія1</c:v>
                </c:pt>
              </c:strCache>
            </c:strRef>
          </c:tx>
          <c:spPr>
            <a:solidFill>
              <a:srgbClr val="004586"/>
            </a:solidFill>
            <a:ln w="0">
              <a:noFill/>
            </a:ln>
          </c:spPr>
          <c:invertIfNegative val="0"/>
          <c:dPt>
            <c:idx val="0"/>
            <c:invertIfNegative val="0"/>
            <c:bubble3D val="0"/>
            <c:extLst>
              <c:ext xmlns:c16="http://schemas.microsoft.com/office/drawing/2014/chart" uri="{C3380CC4-5D6E-409C-BE32-E72D297353CC}">
                <c16:uniqueId val="{00000001-A042-458D-9244-1C152CD150E0}"/>
              </c:ext>
            </c:extLst>
          </c:dPt>
          <c:dPt>
            <c:idx val="2"/>
            <c:invertIfNegative val="0"/>
            <c:bubble3D val="0"/>
            <c:extLst>
              <c:ext xmlns:c16="http://schemas.microsoft.com/office/drawing/2014/chart" uri="{C3380CC4-5D6E-409C-BE32-E72D297353CC}">
                <c16:uniqueId val="{00000003-A042-458D-9244-1C152CD150E0}"/>
              </c:ext>
            </c:extLst>
          </c:dPt>
          <c:dLbls>
            <c:dLbl>
              <c:idx val="0"/>
              <c:numFmt formatCode="General" sourceLinked="0"/>
              <c:spPr/>
              <c:txPr>
                <a:bodyPr wrap="none"/>
                <a:lstStyle/>
                <a:p>
                  <a:pPr>
                    <a:defRPr sz="1000" b="1" strike="noStrike" spc="-1">
                      <a:solidFill>
                        <a:srgbClr val="000000"/>
                      </a:solidFill>
                      <a:latin typeface="Arial"/>
                    </a:defRPr>
                  </a:pPr>
                  <a:endParaRPr lang="uk-UA"/>
                </a:p>
              </c:txPr>
              <c:dLblPos val="outEnd"/>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A042-458D-9244-1C152CD150E0}"/>
                </c:ext>
              </c:extLst>
            </c:dLbl>
            <c:dLbl>
              <c:idx val="2"/>
              <c:numFmt formatCode="General" sourceLinked="0"/>
              <c:spPr/>
              <c:txPr>
                <a:bodyPr wrap="none"/>
                <a:lstStyle/>
                <a:p>
                  <a:pPr>
                    <a:defRPr sz="1000" b="1" strike="noStrike" spc="-1">
                      <a:solidFill>
                        <a:srgbClr val="000000"/>
                      </a:solidFill>
                      <a:latin typeface="Arial"/>
                    </a:defRPr>
                  </a:pPr>
                  <a:endParaRPr lang="uk-UA"/>
                </a:p>
              </c:txPr>
              <c:dLblPos val="outEnd"/>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A042-458D-9244-1C152CD150E0}"/>
                </c:ext>
              </c:extLst>
            </c:dLbl>
            <c:numFmt formatCode="General" sourceLinked="0"/>
            <c:spPr>
              <a:noFill/>
              <a:ln>
                <a:noFill/>
              </a:ln>
              <a:effectLst/>
            </c:spPr>
            <c:txPr>
              <a:bodyPr wrap="none"/>
              <a:lstStyle/>
              <a:p>
                <a:pPr>
                  <a:defRPr sz="1000" b="1" strike="noStrike" spc="-1">
                    <a:solidFill>
                      <a:srgbClr val="000000"/>
                    </a:solidFill>
                    <a:latin typeface="Arial"/>
                    <a:ea typeface="DejaVu Sans"/>
                  </a:defRPr>
                </a:pPr>
                <a:endParaRPr lang="uk-UA"/>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categories</c:f>
              <c:strCache>
                <c:ptCount val="3"/>
                <c:pt idx="0">
                  <c:v>2022</c:v>
                </c:pt>
                <c:pt idx="1">
                  <c:v>2023</c:v>
                </c:pt>
                <c:pt idx="2">
                  <c:v>2024</c:v>
                </c:pt>
              </c:strCache>
            </c:strRef>
          </c:cat>
          <c:val>
            <c:numRef>
              <c:f>0</c:f>
              <c:numCache>
                <c:formatCode>General</c:formatCode>
                <c:ptCount val="3"/>
                <c:pt idx="0">
                  <c:v>831100</c:v>
                </c:pt>
                <c:pt idx="1">
                  <c:v>1155300</c:v>
                </c:pt>
                <c:pt idx="2">
                  <c:v>3304400</c:v>
                </c:pt>
              </c:numCache>
            </c:numRef>
          </c:val>
          <c:extLst>
            <c:ext xmlns:c16="http://schemas.microsoft.com/office/drawing/2014/chart" uri="{C3380CC4-5D6E-409C-BE32-E72D297353CC}">
              <c16:uniqueId val="{00000004-A042-458D-9244-1C152CD150E0}"/>
            </c:ext>
          </c:extLst>
        </c:ser>
        <c:dLbls>
          <c:showLegendKey val="0"/>
          <c:showVal val="0"/>
          <c:showCatName val="0"/>
          <c:showSerName val="0"/>
          <c:showPercent val="0"/>
          <c:showBubbleSize val="0"/>
        </c:dLbls>
        <c:gapWidth val="100"/>
        <c:axId val="54996813"/>
        <c:axId val="60272527"/>
      </c:barChart>
      <c:catAx>
        <c:axId val="54996813"/>
        <c:scaling>
          <c:orientation val="minMax"/>
        </c:scaling>
        <c:delete val="0"/>
        <c:axPos val="b"/>
        <c:numFmt formatCode="[$-422]dd/mm/yyyy" sourceLinked="0"/>
        <c:majorTickMark val="out"/>
        <c:minorTickMark val="none"/>
        <c:tickLblPos val="nextTo"/>
        <c:spPr>
          <a:ln w="0">
            <a:solidFill>
              <a:srgbClr val="B3B3B3"/>
            </a:solidFill>
          </a:ln>
        </c:spPr>
        <c:txPr>
          <a:bodyPr/>
          <a:lstStyle/>
          <a:p>
            <a:pPr>
              <a:defRPr sz="1000" b="0" strike="noStrike" spc="-1">
                <a:solidFill>
                  <a:srgbClr val="000000"/>
                </a:solidFill>
                <a:latin typeface="Arial"/>
                <a:ea typeface="DejaVu Sans"/>
              </a:defRPr>
            </a:pPr>
            <a:endParaRPr lang="uk-UA"/>
          </a:p>
        </c:txPr>
        <c:crossAx val="60272527"/>
        <c:crosses val="autoZero"/>
        <c:auto val="1"/>
        <c:lblAlgn val="ctr"/>
        <c:lblOffset val="100"/>
        <c:noMultiLvlLbl val="0"/>
      </c:catAx>
      <c:valAx>
        <c:axId val="60272527"/>
        <c:scaling>
          <c:orientation val="minMax"/>
        </c:scaling>
        <c:delete val="0"/>
        <c:axPos val="l"/>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ea typeface="DejaVu Sans"/>
              </a:defRPr>
            </a:pPr>
            <a:endParaRPr lang="uk-UA"/>
          </a:p>
        </c:txPr>
        <c:crossAx val="54996813"/>
        <c:crosses val="autoZero"/>
        <c:crossBetween val="between"/>
      </c:valAx>
      <c:spPr>
        <a:noFill/>
        <a:ln w="0">
          <a:solidFill>
            <a:srgbClr val="B3B3B3"/>
          </a:solidFill>
        </a:ln>
      </c:spPr>
    </c:plotArea>
    <c:plotVisOnly val="1"/>
    <c:dispBlanksAs val="gap"/>
    <c:showDLblsOverMax val="1"/>
  </c:chart>
  <c:spPr>
    <a:noFill/>
    <a:ln w="0">
      <a:noFill/>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uk-UA"/>
  <c:roundedCorners val="0"/>
  <c:style val="2"/>
  <c:chart>
    <c:autoTitleDeleted val="1"/>
    <c:plotArea>
      <c:layout/>
      <c:barChart>
        <c:barDir val="col"/>
        <c:grouping val="clustered"/>
        <c:varyColors val="0"/>
        <c:ser>
          <c:idx val="0"/>
          <c:order val="0"/>
          <c:tx>
            <c:strRef>
              <c:f>label 0</c:f>
              <c:strCache>
                <c:ptCount val="1"/>
                <c:pt idx="0">
                  <c:v>Стовпець 1</c:v>
                </c:pt>
              </c:strCache>
            </c:strRef>
          </c:tx>
          <c:spPr>
            <a:solidFill>
              <a:srgbClr val="FFFF00"/>
            </a:solidFill>
            <a:ln w="0">
              <a:noFill/>
            </a:ln>
          </c:spPr>
          <c:invertIfNegative val="0"/>
          <c:dLbls>
            <c:numFmt formatCode="General" sourceLinked="0"/>
            <c:spPr>
              <a:noFill/>
              <a:ln>
                <a:noFill/>
              </a:ln>
              <a:effectLst/>
            </c:spPr>
            <c:txPr>
              <a:bodyPr wrap="none"/>
              <a:lstStyle/>
              <a:p>
                <a:pPr>
                  <a:defRPr sz="1000" b="1" strike="noStrike" spc="-1">
                    <a:solidFill>
                      <a:srgbClr val="000000"/>
                    </a:solidFill>
                    <a:latin typeface="Arial"/>
                    <a:ea typeface="DejaVu Sans"/>
                  </a:defRPr>
                </a:pPr>
                <a:endParaRPr lang="uk-UA"/>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categories</c:f>
              <c:strCache>
                <c:ptCount val="3"/>
                <c:pt idx="0">
                  <c:v>2022</c:v>
                </c:pt>
                <c:pt idx="1">
                  <c:v>2023</c:v>
                </c:pt>
                <c:pt idx="2">
                  <c:v>2024</c:v>
                </c:pt>
              </c:strCache>
            </c:strRef>
          </c:cat>
          <c:val>
            <c:numRef>
              <c:f>0</c:f>
              <c:numCache>
                <c:formatCode>General</c:formatCode>
                <c:ptCount val="3"/>
                <c:pt idx="0">
                  <c:v>37712400</c:v>
                </c:pt>
                <c:pt idx="1">
                  <c:v>52052700</c:v>
                </c:pt>
                <c:pt idx="2">
                  <c:v>78329020</c:v>
                </c:pt>
              </c:numCache>
            </c:numRef>
          </c:val>
          <c:extLst>
            <c:ext xmlns:c16="http://schemas.microsoft.com/office/drawing/2014/chart" uri="{C3380CC4-5D6E-409C-BE32-E72D297353CC}">
              <c16:uniqueId val="{00000000-7CB0-4D42-8879-89725EEAEFD9}"/>
            </c:ext>
          </c:extLst>
        </c:ser>
        <c:dLbls>
          <c:showLegendKey val="0"/>
          <c:showVal val="0"/>
          <c:showCatName val="0"/>
          <c:showSerName val="0"/>
          <c:showPercent val="0"/>
          <c:showBubbleSize val="0"/>
        </c:dLbls>
        <c:gapWidth val="100"/>
        <c:axId val="47323016"/>
        <c:axId val="83887402"/>
      </c:barChart>
      <c:catAx>
        <c:axId val="47323016"/>
        <c:scaling>
          <c:orientation val="minMax"/>
        </c:scaling>
        <c:delete val="0"/>
        <c:axPos val="b"/>
        <c:numFmt formatCode="[$-422]dd/mm/yyyy" sourceLinked="0"/>
        <c:majorTickMark val="out"/>
        <c:minorTickMark val="none"/>
        <c:tickLblPos val="nextTo"/>
        <c:spPr>
          <a:ln w="0">
            <a:solidFill>
              <a:srgbClr val="B3B3B3"/>
            </a:solidFill>
          </a:ln>
        </c:spPr>
        <c:txPr>
          <a:bodyPr/>
          <a:lstStyle/>
          <a:p>
            <a:pPr>
              <a:defRPr sz="1000" b="0" strike="noStrike" spc="-1">
                <a:solidFill>
                  <a:srgbClr val="000000"/>
                </a:solidFill>
                <a:latin typeface="Arial"/>
                <a:ea typeface="DejaVu Sans"/>
              </a:defRPr>
            </a:pPr>
            <a:endParaRPr lang="uk-UA"/>
          </a:p>
        </c:txPr>
        <c:crossAx val="83887402"/>
        <c:crosses val="autoZero"/>
        <c:auto val="1"/>
        <c:lblAlgn val="ctr"/>
        <c:lblOffset val="100"/>
        <c:noMultiLvlLbl val="0"/>
      </c:catAx>
      <c:valAx>
        <c:axId val="83887402"/>
        <c:scaling>
          <c:orientation val="minMax"/>
        </c:scaling>
        <c:delete val="0"/>
        <c:axPos val="l"/>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ea typeface="DejaVu Sans"/>
              </a:defRPr>
            </a:pPr>
            <a:endParaRPr lang="uk-UA"/>
          </a:p>
        </c:txPr>
        <c:crossAx val="47323016"/>
        <c:crosses val="autoZero"/>
        <c:crossBetween val="between"/>
      </c:valAx>
      <c:spPr>
        <a:noFill/>
        <a:ln w="0">
          <a:solidFill>
            <a:srgbClr val="B3B3B3"/>
          </a:solidFill>
        </a:ln>
      </c:spPr>
    </c:plotArea>
    <c:plotVisOnly val="1"/>
    <c:dispBlanksAs val="gap"/>
    <c:showDLblsOverMax val="1"/>
  </c:chart>
  <c:spPr>
    <a:noFill/>
    <a:ln w="0">
      <a:noFill/>
    </a:ln>
  </c:spPr>
</c:chartSpace>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24324</Words>
  <Characters>13865</Characters>
  <Application>Microsoft Office Word</Application>
  <DocSecurity>0</DocSecurity>
  <Lines>115</Lines>
  <Paragraphs>76</Paragraphs>
  <ScaleCrop>false</ScaleCrop>
  <Company>Microsoft</Company>
  <LinksUpToDate>false</LinksUpToDate>
  <CharactersWithSpaces>38113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Демидюк</dc:creator>
  <dc:description/>
  <cp:lastModifiedBy>Серватович Оксана</cp:lastModifiedBy>
  <cp:revision>2</cp:revision>
  <dcterms:created xsi:type="dcterms:W3CDTF">2025-09-12T06:56:00Z</dcterms:created>
  <dcterms:modified xsi:type="dcterms:W3CDTF">2025-09-12T06:56:00Z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