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D40B" w14:textId="77777777" w:rsidR="004F135D" w:rsidRPr="002326D4" w:rsidRDefault="004F135D" w:rsidP="004F135D">
      <w:pPr>
        <w:jc w:val="center"/>
        <w:rPr>
          <w:b/>
          <w:szCs w:val="28"/>
        </w:rPr>
      </w:pPr>
      <w:r w:rsidRPr="002326D4">
        <w:rPr>
          <w:b/>
          <w:szCs w:val="28"/>
        </w:rPr>
        <w:t>Пояснювальна записка</w:t>
      </w:r>
    </w:p>
    <w:p w14:paraId="07DB6C76" w14:textId="77777777" w:rsidR="004F135D" w:rsidRPr="008F614F" w:rsidRDefault="006246EF" w:rsidP="004F135D">
      <w:pPr>
        <w:jc w:val="center"/>
        <w:rPr>
          <w:szCs w:val="28"/>
        </w:rPr>
      </w:pPr>
      <w:r w:rsidRPr="008F614F">
        <w:rPr>
          <w:szCs w:val="28"/>
        </w:rPr>
        <w:t>до проє</w:t>
      </w:r>
      <w:r w:rsidR="004F135D" w:rsidRPr="008F614F">
        <w:rPr>
          <w:szCs w:val="28"/>
        </w:rPr>
        <w:t xml:space="preserve">кту рішення </w:t>
      </w:r>
      <w:r w:rsidR="00393110" w:rsidRPr="008F614F">
        <w:rPr>
          <w:szCs w:val="28"/>
        </w:rPr>
        <w:t>міської ради</w:t>
      </w:r>
    </w:p>
    <w:p w14:paraId="07DCA2C4" w14:textId="77777777" w:rsidR="00770CCC" w:rsidRPr="00770CCC" w:rsidRDefault="006246EF" w:rsidP="00770CCC">
      <w:pPr>
        <w:ind w:right="-1"/>
        <w:jc w:val="center"/>
        <w:rPr>
          <w:szCs w:val="28"/>
        </w:rPr>
      </w:pPr>
      <w:r w:rsidRPr="008130ED">
        <w:rPr>
          <w:szCs w:val="28"/>
        </w:rPr>
        <w:t>«</w:t>
      </w:r>
      <w:r w:rsidR="00770CCC" w:rsidRPr="00770CCC">
        <w:rPr>
          <w:szCs w:val="28"/>
        </w:rPr>
        <w:t>Про внесення змін до Програми реалізації молодіжної політики у</w:t>
      </w:r>
    </w:p>
    <w:p w14:paraId="365D0003" w14:textId="77777777" w:rsidR="002326D4" w:rsidRPr="002326D4" w:rsidRDefault="00770CCC" w:rsidP="00770CCC">
      <w:pPr>
        <w:ind w:right="-1"/>
        <w:jc w:val="center"/>
        <w:rPr>
          <w:bCs w:val="0"/>
          <w:color w:val="auto"/>
          <w:szCs w:val="28"/>
        </w:rPr>
      </w:pPr>
      <w:r w:rsidRPr="00770CCC">
        <w:rPr>
          <w:szCs w:val="28"/>
        </w:rPr>
        <w:t xml:space="preserve">Луцькій міській територіальній громаді на 2024–2027 роки та продовження терміну її дії </w:t>
      </w:r>
      <w:r w:rsidR="004F7E53">
        <w:rPr>
          <w:szCs w:val="28"/>
        </w:rPr>
        <w:t xml:space="preserve">до </w:t>
      </w:r>
      <w:r w:rsidRPr="00770CCC">
        <w:rPr>
          <w:szCs w:val="28"/>
        </w:rPr>
        <w:t xml:space="preserve">2028 </w:t>
      </w:r>
      <w:r w:rsidR="004F7E53">
        <w:rPr>
          <w:szCs w:val="28"/>
        </w:rPr>
        <w:t>року</w:t>
      </w:r>
      <w:r w:rsidR="00C76142">
        <w:rPr>
          <w:bCs w:val="0"/>
          <w:color w:val="auto"/>
          <w:szCs w:val="28"/>
        </w:rPr>
        <w:t>»</w:t>
      </w:r>
    </w:p>
    <w:p w14:paraId="28D63F85" w14:textId="77777777" w:rsidR="004F135D" w:rsidRPr="00F760C7" w:rsidRDefault="004F135D" w:rsidP="00E11C3D">
      <w:pPr>
        <w:ind w:firstLine="709"/>
        <w:jc w:val="center"/>
        <w:rPr>
          <w:sz w:val="27"/>
          <w:szCs w:val="27"/>
        </w:rPr>
      </w:pPr>
    </w:p>
    <w:p w14:paraId="3E4F8F48" w14:textId="6FC06A4E" w:rsidR="004F135D" w:rsidRPr="008C7BFF" w:rsidRDefault="00B57DE5" w:rsidP="00C76142">
      <w:pPr>
        <w:ind w:firstLine="567"/>
        <w:jc w:val="both"/>
        <w:rPr>
          <w:b/>
          <w:szCs w:val="28"/>
        </w:rPr>
      </w:pPr>
      <w:r w:rsidRPr="008C7BFF">
        <w:rPr>
          <w:b/>
          <w:szCs w:val="28"/>
        </w:rPr>
        <w:t>1.</w:t>
      </w:r>
      <w:r w:rsidR="0034454B">
        <w:rPr>
          <w:b/>
          <w:szCs w:val="28"/>
        </w:rPr>
        <w:t xml:space="preserve"> </w:t>
      </w:r>
      <w:r w:rsidR="0033235D" w:rsidRPr="008C7BFF">
        <w:rPr>
          <w:b/>
          <w:szCs w:val="28"/>
        </w:rPr>
        <w:t>Потреба і мета прийняття рішення</w:t>
      </w:r>
      <w:r w:rsidR="004F135D" w:rsidRPr="008C7BFF">
        <w:rPr>
          <w:b/>
          <w:szCs w:val="28"/>
        </w:rPr>
        <w:t>.</w:t>
      </w:r>
    </w:p>
    <w:p w14:paraId="0D389F51" w14:textId="77777777" w:rsidR="004F7E53" w:rsidRDefault="006246EF" w:rsidP="00C76142">
      <w:pPr>
        <w:ind w:firstLine="567"/>
        <w:jc w:val="both"/>
        <w:rPr>
          <w:szCs w:val="28"/>
        </w:rPr>
      </w:pPr>
      <w:r w:rsidRPr="002C0AA9">
        <w:rPr>
          <w:spacing w:val="-4"/>
          <w:szCs w:val="28"/>
        </w:rPr>
        <w:t>Проє</w:t>
      </w:r>
      <w:r w:rsidR="004F135D" w:rsidRPr="002C0AA9">
        <w:rPr>
          <w:spacing w:val="-4"/>
          <w:szCs w:val="28"/>
        </w:rPr>
        <w:t>кт р</w:t>
      </w:r>
      <w:r w:rsidR="00F641EE" w:rsidRPr="002C0AA9">
        <w:rPr>
          <w:spacing w:val="-4"/>
          <w:szCs w:val="28"/>
        </w:rPr>
        <w:t xml:space="preserve">ішення </w:t>
      </w:r>
      <w:r w:rsidR="004F135D" w:rsidRPr="002C0AA9">
        <w:rPr>
          <w:spacing w:val="-4"/>
          <w:szCs w:val="28"/>
        </w:rPr>
        <w:t xml:space="preserve">підготовлено на виконання </w:t>
      </w:r>
      <w:r w:rsidR="00E220FB" w:rsidRPr="002C0AA9">
        <w:rPr>
          <w:spacing w:val="-4"/>
          <w:szCs w:val="28"/>
        </w:rPr>
        <w:t>з</w:t>
      </w:r>
      <w:r w:rsidR="004F135D" w:rsidRPr="002C0AA9">
        <w:rPr>
          <w:spacing w:val="-4"/>
          <w:szCs w:val="28"/>
        </w:rPr>
        <w:t xml:space="preserve">аконів України </w:t>
      </w:r>
      <w:r w:rsidR="002C0AA9" w:rsidRPr="002C0AA9">
        <w:rPr>
          <w:szCs w:val="28"/>
        </w:rPr>
        <w:t xml:space="preserve">«Про місцеве самоврядування в Україні», </w:t>
      </w:r>
      <w:r w:rsidR="009F47E6" w:rsidRPr="002E1EF6">
        <w:rPr>
          <w:szCs w:val="28"/>
        </w:rPr>
        <w:t>«Про основні засади молодіжної політики»</w:t>
      </w:r>
      <w:r w:rsidR="002C0AA9" w:rsidRPr="002C0AA9">
        <w:rPr>
          <w:szCs w:val="28"/>
        </w:rPr>
        <w:t>, «Про забезпечення рівних прав та можливостей жінок і чоловіків», «Про запобігання та протидію домашньому насильству»</w:t>
      </w:r>
      <w:r w:rsidR="004F7E53">
        <w:rPr>
          <w:szCs w:val="28"/>
        </w:rPr>
        <w:t>.</w:t>
      </w:r>
    </w:p>
    <w:p w14:paraId="504497F4" w14:textId="42AFDD0F" w:rsidR="0033235D" w:rsidRPr="008C7BFF" w:rsidRDefault="0033235D" w:rsidP="00C76142">
      <w:pPr>
        <w:ind w:firstLine="567"/>
        <w:jc w:val="both"/>
        <w:rPr>
          <w:spacing w:val="-4"/>
          <w:szCs w:val="28"/>
        </w:rPr>
      </w:pPr>
      <w:r w:rsidRPr="008C7BFF">
        <w:rPr>
          <w:spacing w:val="-4"/>
          <w:szCs w:val="28"/>
        </w:rPr>
        <w:t xml:space="preserve">Метою </w:t>
      </w:r>
      <w:r w:rsidR="0034454B">
        <w:rPr>
          <w:spacing w:val="-4"/>
          <w:szCs w:val="28"/>
        </w:rPr>
        <w:t>прийняття рішення</w:t>
      </w:r>
      <w:r w:rsidRPr="008C7BFF">
        <w:rPr>
          <w:spacing w:val="-4"/>
          <w:szCs w:val="28"/>
        </w:rPr>
        <w:t xml:space="preserve"> є забезпечення реалізації у Луцькій міській територіальній громаді державної молодіжної політики як одного з пріоритетних напрямків діяльності Луцької міської ради, спрямованого на створення сприятливих умов для життєвого самовизначення і самореалізації молодих людей, формування громадянської позиції та національно-патріотичної свідомості, забезпечення правових, гуманітарних, економічних передумов та надання гарантій соціального становлення молодої особи. </w:t>
      </w:r>
    </w:p>
    <w:p w14:paraId="728647F3" w14:textId="77777777" w:rsidR="004F135D" w:rsidRPr="008C7BFF" w:rsidRDefault="004F135D" w:rsidP="00C76142">
      <w:pPr>
        <w:ind w:firstLine="567"/>
        <w:jc w:val="both"/>
        <w:rPr>
          <w:spacing w:val="-4"/>
          <w:szCs w:val="28"/>
        </w:rPr>
      </w:pPr>
    </w:p>
    <w:p w14:paraId="24832D17" w14:textId="331EBC9D" w:rsidR="004F135D" w:rsidRPr="008C7BFF" w:rsidRDefault="008C7BFF" w:rsidP="00C76142">
      <w:pPr>
        <w:tabs>
          <w:tab w:val="left" w:pos="1080"/>
          <w:tab w:val="left" w:pos="4500"/>
        </w:tabs>
        <w:ind w:firstLine="567"/>
        <w:jc w:val="both"/>
        <w:rPr>
          <w:b/>
          <w:bCs w:val="0"/>
          <w:spacing w:val="-4"/>
          <w:szCs w:val="28"/>
        </w:rPr>
      </w:pPr>
      <w:r w:rsidRPr="002915C2">
        <w:rPr>
          <w:b/>
          <w:bCs w:val="0"/>
          <w:spacing w:val="-4"/>
          <w:sz w:val="27"/>
          <w:szCs w:val="27"/>
        </w:rPr>
        <w:t>2</w:t>
      </w:r>
      <w:r w:rsidR="00B57DE5" w:rsidRPr="002915C2">
        <w:rPr>
          <w:b/>
          <w:bCs w:val="0"/>
          <w:spacing w:val="-4"/>
          <w:sz w:val="27"/>
          <w:szCs w:val="27"/>
        </w:rPr>
        <w:t>.</w:t>
      </w:r>
      <w:r w:rsidR="0034454B">
        <w:rPr>
          <w:b/>
          <w:bCs w:val="0"/>
          <w:spacing w:val="-4"/>
          <w:sz w:val="27"/>
          <w:szCs w:val="27"/>
        </w:rPr>
        <w:t xml:space="preserve"> </w:t>
      </w:r>
      <w:r w:rsidRPr="008C7BFF">
        <w:rPr>
          <w:b/>
          <w:bCs w:val="0"/>
          <w:spacing w:val="-4"/>
          <w:szCs w:val="28"/>
        </w:rPr>
        <w:t>Прогнозовані суспільні, економічні, фінансові та юридичні наслідки прийняття рішення.</w:t>
      </w:r>
    </w:p>
    <w:p w14:paraId="6E4EE590" w14:textId="3583372B" w:rsidR="00770CCC" w:rsidRDefault="00770CCC" w:rsidP="00DA3A86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 w:rsidRPr="004F7E53">
        <w:rPr>
          <w:bCs w:val="0"/>
          <w:spacing w:val="-4"/>
          <w:szCs w:val="28"/>
        </w:rPr>
        <w:t>Продовження терміну дії та внесення змін до Програми сприятиме реалізації</w:t>
      </w:r>
      <w:r w:rsidR="00DA3A86">
        <w:rPr>
          <w:bCs w:val="0"/>
          <w:spacing w:val="-4"/>
          <w:szCs w:val="28"/>
        </w:rPr>
        <w:t xml:space="preserve"> таких </w:t>
      </w:r>
      <w:r w:rsidRPr="004F7E53">
        <w:rPr>
          <w:bCs w:val="0"/>
          <w:spacing w:val="-4"/>
          <w:szCs w:val="28"/>
        </w:rPr>
        <w:t>цілей:</w:t>
      </w:r>
    </w:p>
    <w:p w14:paraId="63C9B22E" w14:textId="77777777" w:rsidR="00121DDB" w:rsidRPr="00770CCC" w:rsidRDefault="001E1CAF" w:rsidP="004F7E53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szCs w:val="28"/>
        </w:rPr>
        <w:t>п</w:t>
      </w:r>
      <w:r w:rsidR="00770CCC">
        <w:rPr>
          <w:szCs w:val="28"/>
        </w:rPr>
        <w:t>ідвищенн</w:t>
      </w:r>
      <w:r w:rsidR="00770CCC" w:rsidRPr="004F7E53">
        <w:rPr>
          <w:szCs w:val="28"/>
        </w:rPr>
        <w:t>я</w:t>
      </w:r>
      <w:r w:rsidR="004F7E53">
        <w:rPr>
          <w:szCs w:val="28"/>
        </w:rPr>
        <w:t xml:space="preserve"> </w:t>
      </w:r>
      <w:r w:rsidR="00E07A29">
        <w:rPr>
          <w:szCs w:val="28"/>
        </w:rPr>
        <w:t>громадянської активності молоді</w:t>
      </w:r>
      <w:r w:rsidR="00121DDB">
        <w:rPr>
          <w:szCs w:val="28"/>
        </w:rPr>
        <w:t>;</w:t>
      </w:r>
    </w:p>
    <w:p w14:paraId="4BC58C11" w14:textId="05E83CB9" w:rsidR="001D60A0" w:rsidRPr="001D60A0" w:rsidRDefault="001E1CAF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п</w:t>
      </w:r>
      <w:r w:rsidR="00770CCC">
        <w:rPr>
          <w:szCs w:val="28"/>
        </w:rPr>
        <w:t>ідвищення</w:t>
      </w:r>
      <w:r w:rsidR="00DA3A86">
        <w:rPr>
          <w:szCs w:val="28"/>
        </w:rPr>
        <w:t xml:space="preserve"> </w:t>
      </w:r>
      <w:r w:rsidR="00E07A29">
        <w:rPr>
          <w:spacing w:val="-6"/>
          <w:szCs w:val="28"/>
        </w:rPr>
        <w:t xml:space="preserve">рівня національної свідомості та </w:t>
      </w:r>
      <w:r w:rsidR="00121DDB">
        <w:rPr>
          <w:spacing w:val="-6"/>
          <w:szCs w:val="28"/>
        </w:rPr>
        <w:t>патріотизму</w:t>
      </w:r>
      <w:r w:rsidR="001D60A0">
        <w:rPr>
          <w:spacing w:val="-6"/>
          <w:szCs w:val="28"/>
        </w:rPr>
        <w:t xml:space="preserve"> молоді;</w:t>
      </w:r>
    </w:p>
    <w:p w14:paraId="749B3D97" w14:textId="77777777" w:rsidR="00121DDB" w:rsidRPr="00DE4725" w:rsidRDefault="00770CCC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pacing w:val="-6"/>
          <w:szCs w:val="28"/>
        </w:rPr>
        <w:t>підвищення</w:t>
      </w:r>
      <w:r w:rsidR="001D60A0">
        <w:rPr>
          <w:spacing w:val="-6"/>
          <w:szCs w:val="28"/>
        </w:rPr>
        <w:t xml:space="preserve"> рівня відповідальності </w:t>
      </w:r>
      <w:r w:rsidR="00121DDB">
        <w:rPr>
          <w:spacing w:val="-6"/>
          <w:szCs w:val="28"/>
        </w:rPr>
        <w:t>молоді;</w:t>
      </w:r>
    </w:p>
    <w:p w14:paraId="0296CCC2" w14:textId="77777777" w:rsidR="00DE4725" w:rsidRPr="00E07A29" w:rsidRDefault="00770CCC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pacing w:val="-6"/>
          <w:szCs w:val="28"/>
        </w:rPr>
        <w:t>підвищення</w:t>
      </w:r>
      <w:r w:rsidR="00DE4725" w:rsidRPr="00E07A29">
        <w:rPr>
          <w:spacing w:val="-6"/>
          <w:szCs w:val="28"/>
        </w:rPr>
        <w:t xml:space="preserve"> рівня залучення молоді до процесів ухвалення рішень;</w:t>
      </w:r>
    </w:p>
    <w:p w14:paraId="6E39EE8A" w14:textId="77777777" w:rsidR="00121DDB" w:rsidRDefault="00770CCC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активізація</w:t>
      </w:r>
      <w:r w:rsidR="00121DDB">
        <w:rPr>
          <w:szCs w:val="28"/>
        </w:rPr>
        <w:t xml:space="preserve"> молодіжного руху; </w:t>
      </w:r>
    </w:p>
    <w:p w14:paraId="3F810997" w14:textId="77777777" w:rsidR="00121DDB" w:rsidRDefault="00770CCC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pacing w:val="-4"/>
          <w:szCs w:val="28"/>
        </w:rPr>
      </w:pPr>
      <w:r>
        <w:rPr>
          <w:szCs w:val="28"/>
        </w:rPr>
        <w:t>налагодження</w:t>
      </w:r>
      <w:r w:rsidR="00121DDB">
        <w:rPr>
          <w:szCs w:val="28"/>
        </w:rPr>
        <w:t xml:space="preserve"> сталої моделі взаємодії органів місцевого самоврядування і громадськості у сфері молодіжної політики; </w:t>
      </w:r>
    </w:p>
    <w:p w14:paraId="5459AE29" w14:textId="77777777" w:rsidR="00121DDB" w:rsidRDefault="00770CCC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формування</w:t>
      </w:r>
      <w:r w:rsidR="00121DDB">
        <w:rPr>
          <w:szCs w:val="28"/>
        </w:rPr>
        <w:t xml:space="preserve"> у молодих </w:t>
      </w:r>
      <w:r w:rsidR="001E1CAF">
        <w:rPr>
          <w:szCs w:val="28"/>
        </w:rPr>
        <w:t xml:space="preserve">людей </w:t>
      </w:r>
      <w:r w:rsidR="00121DDB">
        <w:rPr>
          <w:szCs w:val="28"/>
        </w:rPr>
        <w:t>цінностей здорового та безпечного способу життя;</w:t>
      </w:r>
    </w:p>
    <w:p w14:paraId="0F7B3F9A" w14:textId="77777777" w:rsidR="00121DDB" w:rsidRDefault="00121DDB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набутт</w:t>
      </w:r>
      <w:r w:rsidR="00770CCC">
        <w:rPr>
          <w:szCs w:val="28"/>
        </w:rPr>
        <w:t>я</w:t>
      </w:r>
      <w:r>
        <w:rPr>
          <w:szCs w:val="28"/>
        </w:rPr>
        <w:t xml:space="preserve"> молодими людьми знань, навичок та інших </w:t>
      </w:r>
      <w:proofErr w:type="spellStart"/>
      <w:r>
        <w:rPr>
          <w:szCs w:val="28"/>
        </w:rPr>
        <w:t>компетентностей</w:t>
      </w:r>
      <w:proofErr w:type="spellEnd"/>
      <w:r>
        <w:rPr>
          <w:szCs w:val="28"/>
        </w:rPr>
        <w:t xml:space="preserve"> поза системою освіти;</w:t>
      </w:r>
    </w:p>
    <w:p w14:paraId="0643AF38" w14:textId="77777777" w:rsidR="00121DDB" w:rsidRDefault="00770CCC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отримання</w:t>
      </w:r>
      <w:r w:rsidR="00121DDB">
        <w:rPr>
          <w:szCs w:val="28"/>
        </w:rPr>
        <w:t xml:space="preserve"> міжрегіонального та міжнародного досвіду, створення моделі міжрегіональної та міжнародної взаємодії у сфері молодіжної політики;</w:t>
      </w:r>
    </w:p>
    <w:p w14:paraId="6DA5BAA0" w14:textId="77777777" w:rsidR="00121DDB" w:rsidRPr="00B71651" w:rsidRDefault="00770CCC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pacing w:val="-4"/>
          <w:szCs w:val="28"/>
        </w:rPr>
      </w:pPr>
      <w:r>
        <w:rPr>
          <w:szCs w:val="28"/>
        </w:rPr>
        <w:t>підвищенн</w:t>
      </w:r>
      <w:r w:rsidRPr="004F7E53">
        <w:rPr>
          <w:szCs w:val="28"/>
        </w:rPr>
        <w:t>я</w:t>
      </w:r>
      <w:r w:rsidR="008C7BFF">
        <w:rPr>
          <w:szCs w:val="28"/>
        </w:rPr>
        <w:t xml:space="preserve"> зайнятості та </w:t>
      </w:r>
      <w:r w:rsidR="008C7BFF" w:rsidRPr="00B71651">
        <w:rPr>
          <w:szCs w:val="28"/>
        </w:rPr>
        <w:t>конкурентоспроможності молоді</w:t>
      </w:r>
      <w:r w:rsidR="002326D4">
        <w:rPr>
          <w:szCs w:val="28"/>
        </w:rPr>
        <w:t>, розвитку підприємницьких ініціатив молоді</w:t>
      </w:r>
      <w:r w:rsidR="008C7BFF" w:rsidRPr="00B71651">
        <w:rPr>
          <w:szCs w:val="28"/>
        </w:rPr>
        <w:t>;</w:t>
      </w:r>
    </w:p>
    <w:p w14:paraId="09F590AD" w14:textId="77777777" w:rsidR="008C7BFF" w:rsidRPr="00B71651" w:rsidRDefault="00770CCC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pacing w:val="-4"/>
          <w:szCs w:val="28"/>
        </w:rPr>
        <w:t>формуванн</w:t>
      </w:r>
      <w:r w:rsidRPr="004F7E53">
        <w:rPr>
          <w:spacing w:val="-4"/>
          <w:szCs w:val="28"/>
        </w:rPr>
        <w:t>я</w:t>
      </w:r>
      <w:r w:rsidR="008C7BFF" w:rsidRPr="00B71651">
        <w:rPr>
          <w:spacing w:val="-4"/>
          <w:szCs w:val="28"/>
        </w:rPr>
        <w:t xml:space="preserve"> у молодих </w:t>
      </w:r>
      <w:r w:rsidR="001E1CAF">
        <w:rPr>
          <w:spacing w:val="-4"/>
          <w:szCs w:val="28"/>
        </w:rPr>
        <w:t>людей цінностей</w:t>
      </w:r>
      <w:r w:rsidR="008C7BFF" w:rsidRPr="00B71651">
        <w:rPr>
          <w:spacing w:val="-4"/>
          <w:szCs w:val="28"/>
        </w:rPr>
        <w:t xml:space="preserve"> ненасильницької поведінки, попередження явищ домашнього насильства</w:t>
      </w:r>
      <w:r w:rsidR="001D60A0">
        <w:rPr>
          <w:spacing w:val="-4"/>
          <w:szCs w:val="28"/>
        </w:rPr>
        <w:t xml:space="preserve">, </w:t>
      </w:r>
      <w:proofErr w:type="spellStart"/>
      <w:r w:rsidR="001D60A0">
        <w:rPr>
          <w:spacing w:val="-4"/>
          <w:szCs w:val="28"/>
        </w:rPr>
        <w:t>булінгу</w:t>
      </w:r>
      <w:proofErr w:type="spellEnd"/>
      <w:r w:rsidR="001D60A0">
        <w:rPr>
          <w:spacing w:val="-4"/>
          <w:szCs w:val="28"/>
        </w:rPr>
        <w:t xml:space="preserve"> та інших негативних </w:t>
      </w:r>
      <w:r w:rsidR="00E07A29">
        <w:rPr>
          <w:spacing w:val="-4"/>
          <w:szCs w:val="28"/>
        </w:rPr>
        <w:t xml:space="preserve"> проявів</w:t>
      </w:r>
      <w:r w:rsidR="008C7BFF" w:rsidRPr="00B71651">
        <w:rPr>
          <w:spacing w:val="-4"/>
          <w:szCs w:val="28"/>
        </w:rPr>
        <w:t>;</w:t>
      </w:r>
    </w:p>
    <w:p w14:paraId="2CBBFCC3" w14:textId="77777777" w:rsidR="008C7BFF" w:rsidRPr="00B71651" w:rsidRDefault="00770CCC" w:rsidP="00701583">
      <w:pPr>
        <w:tabs>
          <w:tab w:val="left" w:pos="993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pacing w:val="-4"/>
          <w:szCs w:val="28"/>
        </w:rPr>
        <w:t>утвердження</w:t>
      </w:r>
      <w:r w:rsidR="00573133">
        <w:rPr>
          <w:spacing w:val="-4"/>
          <w:szCs w:val="28"/>
        </w:rPr>
        <w:t xml:space="preserve"> </w:t>
      </w:r>
      <w:r w:rsidR="008C7BFF" w:rsidRPr="00B71651">
        <w:rPr>
          <w:spacing w:val="-4"/>
          <w:szCs w:val="28"/>
        </w:rPr>
        <w:t xml:space="preserve">у молодих </w:t>
      </w:r>
      <w:r w:rsidR="001E1CAF">
        <w:rPr>
          <w:spacing w:val="-4"/>
          <w:szCs w:val="28"/>
        </w:rPr>
        <w:t xml:space="preserve">людей </w:t>
      </w:r>
      <w:r w:rsidR="008C7BFF" w:rsidRPr="00B71651">
        <w:rPr>
          <w:spacing w:val="-4"/>
          <w:szCs w:val="28"/>
        </w:rPr>
        <w:t>принципів гендерної рівності</w:t>
      </w:r>
      <w:r w:rsidR="001D60A0">
        <w:rPr>
          <w:spacing w:val="-4"/>
          <w:szCs w:val="28"/>
        </w:rPr>
        <w:t>;</w:t>
      </w:r>
    </w:p>
    <w:p w14:paraId="42DC9C5B" w14:textId="77777777" w:rsidR="008C7BFF" w:rsidRDefault="00770CCC" w:rsidP="00701583">
      <w:pPr>
        <w:tabs>
          <w:tab w:val="left" w:pos="993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підвищення</w:t>
      </w:r>
      <w:r w:rsidR="00C57BB2" w:rsidRPr="00B71651">
        <w:rPr>
          <w:spacing w:val="-4"/>
          <w:szCs w:val="28"/>
        </w:rPr>
        <w:t xml:space="preserve"> активізації молоді з числа мешканців </w:t>
      </w:r>
      <w:r w:rsidR="00C57BB2" w:rsidRPr="00E07A29">
        <w:rPr>
          <w:spacing w:val="-4"/>
          <w:szCs w:val="28"/>
        </w:rPr>
        <w:t>приєднаних громад</w:t>
      </w:r>
      <w:r w:rsidR="001D60A0" w:rsidRPr="00E07A29">
        <w:rPr>
          <w:spacing w:val="-4"/>
          <w:szCs w:val="28"/>
        </w:rPr>
        <w:t xml:space="preserve"> та внутрішньо переміщених осіб</w:t>
      </w:r>
      <w:r w:rsidR="00C57BB2" w:rsidRPr="00E07A29">
        <w:rPr>
          <w:spacing w:val="-4"/>
          <w:szCs w:val="28"/>
        </w:rPr>
        <w:t>,</w:t>
      </w:r>
      <w:r w:rsidR="00E07A29">
        <w:rPr>
          <w:spacing w:val="-4"/>
          <w:szCs w:val="28"/>
        </w:rPr>
        <w:t xml:space="preserve"> їх інтеграції</w:t>
      </w:r>
      <w:r w:rsidR="00C57BB2" w:rsidRPr="00B71651">
        <w:rPr>
          <w:spacing w:val="-4"/>
          <w:szCs w:val="28"/>
        </w:rPr>
        <w:t xml:space="preserve"> до Луцької </w:t>
      </w:r>
      <w:r>
        <w:rPr>
          <w:spacing w:val="-4"/>
          <w:szCs w:val="28"/>
        </w:rPr>
        <w:t>міської територіальної громади;</w:t>
      </w:r>
    </w:p>
    <w:p w14:paraId="24672EE5" w14:textId="77777777" w:rsidR="00770CCC" w:rsidRPr="00B71651" w:rsidRDefault="00770CCC" w:rsidP="00701583">
      <w:pPr>
        <w:tabs>
          <w:tab w:val="left" w:pos="993"/>
        </w:tabs>
        <w:ind w:firstLine="567"/>
        <w:jc w:val="both"/>
        <w:rPr>
          <w:spacing w:val="-4"/>
          <w:szCs w:val="28"/>
        </w:rPr>
      </w:pPr>
      <w:r w:rsidRPr="004F7E53">
        <w:rPr>
          <w:spacing w:val="-4"/>
          <w:szCs w:val="28"/>
        </w:rPr>
        <w:lastRenderedPageBreak/>
        <w:t>моральне i матеріальне заохочення кращих представників молоді за досягнення значних результатів у різних сферах суспільного життя.</w:t>
      </w:r>
    </w:p>
    <w:p w14:paraId="257EC6E2" w14:textId="77777777" w:rsidR="00CD6E4D" w:rsidRPr="00B71651" w:rsidRDefault="00080C96" w:rsidP="00C76142">
      <w:pPr>
        <w:tabs>
          <w:tab w:val="left" w:pos="851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>Р</w:t>
      </w:r>
      <w:r w:rsidR="00CD6E4D" w:rsidRPr="00B71651">
        <w:rPr>
          <w:bCs w:val="0"/>
          <w:spacing w:val="-4"/>
          <w:szCs w:val="28"/>
        </w:rPr>
        <w:t>ішення буде здійснюватися шляхом комплексного застосування правових, соціально-економічних, педагогічних та психологіч</w:t>
      </w:r>
      <w:r w:rsidR="00DE4725">
        <w:rPr>
          <w:bCs w:val="0"/>
          <w:spacing w:val="-4"/>
          <w:szCs w:val="28"/>
        </w:rPr>
        <w:t>них засобів впливу.</w:t>
      </w:r>
    </w:p>
    <w:p w14:paraId="0BA08EB7" w14:textId="77777777" w:rsidR="00C57BB2" w:rsidRPr="00CD6E4D" w:rsidRDefault="004F7E53" w:rsidP="00C76142">
      <w:pPr>
        <w:tabs>
          <w:tab w:val="left" w:pos="851"/>
        </w:tabs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Внесення змін до</w:t>
      </w:r>
      <w:r w:rsidR="00CD6E4D" w:rsidRPr="00B71651">
        <w:rPr>
          <w:spacing w:val="-4"/>
          <w:szCs w:val="28"/>
        </w:rPr>
        <w:t xml:space="preserve"> Програми дозволить </w:t>
      </w:r>
      <w:r w:rsidR="00CD6E4D" w:rsidRPr="00CD6E4D">
        <w:rPr>
          <w:spacing w:val="-4"/>
          <w:szCs w:val="28"/>
        </w:rPr>
        <w:t>оптимізувати роботу з питань реалізаці</w:t>
      </w:r>
      <w:r w:rsidR="00CD6E4D">
        <w:rPr>
          <w:spacing w:val="-4"/>
          <w:szCs w:val="28"/>
        </w:rPr>
        <w:t xml:space="preserve">ї державної молодіжної </w:t>
      </w:r>
      <w:r w:rsidR="00CD6E4D" w:rsidRPr="00E07A29">
        <w:rPr>
          <w:spacing w:val="-4"/>
          <w:szCs w:val="28"/>
        </w:rPr>
        <w:t>політики</w:t>
      </w:r>
      <w:r w:rsidR="00DE4725" w:rsidRPr="00E07A29">
        <w:rPr>
          <w:spacing w:val="-4"/>
          <w:szCs w:val="28"/>
        </w:rPr>
        <w:t>у Луцькій міській територіальній громаді</w:t>
      </w:r>
      <w:r w:rsidR="00CD6E4D" w:rsidRPr="00E07A29">
        <w:rPr>
          <w:spacing w:val="-4"/>
          <w:szCs w:val="28"/>
        </w:rPr>
        <w:t>,</w:t>
      </w:r>
      <w:r w:rsidR="00CD6E4D" w:rsidRPr="00CD6E4D">
        <w:rPr>
          <w:spacing w:val="-4"/>
          <w:szCs w:val="28"/>
        </w:rPr>
        <w:t xml:space="preserve"> забезпечить можливість розширення фінансування програм молодіжних громадських організацій стосовно</w:t>
      </w:r>
      <w:r w:rsidR="008648E1">
        <w:rPr>
          <w:spacing w:val="-4"/>
          <w:szCs w:val="28"/>
        </w:rPr>
        <w:t xml:space="preserve"> молоді</w:t>
      </w:r>
      <w:r w:rsidR="00CD6E4D" w:rsidRPr="00CD6E4D">
        <w:rPr>
          <w:spacing w:val="-4"/>
          <w:szCs w:val="28"/>
        </w:rPr>
        <w:t xml:space="preserve">, </w:t>
      </w:r>
      <w:r w:rsidR="00CD6E4D">
        <w:rPr>
          <w:spacing w:val="-4"/>
          <w:szCs w:val="28"/>
        </w:rPr>
        <w:t xml:space="preserve">сприятиме </w:t>
      </w:r>
      <w:r w:rsidR="00CD6E4D" w:rsidRPr="00CD6E4D">
        <w:rPr>
          <w:spacing w:val="-4"/>
          <w:szCs w:val="28"/>
        </w:rPr>
        <w:t xml:space="preserve">активізації молодіжного руху </w:t>
      </w:r>
      <w:r w:rsidR="00802F84">
        <w:rPr>
          <w:spacing w:val="-4"/>
          <w:szCs w:val="28"/>
        </w:rPr>
        <w:t xml:space="preserve">в Луцькій </w:t>
      </w:r>
      <w:r w:rsidR="00187762">
        <w:rPr>
          <w:spacing w:val="-4"/>
          <w:szCs w:val="28"/>
        </w:rPr>
        <w:t>міській територіальній громаді</w:t>
      </w:r>
      <w:r w:rsidR="00802F84">
        <w:rPr>
          <w:spacing w:val="-4"/>
          <w:szCs w:val="28"/>
        </w:rPr>
        <w:t>.</w:t>
      </w:r>
    </w:p>
    <w:p w14:paraId="298FC851" w14:textId="77777777" w:rsidR="00263CBA" w:rsidRDefault="00263CBA" w:rsidP="00121DDB">
      <w:pPr>
        <w:tabs>
          <w:tab w:val="left" w:pos="1080"/>
          <w:tab w:val="left" w:pos="4500"/>
        </w:tabs>
        <w:ind w:firstLine="709"/>
        <w:jc w:val="both"/>
        <w:rPr>
          <w:bCs w:val="0"/>
          <w:spacing w:val="-4"/>
          <w:szCs w:val="28"/>
        </w:rPr>
      </w:pPr>
    </w:p>
    <w:p w14:paraId="0C0489FF" w14:textId="77777777" w:rsidR="00C76142" w:rsidRPr="00C57BB2" w:rsidRDefault="00C76142" w:rsidP="00121DDB">
      <w:pPr>
        <w:tabs>
          <w:tab w:val="left" w:pos="1080"/>
          <w:tab w:val="left" w:pos="4500"/>
        </w:tabs>
        <w:ind w:firstLine="709"/>
        <w:jc w:val="both"/>
        <w:rPr>
          <w:bCs w:val="0"/>
          <w:spacing w:val="-4"/>
          <w:szCs w:val="28"/>
        </w:rPr>
      </w:pPr>
    </w:p>
    <w:p w14:paraId="252EA274" w14:textId="77777777" w:rsidR="0098310A" w:rsidRDefault="0098310A" w:rsidP="001E1CAF">
      <w:pPr>
        <w:jc w:val="both"/>
        <w:rPr>
          <w:szCs w:val="28"/>
        </w:rPr>
      </w:pPr>
    </w:p>
    <w:p w14:paraId="5944118B" w14:textId="77777777" w:rsidR="00DA3A86" w:rsidRDefault="00A540E5" w:rsidP="00A7149A">
      <w:pPr>
        <w:jc w:val="both"/>
      </w:pPr>
      <w:r>
        <w:t xml:space="preserve">Директор </w:t>
      </w:r>
      <w:r w:rsidR="00C93ADF">
        <w:t>д</w:t>
      </w:r>
      <w:r>
        <w:t>епартаменту</w:t>
      </w:r>
      <w:r w:rsidR="00C93ADF">
        <w:t xml:space="preserve"> </w:t>
      </w:r>
    </w:p>
    <w:p w14:paraId="69EB8C1E" w14:textId="238880E1" w:rsidR="004F135D" w:rsidRDefault="00B22A0C" w:rsidP="00A7149A">
      <w:pPr>
        <w:jc w:val="both"/>
      </w:pPr>
      <w:r>
        <w:t>молоді та спорту</w:t>
      </w:r>
      <w:r w:rsidR="00C93ADF">
        <w:t xml:space="preserve">                                   </w:t>
      </w:r>
      <w:r w:rsidR="00DA3A86">
        <w:t xml:space="preserve">                           </w:t>
      </w:r>
      <w:r w:rsidR="00C93ADF">
        <w:t xml:space="preserve">    </w:t>
      </w:r>
      <w:r w:rsidR="00CD6E4D">
        <w:t xml:space="preserve">Володимир </w:t>
      </w:r>
      <w:r w:rsidR="002966E8">
        <w:t xml:space="preserve">ЗАХОЖИЙ </w:t>
      </w:r>
    </w:p>
    <w:p w14:paraId="0C6B5CE7" w14:textId="77777777" w:rsidR="00563F72" w:rsidRDefault="00563F72" w:rsidP="00121DDB">
      <w:pPr>
        <w:ind w:firstLine="709"/>
        <w:jc w:val="both"/>
      </w:pPr>
    </w:p>
    <w:p w14:paraId="0DD7C304" w14:textId="77777777" w:rsidR="00563F72" w:rsidRDefault="00563F72" w:rsidP="00121DDB">
      <w:pPr>
        <w:ind w:firstLine="709"/>
        <w:jc w:val="both"/>
      </w:pPr>
    </w:p>
    <w:p w14:paraId="296133AA" w14:textId="77777777" w:rsidR="00342758" w:rsidRPr="008F614F" w:rsidRDefault="00342758" w:rsidP="008F614F">
      <w:pPr>
        <w:jc w:val="both"/>
      </w:pPr>
    </w:p>
    <w:sectPr w:rsidR="00342758" w:rsidRPr="008F614F" w:rsidSect="00DA3A86">
      <w:headerReference w:type="default" r:id="rId7"/>
      <w:pgSz w:w="11906" w:h="16838"/>
      <w:pgMar w:top="567" w:right="567" w:bottom="1560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4F39" w14:textId="77777777" w:rsidR="00D86C0B" w:rsidRDefault="00D86C0B" w:rsidP="00DA3A86">
      <w:r>
        <w:separator/>
      </w:r>
    </w:p>
  </w:endnote>
  <w:endnote w:type="continuationSeparator" w:id="0">
    <w:p w14:paraId="26A6C009" w14:textId="77777777" w:rsidR="00D86C0B" w:rsidRDefault="00D86C0B" w:rsidP="00DA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1316" w14:textId="77777777" w:rsidR="00D86C0B" w:rsidRDefault="00D86C0B" w:rsidP="00DA3A86">
      <w:r>
        <w:separator/>
      </w:r>
    </w:p>
  </w:footnote>
  <w:footnote w:type="continuationSeparator" w:id="0">
    <w:p w14:paraId="385FA5FC" w14:textId="77777777" w:rsidR="00D86C0B" w:rsidRDefault="00D86C0B" w:rsidP="00DA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423062"/>
      <w:docPartObj>
        <w:docPartGallery w:val="Page Numbers (Top of Page)"/>
        <w:docPartUnique/>
      </w:docPartObj>
    </w:sdtPr>
    <w:sdtContent>
      <w:p w14:paraId="33F46118" w14:textId="724363A2" w:rsidR="00DA3A86" w:rsidRDefault="00DA3A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A2454" w14:textId="77777777" w:rsidR="00DA3A86" w:rsidRDefault="00DA3A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4pt;height:11.4pt" o:bullet="t">
        <v:imagedata r:id="rId1" o:title="mso199"/>
      </v:shape>
    </w:pict>
  </w:numPicBullet>
  <w:abstractNum w:abstractNumId="0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 w15:restartNumberingAfterBreak="0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26"/>
    <w:rsid w:val="000626FA"/>
    <w:rsid w:val="000632D8"/>
    <w:rsid w:val="00080C96"/>
    <w:rsid w:val="00095437"/>
    <w:rsid w:val="000B2231"/>
    <w:rsid w:val="000D427A"/>
    <w:rsid w:val="00121DDB"/>
    <w:rsid w:val="00122805"/>
    <w:rsid w:val="00123CDB"/>
    <w:rsid w:val="001258DC"/>
    <w:rsid w:val="00132B76"/>
    <w:rsid w:val="00143DED"/>
    <w:rsid w:val="00187762"/>
    <w:rsid w:val="001B0951"/>
    <w:rsid w:val="001C0EA3"/>
    <w:rsid w:val="001D60A0"/>
    <w:rsid w:val="001E1CAF"/>
    <w:rsid w:val="001E4E5E"/>
    <w:rsid w:val="00212AEB"/>
    <w:rsid w:val="00215725"/>
    <w:rsid w:val="00217FC1"/>
    <w:rsid w:val="002326D4"/>
    <w:rsid w:val="0024372B"/>
    <w:rsid w:val="00243B06"/>
    <w:rsid w:val="00263CBA"/>
    <w:rsid w:val="00290BB3"/>
    <w:rsid w:val="002915C2"/>
    <w:rsid w:val="002966E8"/>
    <w:rsid w:val="002A7FD6"/>
    <w:rsid w:val="002C0AA9"/>
    <w:rsid w:val="002E7898"/>
    <w:rsid w:val="002F69E4"/>
    <w:rsid w:val="0033235D"/>
    <w:rsid w:val="00342758"/>
    <w:rsid w:val="0034454B"/>
    <w:rsid w:val="00393110"/>
    <w:rsid w:val="00432761"/>
    <w:rsid w:val="00456D78"/>
    <w:rsid w:val="00463023"/>
    <w:rsid w:val="00470ED9"/>
    <w:rsid w:val="004742B4"/>
    <w:rsid w:val="004960DE"/>
    <w:rsid w:val="004F135D"/>
    <w:rsid w:val="004F7E53"/>
    <w:rsid w:val="00517934"/>
    <w:rsid w:val="00541FD6"/>
    <w:rsid w:val="00563F72"/>
    <w:rsid w:val="00573133"/>
    <w:rsid w:val="005D7E1D"/>
    <w:rsid w:val="00612A1D"/>
    <w:rsid w:val="006246EF"/>
    <w:rsid w:val="00632EAF"/>
    <w:rsid w:val="00644637"/>
    <w:rsid w:val="00647423"/>
    <w:rsid w:val="00664F5B"/>
    <w:rsid w:val="006E622C"/>
    <w:rsid w:val="00701583"/>
    <w:rsid w:val="00702BA2"/>
    <w:rsid w:val="0071413E"/>
    <w:rsid w:val="00715971"/>
    <w:rsid w:val="00735AFD"/>
    <w:rsid w:val="00770CCC"/>
    <w:rsid w:val="00776EBF"/>
    <w:rsid w:val="007840D7"/>
    <w:rsid w:val="00797795"/>
    <w:rsid w:val="007D69FE"/>
    <w:rsid w:val="00802F84"/>
    <w:rsid w:val="008130ED"/>
    <w:rsid w:val="008279B8"/>
    <w:rsid w:val="00857ECF"/>
    <w:rsid w:val="008648E1"/>
    <w:rsid w:val="008A2236"/>
    <w:rsid w:val="008A4845"/>
    <w:rsid w:val="008C7BFF"/>
    <w:rsid w:val="008D7861"/>
    <w:rsid w:val="008E6EC4"/>
    <w:rsid w:val="008F614F"/>
    <w:rsid w:val="008F61E5"/>
    <w:rsid w:val="0090096A"/>
    <w:rsid w:val="00910027"/>
    <w:rsid w:val="009661E2"/>
    <w:rsid w:val="0098310A"/>
    <w:rsid w:val="009D33CB"/>
    <w:rsid w:val="009F47E6"/>
    <w:rsid w:val="00A1200A"/>
    <w:rsid w:val="00A2502E"/>
    <w:rsid w:val="00A25569"/>
    <w:rsid w:val="00A540E5"/>
    <w:rsid w:val="00A619C3"/>
    <w:rsid w:val="00A7149A"/>
    <w:rsid w:val="00AA4B47"/>
    <w:rsid w:val="00AC25D0"/>
    <w:rsid w:val="00AE19A3"/>
    <w:rsid w:val="00AE7831"/>
    <w:rsid w:val="00B22A0C"/>
    <w:rsid w:val="00B26587"/>
    <w:rsid w:val="00B46D06"/>
    <w:rsid w:val="00B57DE5"/>
    <w:rsid w:val="00B62525"/>
    <w:rsid w:val="00B71651"/>
    <w:rsid w:val="00B73E29"/>
    <w:rsid w:val="00C2048B"/>
    <w:rsid w:val="00C31826"/>
    <w:rsid w:val="00C57BB2"/>
    <w:rsid w:val="00C72BE8"/>
    <w:rsid w:val="00C76142"/>
    <w:rsid w:val="00C93ADF"/>
    <w:rsid w:val="00CD6E4D"/>
    <w:rsid w:val="00CF78FA"/>
    <w:rsid w:val="00D02652"/>
    <w:rsid w:val="00D1128F"/>
    <w:rsid w:val="00D63377"/>
    <w:rsid w:val="00D72DBA"/>
    <w:rsid w:val="00D86C0B"/>
    <w:rsid w:val="00D910B6"/>
    <w:rsid w:val="00DA3A86"/>
    <w:rsid w:val="00DA3E65"/>
    <w:rsid w:val="00DB09F6"/>
    <w:rsid w:val="00DB44B5"/>
    <w:rsid w:val="00DE454B"/>
    <w:rsid w:val="00DE4725"/>
    <w:rsid w:val="00E07A29"/>
    <w:rsid w:val="00E1014A"/>
    <w:rsid w:val="00E11C3D"/>
    <w:rsid w:val="00E220FB"/>
    <w:rsid w:val="00E52335"/>
    <w:rsid w:val="00E5616F"/>
    <w:rsid w:val="00E81B37"/>
    <w:rsid w:val="00F01A0C"/>
    <w:rsid w:val="00F435F7"/>
    <w:rsid w:val="00F53FB7"/>
    <w:rsid w:val="00F641EE"/>
    <w:rsid w:val="00F70DDE"/>
    <w:rsid w:val="00F760C7"/>
    <w:rsid w:val="00F76EA7"/>
    <w:rsid w:val="00F7745B"/>
    <w:rsid w:val="00F92982"/>
    <w:rsid w:val="00F95E98"/>
    <w:rsid w:val="00FA1DCA"/>
    <w:rsid w:val="00FA6E72"/>
    <w:rsid w:val="00FD112A"/>
    <w:rsid w:val="00FF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555C7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val="uk-UA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45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3A8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A3A86"/>
    <w:rPr>
      <w:bCs/>
      <w:color w:val="000000"/>
      <w:sz w:val="28"/>
      <w:szCs w:val="25"/>
      <w:lang w:val="uk-UA"/>
    </w:rPr>
  </w:style>
  <w:style w:type="paragraph" w:styleId="a9">
    <w:name w:val="footer"/>
    <w:basedOn w:val="a"/>
    <w:link w:val="aa"/>
    <w:unhideWhenUsed/>
    <w:rsid w:val="00DA3A8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DA3A86"/>
    <w:rPr>
      <w:bCs/>
      <w:color w:val="000000"/>
      <w:sz w:val="28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Марія</cp:lastModifiedBy>
  <cp:revision>13</cp:revision>
  <cp:lastPrinted>2017-11-08T10:16:00Z</cp:lastPrinted>
  <dcterms:created xsi:type="dcterms:W3CDTF">2023-10-22T19:38:00Z</dcterms:created>
  <dcterms:modified xsi:type="dcterms:W3CDTF">2025-09-04T05:54:00Z</dcterms:modified>
</cp:coreProperties>
</file>