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9BC373" w14:textId="77777777" w:rsidR="00420DE7" w:rsidRPr="00135B45" w:rsidRDefault="00420DE7" w:rsidP="00137B57">
      <w:pPr>
        <w:pStyle w:val="6"/>
        <w:tabs>
          <w:tab w:val="clear" w:pos="1152"/>
          <w:tab w:val="left" w:pos="5387"/>
        </w:tabs>
        <w:ind w:left="5387" w:firstLine="0"/>
        <w:jc w:val="both"/>
        <w:rPr>
          <w:szCs w:val="28"/>
        </w:rPr>
      </w:pPr>
      <w:r w:rsidRPr="00135B45">
        <w:t>Додаток</w:t>
      </w:r>
    </w:p>
    <w:p w14:paraId="10A5F250" w14:textId="77777777" w:rsidR="00420DE7" w:rsidRPr="00135B45" w:rsidRDefault="00420DE7" w:rsidP="00137B57">
      <w:pPr>
        <w:ind w:left="5387"/>
        <w:rPr>
          <w:sz w:val="28"/>
          <w:szCs w:val="28"/>
        </w:rPr>
      </w:pPr>
      <w:r w:rsidRPr="00135B45">
        <w:rPr>
          <w:sz w:val="28"/>
          <w:szCs w:val="28"/>
        </w:rPr>
        <w:t xml:space="preserve">до рішення </w:t>
      </w:r>
      <w:r w:rsidR="00694F8D" w:rsidRPr="00135B45">
        <w:rPr>
          <w:sz w:val="28"/>
          <w:szCs w:val="28"/>
        </w:rPr>
        <w:t>міської ради</w:t>
      </w:r>
    </w:p>
    <w:p w14:paraId="494DB13E" w14:textId="77777777" w:rsidR="00420DE7" w:rsidRPr="00135B45" w:rsidRDefault="00420DE7" w:rsidP="00137B57">
      <w:pPr>
        <w:ind w:left="5387"/>
        <w:rPr>
          <w:sz w:val="28"/>
          <w:szCs w:val="28"/>
        </w:rPr>
      </w:pPr>
      <w:r w:rsidRPr="00135B45">
        <w:rPr>
          <w:sz w:val="28"/>
          <w:szCs w:val="28"/>
        </w:rPr>
        <w:t>____________</w:t>
      </w:r>
      <w:r w:rsidR="00137B57" w:rsidRPr="00135B45">
        <w:rPr>
          <w:sz w:val="28"/>
          <w:szCs w:val="28"/>
        </w:rPr>
        <w:t>___</w:t>
      </w:r>
      <w:r w:rsidRPr="00135B45">
        <w:rPr>
          <w:sz w:val="28"/>
          <w:szCs w:val="28"/>
        </w:rPr>
        <w:t xml:space="preserve"> №______</w:t>
      </w:r>
      <w:r w:rsidR="00137B57" w:rsidRPr="00135B45">
        <w:rPr>
          <w:sz w:val="28"/>
          <w:szCs w:val="28"/>
        </w:rPr>
        <w:t>_</w:t>
      </w:r>
    </w:p>
    <w:p w14:paraId="44956A9E" w14:textId="77777777" w:rsidR="00420DE7" w:rsidRPr="00135B45" w:rsidRDefault="00420DE7" w:rsidP="00137B57">
      <w:pPr>
        <w:ind w:left="5103"/>
        <w:rPr>
          <w:sz w:val="28"/>
          <w:szCs w:val="28"/>
        </w:rPr>
      </w:pPr>
    </w:p>
    <w:p w14:paraId="33281A19" w14:textId="77777777" w:rsidR="008314BA" w:rsidRPr="00135B45" w:rsidRDefault="008314BA" w:rsidP="00137B57">
      <w:pPr>
        <w:ind w:left="5103"/>
        <w:rPr>
          <w:sz w:val="28"/>
          <w:szCs w:val="28"/>
        </w:rPr>
      </w:pPr>
    </w:p>
    <w:p w14:paraId="107BE82C" w14:textId="77777777" w:rsidR="00425361" w:rsidRPr="00A0248B" w:rsidRDefault="00425361" w:rsidP="00425361">
      <w:pPr>
        <w:jc w:val="center"/>
        <w:rPr>
          <w:b/>
          <w:sz w:val="28"/>
          <w:szCs w:val="28"/>
        </w:rPr>
      </w:pPr>
      <w:r w:rsidRPr="00A0248B">
        <w:rPr>
          <w:b/>
          <w:sz w:val="28"/>
          <w:szCs w:val="28"/>
        </w:rPr>
        <w:t>ПРОГРАМА</w:t>
      </w:r>
    </w:p>
    <w:p w14:paraId="1B115A91" w14:textId="4B0B320B" w:rsidR="00A0248B" w:rsidRPr="00A0248B" w:rsidRDefault="00A0248B" w:rsidP="009F4ED3">
      <w:pPr>
        <w:jc w:val="center"/>
        <w:rPr>
          <w:rFonts w:eastAsia="Times"/>
          <w:b/>
          <w:color w:val="000000"/>
          <w:sz w:val="28"/>
          <w:szCs w:val="28"/>
        </w:rPr>
      </w:pPr>
      <w:r w:rsidRPr="00A0248B">
        <w:rPr>
          <w:rFonts w:eastAsia="Times"/>
          <w:b/>
          <w:color w:val="000000"/>
          <w:sz w:val="28"/>
          <w:szCs w:val="28"/>
        </w:rPr>
        <w:t xml:space="preserve">національно-патріотичного виховання та розвитку молоді </w:t>
      </w:r>
    </w:p>
    <w:p w14:paraId="068C1C6E" w14:textId="4408A792" w:rsidR="009F4ED3" w:rsidRPr="00A0248B" w:rsidRDefault="00A0248B" w:rsidP="009F4ED3">
      <w:pPr>
        <w:jc w:val="center"/>
        <w:rPr>
          <w:b/>
          <w:sz w:val="28"/>
          <w:szCs w:val="28"/>
        </w:rPr>
      </w:pPr>
      <w:r w:rsidRPr="00A0248B">
        <w:rPr>
          <w:rFonts w:eastAsia="Times"/>
          <w:b/>
          <w:color w:val="000000"/>
          <w:sz w:val="28"/>
          <w:szCs w:val="28"/>
        </w:rPr>
        <w:t>Луцької міської територіальної громади на 2024–2028 роки</w:t>
      </w:r>
    </w:p>
    <w:p w14:paraId="4359BE1C" w14:textId="77777777" w:rsidR="008314BA" w:rsidRPr="00A0248B" w:rsidRDefault="008314BA" w:rsidP="009F4ED3">
      <w:pPr>
        <w:jc w:val="center"/>
        <w:rPr>
          <w:b/>
          <w:sz w:val="28"/>
          <w:szCs w:val="28"/>
        </w:rPr>
      </w:pPr>
    </w:p>
    <w:p w14:paraId="64DF044C" w14:textId="77777777" w:rsidR="0093404A" w:rsidRPr="00135B45" w:rsidRDefault="0093404A" w:rsidP="0093404A">
      <w:pPr>
        <w:jc w:val="center"/>
        <w:rPr>
          <w:b/>
          <w:sz w:val="28"/>
          <w:szCs w:val="28"/>
        </w:rPr>
      </w:pPr>
      <w:r w:rsidRPr="00135B45">
        <w:rPr>
          <w:b/>
          <w:sz w:val="28"/>
          <w:szCs w:val="28"/>
        </w:rPr>
        <w:t>ПАСПОРТ ПРОГРАМИ</w:t>
      </w:r>
    </w:p>
    <w:p w14:paraId="4D6896C7" w14:textId="77777777" w:rsidR="00A0248B" w:rsidRDefault="00A0248B" w:rsidP="00A0248B">
      <w:pPr>
        <w:rPr>
          <w:sz w:val="26"/>
          <w:szCs w:val="26"/>
        </w:rPr>
      </w:pPr>
    </w:p>
    <w:tbl>
      <w:tblPr>
        <w:tblW w:w="9356" w:type="dxa"/>
        <w:tblLayout w:type="fixed"/>
        <w:tblLook w:val="0400" w:firstRow="0" w:lastRow="0" w:firstColumn="0" w:lastColumn="0" w:noHBand="0" w:noVBand="1"/>
      </w:tblPr>
      <w:tblGrid>
        <w:gridCol w:w="565"/>
        <w:gridCol w:w="3825"/>
        <w:gridCol w:w="4966"/>
      </w:tblGrid>
      <w:tr w:rsidR="00A0248B" w:rsidRPr="00A0248B" w14:paraId="20663701" w14:textId="77777777" w:rsidTr="00207EB1">
        <w:trPr>
          <w:trHeight w:val="720"/>
        </w:trPr>
        <w:tc>
          <w:tcPr>
            <w:tcW w:w="565" w:type="dxa"/>
            <w:tcBorders>
              <w:top w:val="single" w:sz="4" w:space="0" w:color="000000"/>
              <w:left w:val="single" w:sz="4" w:space="0" w:color="000000"/>
              <w:bottom w:val="single" w:sz="4" w:space="0" w:color="000000"/>
            </w:tcBorders>
            <w:shd w:val="clear" w:color="auto" w:fill="auto"/>
          </w:tcPr>
          <w:p w14:paraId="406D343F" w14:textId="77777777" w:rsidR="00A0248B" w:rsidRPr="00A0248B" w:rsidRDefault="00A0248B" w:rsidP="00207EB1">
            <w:pPr>
              <w:jc w:val="center"/>
              <w:rPr>
                <w:sz w:val="28"/>
                <w:szCs w:val="28"/>
              </w:rPr>
            </w:pPr>
            <w:r w:rsidRPr="00A0248B">
              <w:rPr>
                <w:sz w:val="28"/>
                <w:szCs w:val="28"/>
              </w:rPr>
              <w:t>1.</w:t>
            </w:r>
          </w:p>
        </w:tc>
        <w:tc>
          <w:tcPr>
            <w:tcW w:w="3825" w:type="dxa"/>
            <w:tcBorders>
              <w:top w:val="single" w:sz="4" w:space="0" w:color="000000"/>
              <w:left w:val="single" w:sz="4" w:space="0" w:color="000000"/>
              <w:bottom w:val="single" w:sz="4" w:space="0" w:color="000000"/>
            </w:tcBorders>
            <w:shd w:val="clear" w:color="auto" w:fill="auto"/>
          </w:tcPr>
          <w:p w14:paraId="387A3A91" w14:textId="77777777" w:rsidR="00A0248B" w:rsidRPr="00A0248B" w:rsidRDefault="00A0248B" w:rsidP="00207EB1">
            <w:pPr>
              <w:rPr>
                <w:sz w:val="28"/>
                <w:szCs w:val="28"/>
              </w:rPr>
            </w:pPr>
            <w:r w:rsidRPr="00A0248B">
              <w:rPr>
                <w:sz w:val="28"/>
                <w:szCs w:val="28"/>
              </w:rPr>
              <w:t>Ініціатор розроблення програми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442592CF" w14:textId="77777777" w:rsidR="00A0248B" w:rsidRPr="00A0248B" w:rsidRDefault="00A0248B" w:rsidP="00207EB1">
            <w:pPr>
              <w:rPr>
                <w:sz w:val="28"/>
                <w:szCs w:val="28"/>
              </w:rPr>
            </w:pPr>
            <w:r w:rsidRPr="00A0248B">
              <w:rPr>
                <w:sz w:val="28"/>
                <w:szCs w:val="28"/>
              </w:rPr>
              <w:t>Департамент молоді та спорту Луцької</w:t>
            </w:r>
          </w:p>
          <w:p w14:paraId="707DE9A3" w14:textId="77777777" w:rsidR="00A0248B" w:rsidRPr="00A0248B" w:rsidRDefault="00A0248B" w:rsidP="00207EB1">
            <w:pPr>
              <w:rPr>
                <w:sz w:val="28"/>
                <w:szCs w:val="28"/>
              </w:rPr>
            </w:pPr>
            <w:r w:rsidRPr="00A0248B">
              <w:rPr>
                <w:sz w:val="28"/>
                <w:szCs w:val="28"/>
              </w:rPr>
              <w:t>міської ради</w:t>
            </w:r>
          </w:p>
          <w:p w14:paraId="2978F546" w14:textId="77777777" w:rsidR="00A0248B" w:rsidRPr="00A0248B" w:rsidRDefault="00A0248B" w:rsidP="00207EB1">
            <w:pPr>
              <w:rPr>
                <w:sz w:val="28"/>
                <w:szCs w:val="28"/>
              </w:rPr>
            </w:pPr>
          </w:p>
        </w:tc>
      </w:tr>
      <w:tr w:rsidR="00A0248B" w:rsidRPr="00A0248B" w14:paraId="65909A32" w14:textId="77777777" w:rsidTr="00207EB1">
        <w:tc>
          <w:tcPr>
            <w:tcW w:w="565" w:type="dxa"/>
            <w:tcBorders>
              <w:top w:val="single" w:sz="4" w:space="0" w:color="000000"/>
              <w:left w:val="single" w:sz="4" w:space="0" w:color="000000"/>
              <w:bottom w:val="single" w:sz="4" w:space="0" w:color="000000"/>
            </w:tcBorders>
            <w:shd w:val="clear" w:color="auto" w:fill="auto"/>
          </w:tcPr>
          <w:p w14:paraId="0C58DA2A" w14:textId="77777777" w:rsidR="00A0248B" w:rsidRPr="00A0248B" w:rsidRDefault="00A0248B" w:rsidP="00207EB1">
            <w:pPr>
              <w:jc w:val="center"/>
              <w:rPr>
                <w:sz w:val="28"/>
                <w:szCs w:val="28"/>
              </w:rPr>
            </w:pPr>
            <w:r w:rsidRPr="00A0248B">
              <w:rPr>
                <w:sz w:val="28"/>
                <w:szCs w:val="28"/>
              </w:rPr>
              <w:t>2.</w:t>
            </w:r>
          </w:p>
        </w:tc>
        <w:tc>
          <w:tcPr>
            <w:tcW w:w="3825" w:type="dxa"/>
            <w:tcBorders>
              <w:top w:val="single" w:sz="4" w:space="0" w:color="000000"/>
              <w:left w:val="single" w:sz="4" w:space="0" w:color="000000"/>
              <w:bottom w:val="single" w:sz="4" w:space="0" w:color="000000"/>
            </w:tcBorders>
            <w:shd w:val="clear" w:color="auto" w:fill="auto"/>
          </w:tcPr>
          <w:p w14:paraId="47B62498" w14:textId="77777777" w:rsidR="00A0248B" w:rsidRPr="00A0248B" w:rsidRDefault="00A0248B" w:rsidP="00207EB1">
            <w:pPr>
              <w:rPr>
                <w:sz w:val="28"/>
                <w:szCs w:val="28"/>
              </w:rPr>
            </w:pPr>
            <w:r w:rsidRPr="00A0248B">
              <w:rPr>
                <w:sz w:val="28"/>
                <w:szCs w:val="28"/>
              </w:rPr>
              <w:t>Розробник програми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31A6C2EC" w14:textId="380FAFF1" w:rsidR="00A0248B" w:rsidRPr="00A0248B" w:rsidRDefault="00A0248B" w:rsidP="00207EB1">
            <w:pPr>
              <w:jc w:val="both"/>
              <w:rPr>
                <w:sz w:val="28"/>
                <w:szCs w:val="28"/>
              </w:rPr>
            </w:pPr>
            <w:r w:rsidRPr="00A0248B">
              <w:rPr>
                <w:sz w:val="28"/>
                <w:szCs w:val="28"/>
              </w:rPr>
              <w:t xml:space="preserve">Комунальний заклад </w:t>
            </w:r>
            <w:r>
              <w:rPr>
                <w:sz w:val="28"/>
                <w:szCs w:val="28"/>
              </w:rPr>
              <w:t>«</w:t>
            </w:r>
            <w:r w:rsidRPr="00A0248B">
              <w:rPr>
                <w:sz w:val="28"/>
                <w:szCs w:val="28"/>
              </w:rPr>
              <w:t>Луцький міський молодіжний центр</w:t>
            </w:r>
            <w:r>
              <w:rPr>
                <w:sz w:val="28"/>
                <w:szCs w:val="28"/>
              </w:rPr>
              <w:t>»</w:t>
            </w:r>
          </w:p>
        </w:tc>
      </w:tr>
      <w:tr w:rsidR="00A0248B" w:rsidRPr="00A0248B" w14:paraId="5D472D2D" w14:textId="77777777" w:rsidTr="00207EB1">
        <w:tc>
          <w:tcPr>
            <w:tcW w:w="565" w:type="dxa"/>
            <w:tcBorders>
              <w:top w:val="single" w:sz="4" w:space="0" w:color="000000"/>
              <w:left w:val="single" w:sz="4" w:space="0" w:color="000000"/>
              <w:bottom w:val="single" w:sz="4" w:space="0" w:color="000000"/>
            </w:tcBorders>
            <w:shd w:val="clear" w:color="auto" w:fill="auto"/>
          </w:tcPr>
          <w:p w14:paraId="77784E6C" w14:textId="77777777" w:rsidR="00A0248B" w:rsidRPr="00A0248B" w:rsidRDefault="00A0248B" w:rsidP="00207EB1">
            <w:pPr>
              <w:jc w:val="center"/>
              <w:rPr>
                <w:sz w:val="28"/>
                <w:szCs w:val="28"/>
              </w:rPr>
            </w:pPr>
            <w:r w:rsidRPr="00A0248B">
              <w:rPr>
                <w:sz w:val="28"/>
                <w:szCs w:val="28"/>
              </w:rPr>
              <w:t>3.</w:t>
            </w:r>
          </w:p>
        </w:tc>
        <w:tc>
          <w:tcPr>
            <w:tcW w:w="3825" w:type="dxa"/>
            <w:tcBorders>
              <w:top w:val="single" w:sz="4" w:space="0" w:color="000000"/>
              <w:left w:val="single" w:sz="4" w:space="0" w:color="000000"/>
              <w:bottom w:val="single" w:sz="4" w:space="0" w:color="000000"/>
            </w:tcBorders>
            <w:shd w:val="clear" w:color="auto" w:fill="auto"/>
          </w:tcPr>
          <w:p w14:paraId="5D657267" w14:textId="77777777" w:rsidR="00A0248B" w:rsidRPr="00A0248B" w:rsidRDefault="00A0248B" w:rsidP="00207EB1">
            <w:pPr>
              <w:widowControl w:val="0"/>
              <w:rPr>
                <w:sz w:val="28"/>
                <w:szCs w:val="28"/>
              </w:rPr>
            </w:pPr>
            <w:proofErr w:type="spellStart"/>
            <w:r w:rsidRPr="00A0248B">
              <w:rPr>
                <w:sz w:val="28"/>
                <w:szCs w:val="28"/>
              </w:rPr>
              <w:t>Співрозробники</w:t>
            </w:r>
            <w:proofErr w:type="spellEnd"/>
            <w:r w:rsidRPr="00A0248B">
              <w:rPr>
                <w:sz w:val="28"/>
                <w:szCs w:val="28"/>
              </w:rPr>
              <w:t xml:space="preserve"> програми</w:t>
            </w:r>
          </w:p>
          <w:p w14:paraId="17E2CC49" w14:textId="77777777" w:rsidR="00A0248B" w:rsidRPr="00A0248B" w:rsidRDefault="00A0248B" w:rsidP="00207EB1">
            <w:pPr>
              <w:widowControl w:val="0"/>
              <w:rPr>
                <w:sz w:val="28"/>
                <w:szCs w:val="28"/>
              </w:rPr>
            </w:pP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72C3D173" w14:textId="77777777" w:rsidR="00A0248B" w:rsidRPr="00A0248B" w:rsidRDefault="00A0248B" w:rsidP="00207EB1">
            <w:pPr>
              <w:jc w:val="both"/>
              <w:rPr>
                <w:sz w:val="28"/>
                <w:szCs w:val="28"/>
              </w:rPr>
            </w:pPr>
            <w:r w:rsidRPr="00A0248B">
              <w:rPr>
                <w:sz w:val="28"/>
                <w:szCs w:val="28"/>
              </w:rPr>
              <w:t>Громадські організації, неприбуткові організації та установи молодіжного спрямування</w:t>
            </w:r>
          </w:p>
        </w:tc>
      </w:tr>
      <w:tr w:rsidR="00A0248B" w:rsidRPr="00A0248B" w14:paraId="04452D7C" w14:textId="77777777" w:rsidTr="00207EB1">
        <w:tc>
          <w:tcPr>
            <w:tcW w:w="565" w:type="dxa"/>
            <w:tcBorders>
              <w:top w:val="single" w:sz="4" w:space="0" w:color="000000"/>
              <w:left w:val="single" w:sz="4" w:space="0" w:color="000000"/>
              <w:bottom w:val="single" w:sz="4" w:space="0" w:color="000000"/>
            </w:tcBorders>
            <w:shd w:val="clear" w:color="auto" w:fill="auto"/>
          </w:tcPr>
          <w:p w14:paraId="0E9CEFB1" w14:textId="77777777" w:rsidR="00A0248B" w:rsidRPr="00A0248B" w:rsidRDefault="00A0248B" w:rsidP="00207EB1">
            <w:pPr>
              <w:jc w:val="center"/>
              <w:rPr>
                <w:sz w:val="28"/>
                <w:szCs w:val="28"/>
              </w:rPr>
            </w:pPr>
            <w:r w:rsidRPr="00A0248B">
              <w:rPr>
                <w:sz w:val="28"/>
                <w:szCs w:val="28"/>
              </w:rPr>
              <w:t>4.</w:t>
            </w:r>
          </w:p>
        </w:tc>
        <w:tc>
          <w:tcPr>
            <w:tcW w:w="3825" w:type="dxa"/>
            <w:tcBorders>
              <w:top w:val="single" w:sz="4" w:space="0" w:color="000000"/>
              <w:left w:val="single" w:sz="4" w:space="0" w:color="000000"/>
              <w:bottom w:val="single" w:sz="4" w:space="0" w:color="000000"/>
            </w:tcBorders>
            <w:shd w:val="clear" w:color="auto" w:fill="auto"/>
          </w:tcPr>
          <w:p w14:paraId="35A412B2" w14:textId="77777777" w:rsidR="00A0248B" w:rsidRPr="00A0248B" w:rsidRDefault="00A0248B" w:rsidP="00207EB1">
            <w:pPr>
              <w:rPr>
                <w:sz w:val="28"/>
                <w:szCs w:val="28"/>
              </w:rPr>
            </w:pPr>
            <w:r w:rsidRPr="00A0248B">
              <w:rPr>
                <w:sz w:val="28"/>
                <w:szCs w:val="28"/>
              </w:rPr>
              <w:t>Відповідальний виконавець програми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726E15BF" w14:textId="463B0E85" w:rsidR="00A0248B" w:rsidRPr="00A0248B" w:rsidRDefault="00A0248B" w:rsidP="00207EB1">
            <w:pPr>
              <w:jc w:val="both"/>
              <w:rPr>
                <w:sz w:val="28"/>
                <w:szCs w:val="28"/>
              </w:rPr>
            </w:pPr>
            <w:r w:rsidRPr="00A0248B">
              <w:rPr>
                <w:sz w:val="28"/>
                <w:szCs w:val="28"/>
              </w:rPr>
              <w:t xml:space="preserve">Комунальний заклад </w:t>
            </w:r>
            <w:r>
              <w:rPr>
                <w:sz w:val="28"/>
                <w:szCs w:val="28"/>
              </w:rPr>
              <w:t>«</w:t>
            </w:r>
            <w:r w:rsidRPr="00A0248B">
              <w:rPr>
                <w:sz w:val="28"/>
                <w:szCs w:val="28"/>
              </w:rPr>
              <w:t>Луцький міський молодіжний центр</w:t>
            </w:r>
            <w:r>
              <w:rPr>
                <w:sz w:val="28"/>
                <w:szCs w:val="28"/>
              </w:rPr>
              <w:t>»</w:t>
            </w:r>
          </w:p>
        </w:tc>
      </w:tr>
      <w:tr w:rsidR="00A0248B" w:rsidRPr="00A0248B" w14:paraId="660A039F" w14:textId="77777777" w:rsidTr="00207EB1">
        <w:tc>
          <w:tcPr>
            <w:tcW w:w="565" w:type="dxa"/>
            <w:tcBorders>
              <w:top w:val="single" w:sz="4" w:space="0" w:color="000000"/>
              <w:left w:val="single" w:sz="4" w:space="0" w:color="000000"/>
              <w:bottom w:val="single" w:sz="4" w:space="0" w:color="000000"/>
            </w:tcBorders>
            <w:shd w:val="clear" w:color="auto" w:fill="auto"/>
          </w:tcPr>
          <w:p w14:paraId="6CEEB381" w14:textId="77777777" w:rsidR="00A0248B" w:rsidRPr="00A0248B" w:rsidRDefault="00A0248B" w:rsidP="00207EB1">
            <w:pPr>
              <w:jc w:val="center"/>
              <w:rPr>
                <w:sz w:val="28"/>
                <w:szCs w:val="28"/>
              </w:rPr>
            </w:pPr>
            <w:r w:rsidRPr="00A0248B">
              <w:rPr>
                <w:sz w:val="28"/>
                <w:szCs w:val="28"/>
              </w:rPr>
              <w:t>5.</w:t>
            </w:r>
          </w:p>
        </w:tc>
        <w:tc>
          <w:tcPr>
            <w:tcW w:w="3825" w:type="dxa"/>
            <w:tcBorders>
              <w:top w:val="single" w:sz="4" w:space="0" w:color="000000"/>
              <w:left w:val="single" w:sz="4" w:space="0" w:color="000000"/>
              <w:bottom w:val="single" w:sz="4" w:space="0" w:color="000000"/>
            </w:tcBorders>
            <w:shd w:val="clear" w:color="auto" w:fill="auto"/>
          </w:tcPr>
          <w:p w14:paraId="1C694451" w14:textId="77777777" w:rsidR="00A0248B" w:rsidRPr="00A0248B" w:rsidRDefault="00A0248B" w:rsidP="00207EB1">
            <w:pPr>
              <w:rPr>
                <w:sz w:val="28"/>
                <w:szCs w:val="28"/>
              </w:rPr>
            </w:pPr>
            <w:r w:rsidRPr="00A0248B">
              <w:rPr>
                <w:sz w:val="28"/>
                <w:szCs w:val="28"/>
              </w:rPr>
              <w:t>Учасники програми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0D6E92FF" w14:textId="0309402C" w:rsidR="00A0248B" w:rsidRPr="00A0248B" w:rsidRDefault="00A0248B" w:rsidP="00207EB1">
            <w:pPr>
              <w:jc w:val="both"/>
              <w:rPr>
                <w:sz w:val="28"/>
                <w:szCs w:val="28"/>
              </w:rPr>
            </w:pPr>
            <w:r w:rsidRPr="00A0248B">
              <w:rPr>
                <w:sz w:val="28"/>
                <w:szCs w:val="28"/>
              </w:rPr>
              <w:t xml:space="preserve">Комунальний заклад </w:t>
            </w:r>
            <w:r>
              <w:rPr>
                <w:sz w:val="28"/>
                <w:szCs w:val="28"/>
              </w:rPr>
              <w:t>«</w:t>
            </w:r>
            <w:r w:rsidRPr="00A0248B">
              <w:rPr>
                <w:sz w:val="28"/>
                <w:szCs w:val="28"/>
              </w:rPr>
              <w:t>Луцький міський молодіжний центр</w:t>
            </w:r>
            <w:r>
              <w:rPr>
                <w:sz w:val="28"/>
                <w:szCs w:val="28"/>
              </w:rPr>
              <w:t>»</w:t>
            </w:r>
            <w:r w:rsidRPr="00A0248B">
              <w:rPr>
                <w:sz w:val="28"/>
                <w:szCs w:val="28"/>
              </w:rPr>
              <w:t xml:space="preserve">, виконавчі органи міської ради, громадські організації та установи молодіжного спрямування, заклади загальної середньої та вищої освіти, Луцький об'єднаний міський територіальний центр комплектування та соціальної підтримки </w:t>
            </w:r>
          </w:p>
        </w:tc>
      </w:tr>
      <w:tr w:rsidR="00A0248B" w:rsidRPr="00A0248B" w14:paraId="15DA6AC2" w14:textId="77777777" w:rsidTr="006E3FE7">
        <w:trPr>
          <w:trHeight w:val="517"/>
        </w:trPr>
        <w:tc>
          <w:tcPr>
            <w:tcW w:w="565" w:type="dxa"/>
            <w:tcBorders>
              <w:top w:val="single" w:sz="4" w:space="0" w:color="000000"/>
              <w:left w:val="single" w:sz="4" w:space="0" w:color="000000"/>
              <w:bottom w:val="single" w:sz="4" w:space="0" w:color="000000"/>
            </w:tcBorders>
            <w:shd w:val="clear" w:color="auto" w:fill="auto"/>
          </w:tcPr>
          <w:p w14:paraId="2939D370" w14:textId="77777777" w:rsidR="00A0248B" w:rsidRPr="00A0248B" w:rsidRDefault="00A0248B" w:rsidP="00207EB1">
            <w:pPr>
              <w:jc w:val="center"/>
              <w:rPr>
                <w:sz w:val="28"/>
                <w:szCs w:val="28"/>
              </w:rPr>
            </w:pPr>
            <w:r w:rsidRPr="00A0248B">
              <w:rPr>
                <w:sz w:val="28"/>
                <w:szCs w:val="28"/>
              </w:rPr>
              <w:t>6.</w:t>
            </w:r>
          </w:p>
        </w:tc>
        <w:tc>
          <w:tcPr>
            <w:tcW w:w="3825" w:type="dxa"/>
            <w:tcBorders>
              <w:top w:val="single" w:sz="4" w:space="0" w:color="000000"/>
              <w:left w:val="single" w:sz="4" w:space="0" w:color="000000"/>
              <w:bottom w:val="single" w:sz="4" w:space="0" w:color="000000"/>
            </w:tcBorders>
            <w:shd w:val="clear" w:color="auto" w:fill="auto"/>
          </w:tcPr>
          <w:p w14:paraId="2A714003" w14:textId="77777777" w:rsidR="00A0248B" w:rsidRPr="00A0248B" w:rsidRDefault="00A0248B" w:rsidP="00207EB1">
            <w:pPr>
              <w:rPr>
                <w:sz w:val="28"/>
                <w:szCs w:val="28"/>
              </w:rPr>
            </w:pPr>
            <w:r w:rsidRPr="00A0248B">
              <w:rPr>
                <w:sz w:val="28"/>
                <w:szCs w:val="28"/>
              </w:rPr>
              <w:t>Термін реалізації програми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18223" w14:textId="77777777" w:rsidR="00A0248B" w:rsidRPr="00A0248B" w:rsidRDefault="00A0248B" w:rsidP="00207EB1">
            <w:pPr>
              <w:rPr>
                <w:sz w:val="28"/>
                <w:szCs w:val="28"/>
              </w:rPr>
            </w:pPr>
            <w:r w:rsidRPr="00A0248B">
              <w:rPr>
                <w:sz w:val="28"/>
                <w:szCs w:val="28"/>
              </w:rPr>
              <w:t>2024–2028 роки</w:t>
            </w:r>
          </w:p>
        </w:tc>
      </w:tr>
      <w:tr w:rsidR="00A0248B" w:rsidRPr="00A0248B" w14:paraId="147892D1" w14:textId="77777777" w:rsidTr="00207EB1">
        <w:tc>
          <w:tcPr>
            <w:tcW w:w="565" w:type="dxa"/>
            <w:tcBorders>
              <w:top w:val="single" w:sz="4" w:space="0" w:color="000000"/>
              <w:left w:val="single" w:sz="4" w:space="0" w:color="000000"/>
              <w:bottom w:val="single" w:sz="4" w:space="0" w:color="000000"/>
            </w:tcBorders>
            <w:shd w:val="clear" w:color="auto" w:fill="auto"/>
          </w:tcPr>
          <w:p w14:paraId="773E597C" w14:textId="77777777" w:rsidR="00A0248B" w:rsidRPr="00A0248B" w:rsidRDefault="00A0248B" w:rsidP="00207EB1">
            <w:pPr>
              <w:jc w:val="center"/>
              <w:rPr>
                <w:sz w:val="28"/>
                <w:szCs w:val="28"/>
              </w:rPr>
            </w:pPr>
            <w:r w:rsidRPr="00A0248B">
              <w:rPr>
                <w:sz w:val="28"/>
                <w:szCs w:val="28"/>
              </w:rPr>
              <w:t>7.</w:t>
            </w:r>
          </w:p>
        </w:tc>
        <w:tc>
          <w:tcPr>
            <w:tcW w:w="3825" w:type="dxa"/>
            <w:tcBorders>
              <w:top w:val="single" w:sz="4" w:space="0" w:color="000000"/>
              <w:left w:val="single" w:sz="4" w:space="0" w:color="000000"/>
              <w:bottom w:val="single" w:sz="4" w:space="0" w:color="000000"/>
            </w:tcBorders>
            <w:shd w:val="clear" w:color="auto" w:fill="auto"/>
          </w:tcPr>
          <w:p w14:paraId="2DFBCF0D" w14:textId="77777777" w:rsidR="00A0248B" w:rsidRPr="00A0248B" w:rsidRDefault="00A0248B" w:rsidP="00207EB1">
            <w:pPr>
              <w:rPr>
                <w:sz w:val="28"/>
                <w:szCs w:val="28"/>
              </w:rPr>
            </w:pPr>
            <w:r w:rsidRPr="00A0248B">
              <w:rPr>
                <w:sz w:val="28"/>
                <w:szCs w:val="28"/>
              </w:rPr>
              <w:t>Загальний обсяг фінансових ресурсів, необхідних для реалізації Програми, всього, у тому числі:</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3042F9DE" w14:textId="77777777" w:rsidR="00A0248B" w:rsidRPr="00A0248B" w:rsidRDefault="00A0248B" w:rsidP="00207EB1">
            <w:pPr>
              <w:jc w:val="both"/>
              <w:rPr>
                <w:sz w:val="28"/>
                <w:szCs w:val="28"/>
                <w:highlight w:val="white"/>
              </w:rPr>
            </w:pPr>
            <w:bookmarkStart w:id="0" w:name="_heading=h.30j0zll" w:colFirst="0" w:colLast="0"/>
            <w:bookmarkEnd w:id="0"/>
            <w:r w:rsidRPr="00A0248B">
              <w:rPr>
                <w:sz w:val="28"/>
                <w:szCs w:val="28"/>
              </w:rPr>
              <w:t>42 682,7</w:t>
            </w:r>
            <w:r w:rsidRPr="00A0248B">
              <w:rPr>
                <w:sz w:val="28"/>
                <w:szCs w:val="28"/>
                <w:highlight w:val="white"/>
              </w:rPr>
              <w:t xml:space="preserve"> тис. грн</w:t>
            </w:r>
          </w:p>
        </w:tc>
      </w:tr>
      <w:tr w:rsidR="006E3FE7" w:rsidRPr="006E3FE7" w14:paraId="0494706E" w14:textId="77777777" w:rsidTr="006E3FE7">
        <w:trPr>
          <w:trHeight w:val="529"/>
        </w:trPr>
        <w:tc>
          <w:tcPr>
            <w:tcW w:w="565" w:type="dxa"/>
            <w:tcBorders>
              <w:top w:val="single" w:sz="4" w:space="0" w:color="000000"/>
              <w:left w:val="single" w:sz="4" w:space="0" w:color="000000"/>
              <w:bottom w:val="single" w:sz="4" w:space="0" w:color="000000"/>
            </w:tcBorders>
            <w:shd w:val="clear" w:color="auto" w:fill="auto"/>
          </w:tcPr>
          <w:p w14:paraId="70A5153E" w14:textId="77777777" w:rsidR="00A0248B" w:rsidRPr="006E3FE7" w:rsidRDefault="00A0248B" w:rsidP="006E3FE7">
            <w:pPr>
              <w:ind w:left="-24" w:right="-78"/>
              <w:jc w:val="center"/>
              <w:rPr>
                <w:sz w:val="28"/>
                <w:szCs w:val="28"/>
              </w:rPr>
            </w:pPr>
            <w:r w:rsidRPr="006E3FE7">
              <w:rPr>
                <w:sz w:val="28"/>
                <w:szCs w:val="28"/>
              </w:rPr>
              <w:t>7.1</w:t>
            </w:r>
          </w:p>
        </w:tc>
        <w:tc>
          <w:tcPr>
            <w:tcW w:w="3825" w:type="dxa"/>
            <w:tcBorders>
              <w:top w:val="single" w:sz="4" w:space="0" w:color="000000"/>
              <w:left w:val="single" w:sz="4" w:space="0" w:color="000000"/>
              <w:bottom w:val="single" w:sz="4" w:space="0" w:color="000000"/>
            </w:tcBorders>
            <w:shd w:val="clear" w:color="auto" w:fill="auto"/>
          </w:tcPr>
          <w:p w14:paraId="082CEA02" w14:textId="77777777" w:rsidR="00A0248B" w:rsidRPr="006E3FE7" w:rsidRDefault="00A0248B" w:rsidP="00207EB1">
            <w:pPr>
              <w:rPr>
                <w:sz w:val="28"/>
                <w:szCs w:val="28"/>
              </w:rPr>
            </w:pPr>
            <w:r w:rsidRPr="006E3FE7">
              <w:rPr>
                <w:sz w:val="28"/>
                <w:szCs w:val="28"/>
              </w:rPr>
              <w:t>Коштів бюджету громади:</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3E19F338" w14:textId="0E11F9EA" w:rsidR="00A0248B" w:rsidRPr="006E3FE7" w:rsidRDefault="00A0248B" w:rsidP="00207EB1">
            <w:pPr>
              <w:rPr>
                <w:sz w:val="28"/>
                <w:szCs w:val="28"/>
                <w:highlight w:val="yellow"/>
              </w:rPr>
            </w:pPr>
            <w:r w:rsidRPr="006E3FE7">
              <w:rPr>
                <w:sz w:val="28"/>
                <w:szCs w:val="28"/>
              </w:rPr>
              <w:t>42 682,7</w:t>
            </w:r>
            <w:r w:rsidR="006E3FE7">
              <w:rPr>
                <w:sz w:val="28"/>
                <w:szCs w:val="28"/>
              </w:rPr>
              <w:t xml:space="preserve"> </w:t>
            </w:r>
            <w:r w:rsidRPr="006E3FE7">
              <w:rPr>
                <w:sz w:val="28"/>
                <w:szCs w:val="28"/>
                <w:highlight w:val="white"/>
              </w:rPr>
              <w:t>тис. грн</w:t>
            </w:r>
          </w:p>
        </w:tc>
      </w:tr>
    </w:tbl>
    <w:p w14:paraId="4DA9F192" w14:textId="77777777" w:rsidR="00A0248B" w:rsidRDefault="00A0248B" w:rsidP="00A0248B">
      <w:pPr>
        <w:jc w:val="both"/>
        <w:rPr>
          <w:sz w:val="18"/>
          <w:szCs w:val="18"/>
        </w:rPr>
      </w:pPr>
    </w:p>
    <w:p w14:paraId="3C8AF264" w14:textId="77777777" w:rsidR="00D946AD" w:rsidRPr="00135B45" w:rsidRDefault="00D946AD" w:rsidP="00D946AD">
      <w:pPr>
        <w:jc w:val="both"/>
        <w:rPr>
          <w:sz w:val="28"/>
          <w:szCs w:val="28"/>
        </w:rPr>
      </w:pPr>
    </w:p>
    <w:p w14:paraId="3981C484" w14:textId="77777777" w:rsidR="008314BA" w:rsidRPr="00135B45" w:rsidRDefault="008314BA" w:rsidP="00D946AD">
      <w:pPr>
        <w:jc w:val="both"/>
        <w:rPr>
          <w:sz w:val="28"/>
          <w:szCs w:val="28"/>
        </w:rPr>
      </w:pPr>
    </w:p>
    <w:p w14:paraId="425CBBCB" w14:textId="6DAE94CD" w:rsidR="00D946AD" w:rsidRPr="00135B45" w:rsidRDefault="00D946AD" w:rsidP="00D946AD">
      <w:pPr>
        <w:jc w:val="both"/>
        <w:rPr>
          <w:sz w:val="28"/>
          <w:szCs w:val="28"/>
        </w:rPr>
      </w:pPr>
      <w:r w:rsidRPr="00135B45">
        <w:rPr>
          <w:sz w:val="28"/>
          <w:szCs w:val="28"/>
        </w:rPr>
        <w:t xml:space="preserve">Секретар міської ради                                                </w:t>
      </w:r>
      <w:r w:rsidR="003E0D3B" w:rsidRPr="00135B45">
        <w:rPr>
          <w:sz w:val="28"/>
          <w:szCs w:val="28"/>
        </w:rPr>
        <w:t xml:space="preserve">            </w:t>
      </w:r>
      <w:r w:rsidR="004D37EF" w:rsidRPr="00135B45">
        <w:rPr>
          <w:sz w:val="28"/>
          <w:szCs w:val="28"/>
        </w:rPr>
        <w:t>Юрій БЕЗПЯТКО</w:t>
      </w:r>
    </w:p>
    <w:p w14:paraId="7A9D2B4A" w14:textId="77777777" w:rsidR="00D15E47" w:rsidRPr="00135B45" w:rsidRDefault="00D15E47" w:rsidP="00D946AD">
      <w:pPr>
        <w:jc w:val="both"/>
        <w:rPr>
          <w:sz w:val="28"/>
          <w:szCs w:val="28"/>
        </w:rPr>
      </w:pPr>
    </w:p>
    <w:p w14:paraId="7A92C032" w14:textId="77777777" w:rsidR="0027098E" w:rsidRPr="00135B45" w:rsidRDefault="0027098E" w:rsidP="00D946AD">
      <w:pPr>
        <w:jc w:val="both"/>
        <w:rPr>
          <w:sz w:val="28"/>
          <w:szCs w:val="28"/>
        </w:rPr>
      </w:pPr>
    </w:p>
    <w:p w14:paraId="6AE44A5A" w14:textId="2845D37B" w:rsidR="00D15E47" w:rsidRPr="00135B45" w:rsidRDefault="0027098E" w:rsidP="00D946AD">
      <w:pPr>
        <w:jc w:val="both"/>
        <w:rPr>
          <w:sz w:val="24"/>
          <w:szCs w:val="24"/>
        </w:rPr>
      </w:pPr>
      <w:r w:rsidRPr="00135B45">
        <w:rPr>
          <w:sz w:val="24"/>
          <w:szCs w:val="24"/>
        </w:rPr>
        <w:t>Захожий 777</w:t>
      </w:r>
      <w:r w:rsidR="005E5FF9" w:rsidRPr="00135B45">
        <w:rPr>
          <w:sz w:val="24"/>
          <w:szCs w:val="24"/>
        </w:rPr>
        <w:t> </w:t>
      </w:r>
      <w:r w:rsidRPr="00135B45">
        <w:rPr>
          <w:sz w:val="24"/>
          <w:szCs w:val="24"/>
        </w:rPr>
        <w:t>925</w:t>
      </w:r>
    </w:p>
    <w:p w14:paraId="070A0C23" w14:textId="19CEEB67" w:rsidR="005E5FF9" w:rsidRPr="00135B45" w:rsidRDefault="005E5FF9" w:rsidP="00D946AD">
      <w:pPr>
        <w:jc w:val="both"/>
        <w:rPr>
          <w:sz w:val="24"/>
          <w:szCs w:val="24"/>
        </w:rPr>
      </w:pPr>
    </w:p>
    <w:p w14:paraId="3E2063BA" w14:textId="77777777" w:rsidR="006E3FE7" w:rsidRPr="006E3FE7" w:rsidRDefault="006E3FE7" w:rsidP="00770AC7">
      <w:pPr>
        <w:ind w:left="4395"/>
        <w:jc w:val="both"/>
        <w:rPr>
          <w:sz w:val="28"/>
          <w:szCs w:val="28"/>
        </w:rPr>
      </w:pPr>
      <w:r w:rsidRPr="006E3FE7">
        <w:rPr>
          <w:sz w:val="28"/>
          <w:szCs w:val="28"/>
        </w:rPr>
        <w:lastRenderedPageBreak/>
        <w:t>Додаток 1</w:t>
      </w:r>
    </w:p>
    <w:p w14:paraId="3229A077" w14:textId="7B9EB3A1" w:rsidR="005E5FF9" w:rsidRPr="00135B45" w:rsidRDefault="006E3FE7" w:rsidP="00770AC7">
      <w:pPr>
        <w:ind w:left="4395"/>
        <w:jc w:val="both"/>
        <w:rPr>
          <w:sz w:val="28"/>
          <w:szCs w:val="28"/>
        </w:rPr>
      </w:pPr>
      <w:r w:rsidRPr="006E3FE7">
        <w:rPr>
          <w:sz w:val="28"/>
          <w:szCs w:val="28"/>
        </w:rPr>
        <w:t>до Програми національно-патріотичного виховання та розвитку молоді Луцької міської територіальної громади на 2024–2028 роки</w:t>
      </w:r>
    </w:p>
    <w:p w14:paraId="3904DC1B" w14:textId="0A7CCB0F" w:rsidR="00402DC4" w:rsidRPr="00135B45" w:rsidRDefault="00402DC4" w:rsidP="00402DC4">
      <w:pPr>
        <w:jc w:val="both"/>
        <w:rPr>
          <w:sz w:val="28"/>
          <w:szCs w:val="28"/>
        </w:rPr>
      </w:pPr>
    </w:p>
    <w:p w14:paraId="75412235" w14:textId="5AF41810" w:rsidR="00402DC4" w:rsidRPr="00135B45" w:rsidRDefault="00402DC4" w:rsidP="00402DC4">
      <w:pPr>
        <w:jc w:val="center"/>
        <w:rPr>
          <w:b/>
          <w:sz w:val="28"/>
          <w:szCs w:val="28"/>
        </w:rPr>
      </w:pPr>
    </w:p>
    <w:p w14:paraId="614C067C" w14:textId="77777777" w:rsidR="00402DC4" w:rsidRPr="00135B45" w:rsidRDefault="00402DC4" w:rsidP="00402DC4">
      <w:pPr>
        <w:jc w:val="center"/>
        <w:rPr>
          <w:b/>
          <w:sz w:val="28"/>
          <w:szCs w:val="28"/>
        </w:rPr>
      </w:pPr>
    </w:p>
    <w:p w14:paraId="5ECA2FCE" w14:textId="77777777" w:rsidR="00402DC4" w:rsidRPr="00135B45" w:rsidRDefault="00402DC4" w:rsidP="00402DC4">
      <w:pPr>
        <w:jc w:val="center"/>
        <w:rPr>
          <w:b/>
          <w:sz w:val="28"/>
          <w:szCs w:val="28"/>
        </w:rPr>
      </w:pPr>
      <w:r w:rsidRPr="00135B45">
        <w:rPr>
          <w:b/>
          <w:sz w:val="28"/>
          <w:szCs w:val="28"/>
        </w:rPr>
        <w:t xml:space="preserve">РЕСУРСНЕ ЗАБЕЗПЕЧЕННЯ </w:t>
      </w:r>
    </w:p>
    <w:p w14:paraId="3E314AD3" w14:textId="791228FA" w:rsidR="00402DC4" w:rsidRPr="00135B45" w:rsidRDefault="00770AC7" w:rsidP="00402DC4">
      <w:pPr>
        <w:jc w:val="center"/>
        <w:rPr>
          <w:b/>
          <w:sz w:val="28"/>
          <w:szCs w:val="28"/>
        </w:rPr>
      </w:pPr>
      <w:r w:rsidRPr="00770AC7">
        <w:rPr>
          <w:b/>
          <w:sz w:val="28"/>
          <w:szCs w:val="28"/>
        </w:rPr>
        <w:t>Програми національно-патріотичного виховання та розвитку молоді Луцької міської територіальної громади на 2024–2028 роки</w:t>
      </w:r>
    </w:p>
    <w:p w14:paraId="041055DA" w14:textId="77777777" w:rsidR="00402DC4" w:rsidRPr="00135B45" w:rsidRDefault="00402DC4" w:rsidP="00402DC4">
      <w:pPr>
        <w:rPr>
          <w:b/>
          <w:sz w:val="28"/>
          <w:szCs w:val="28"/>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1128"/>
        <w:gridCol w:w="1128"/>
        <w:gridCol w:w="1128"/>
        <w:gridCol w:w="1128"/>
        <w:gridCol w:w="1128"/>
        <w:gridCol w:w="1731"/>
      </w:tblGrid>
      <w:tr w:rsidR="00770AC7" w:rsidRPr="00135B45" w14:paraId="4CD3AF1F" w14:textId="77777777" w:rsidTr="00770AC7">
        <w:trPr>
          <w:trHeight w:val="1610"/>
          <w:jc w:val="center"/>
        </w:trPr>
        <w:tc>
          <w:tcPr>
            <w:tcW w:w="2048" w:type="dxa"/>
            <w:shd w:val="clear" w:color="auto" w:fill="auto"/>
            <w:vAlign w:val="center"/>
          </w:tcPr>
          <w:p w14:paraId="01BA2D78" w14:textId="77777777" w:rsidR="00770AC7" w:rsidRPr="00135B45" w:rsidRDefault="00770AC7" w:rsidP="00770AC7">
            <w:pPr>
              <w:jc w:val="center"/>
              <w:rPr>
                <w:bCs/>
                <w:sz w:val="28"/>
                <w:szCs w:val="28"/>
              </w:rPr>
            </w:pPr>
            <w:r w:rsidRPr="00135B45">
              <w:rPr>
                <w:bCs/>
                <w:sz w:val="28"/>
                <w:szCs w:val="28"/>
              </w:rPr>
              <w:t xml:space="preserve">Обсяг коштів, які планується залучити на виконання Програми, за джерелами фінансування, </w:t>
            </w:r>
          </w:p>
          <w:p w14:paraId="63FF0882" w14:textId="77777777" w:rsidR="00770AC7" w:rsidRPr="00135B45" w:rsidRDefault="00770AC7" w:rsidP="00770AC7">
            <w:pPr>
              <w:jc w:val="center"/>
              <w:rPr>
                <w:bCs/>
                <w:sz w:val="28"/>
                <w:szCs w:val="28"/>
              </w:rPr>
            </w:pPr>
            <w:r w:rsidRPr="00135B45">
              <w:rPr>
                <w:bCs/>
                <w:sz w:val="28"/>
                <w:szCs w:val="28"/>
              </w:rPr>
              <w:t>тис. грн</w:t>
            </w:r>
          </w:p>
          <w:p w14:paraId="5E6EFA95" w14:textId="7FD9DCF8" w:rsidR="00770AC7" w:rsidRPr="00135B45" w:rsidRDefault="00770AC7" w:rsidP="00770AC7">
            <w:pPr>
              <w:jc w:val="center"/>
              <w:rPr>
                <w:bCs/>
                <w:sz w:val="28"/>
                <w:szCs w:val="28"/>
              </w:rPr>
            </w:pPr>
          </w:p>
        </w:tc>
        <w:tc>
          <w:tcPr>
            <w:tcW w:w="1128" w:type="dxa"/>
            <w:vAlign w:val="center"/>
          </w:tcPr>
          <w:p w14:paraId="6290037D" w14:textId="21741411" w:rsidR="00770AC7" w:rsidRPr="00770AC7" w:rsidRDefault="00770AC7" w:rsidP="00770AC7">
            <w:pPr>
              <w:jc w:val="center"/>
              <w:rPr>
                <w:bCs/>
                <w:sz w:val="28"/>
                <w:szCs w:val="28"/>
              </w:rPr>
            </w:pPr>
            <w:r w:rsidRPr="00770AC7">
              <w:rPr>
                <w:bCs/>
                <w:sz w:val="28"/>
                <w:szCs w:val="28"/>
              </w:rPr>
              <w:t xml:space="preserve">2024 </w:t>
            </w:r>
            <w:r w:rsidR="000C5D02" w:rsidRPr="00770AC7">
              <w:rPr>
                <w:bCs/>
                <w:sz w:val="28"/>
                <w:szCs w:val="28"/>
              </w:rPr>
              <w:t>р</w:t>
            </w:r>
            <w:r w:rsidR="000C5D02">
              <w:rPr>
                <w:bCs/>
                <w:sz w:val="28"/>
                <w:szCs w:val="28"/>
              </w:rPr>
              <w:t>ік</w:t>
            </w:r>
          </w:p>
        </w:tc>
        <w:tc>
          <w:tcPr>
            <w:tcW w:w="1128" w:type="dxa"/>
            <w:vAlign w:val="center"/>
          </w:tcPr>
          <w:p w14:paraId="49E2CFB1" w14:textId="121152E6" w:rsidR="00770AC7" w:rsidRPr="00770AC7" w:rsidRDefault="00770AC7" w:rsidP="00770AC7">
            <w:pPr>
              <w:snapToGrid w:val="0"/>
              <w:jc w:val="center"/>
              <w:rPr>
                <w:bCs/>
                <w:sz w:val="28"/>
                <w:szCs w:val="28"/>
              </w:rPr>
            </w:pPr>
            <w:r w:rsidRPr="00770AC7">
              <w:rPr>
                <w:bCs/>
                <w:sz w:val="28"/>
                <w:szCs w:val="28"/>
              </w:rPr>
              <w:t xml:space="preserve">2025 </w:t>
            </w:r>
            <w:r w:rsidR="000C5D02" w:rsidRPr="00770AC7">
              <w:rPr>
                <w:bCs/>
                <w:sz w:val="28"/>
                <w:szCs w:val="28"/>
              </w:rPr>
              <w:t>р</w:t>
            </w:r>
            <w:r w:rsidR="000C5D02">
              <w:rPr>
                <w:bCs/>
                <w:sz w:val="28"/>
                <w:szCs w:val="28"/>
              </w:rPr>
              <w:t>ік</w:t>
            </w:r>
          </w:p>
        </w:tc>
        <w:tc>
          <w:tcPr>
            <w:tcW w:w="1128" w:type="dxa"/>
            <w:vAlign w:val="center"/>
          </w:tcPr>
          <w:p w14:paraId="1D4687C1" w14:textId="1780F73A" w:rsidR="00770AC7" w:rsidRPr="00770AC7" w:rsidRDefault="00770AC7" w:rsidP="00770AC7">
            <w:pPr>
              <w:jc w:val="center"/>
              <w:rPr>
                <w:bCs/>
                <w:sz w:val="28"/>
                <w:szCs w:val="28"/>
              </w:rPr>
            </w:pPr>
            <w:r w:rsidRPr="00770AC7">
              <w:rPr>
                <w:bCs/>
                <w:sz w:val="28"/>
                <w:szCs w:val="28"/>
              </w:rPr>
              <w:t xml:space="preserve">2026 </w:t>
            </w:r>
            <w:r w:rsidR="000C5D02" w:rsidRPr="00770AC7">
              <w:rPr>
                <w:bCs/>
                <w:sz w:val="28"/>
                <w:szCs w:val="28"/>
              </w:rPr>
              <w:t>р</w:t>
            </w:r>
            <w:r w:rsidR="000C5D02">
              <w:rPr>
                <w:bCs/>
                <w:sz w:val="28"/>
                <w:szCs w:val="28"/>
              </w:rPr>
              <w:t>ік</w:t>
            </w:r>
          </w:p>
        </w:tc>
        <w:tc>
          <w:tcPr>
            <w:tcW w:w="1128" w:type="dxa"/>
            <w:vAlign w:val="center"/>
          </w:tcPr>
          <w:p w14:paraId="35D2B169" w14:textId="42BC98A5" w:rsidR="00770AC7" w:rsidRPr="00770AC7" w:rsidRDefault="00770AC7" w:rsidP="00770AC7">
            <w:pPr>
              <w:jc w:val="center"/>
              <w:rPr>
                <w:bCs/>
                <w:sz w:val="28"/>
                <w:szCs w:val="28"/>
              </w:rPr>
            </w:pPr>
            <w:r w:rsidRPr="00770AC7">
              <w:rPr>
                <w:bCs/>
                <w:sz w:val="28"/>
                <w:szCs w:val="28"/>
              </w:rPr>
              <w:t xml:space="preserve">2027 </w:t>
            </w:r>
            <w:r w:rsidR="000C5D02" w:rsidRPr="00770AC7">
              <w:rPr>
                <w:bCs/>
                <w:sz w:val="28"/>
                <w:szCs w:val="28"/>
              </w:rPr>
              <w:t>р</w:t>
            </w:r>
            <w:r w:rsidR="000C5D02">
              <w:rPr>
                <w:bCs/>
                <w:sz w:val="28"/>
                <w:szCs w:val="28"/>
              </w:rPr>
              <w:t>ік</w:t>
            </w:r>
          </w:p>
        </w:tc>
        <w:tc>
          <w:tcPr>
            <w:tcW w:w="1128" w:type="dxa"/>
            <w:vAlign w:val="center"/>
          </w:tcPr>
          <w:p w14:paraId="53260B00" w14:textId="1EEF0FE3" w:rsidR="00770AC7" w:rsidRPr="00770AC7" w:rsidRDefault="00770AC7" w:rsidP="00770AC7">
            <w:pPr>
              <w:jc w:val="center"/>
              <w:rPr>
                <w:bCs/>
                <w:sz w:val="28"/>
                <w:szCs w:val="28"/>
              </w:rPr>
            </w:pPr>
            <w:r w:rsidRPr="00770AC7">
              <w:rPr>
                <w:bCs/>
                <w:sz w:val="28"/>
                <w:szCs w:val="28"/>
              </w:rPr>
              <w:t>2028 р</w:t>
            </w:r>
            <w:r w:rsidR="000C5D02">
              <w:rPr>
                <w:bCs/>
                <w:sz w:val="28"/>
                <w:szCs w:val="28"/>
              </w:rPr>
              <w:t>ік</w:t>
            </w:r>
          </w:p>
        </w:tc>
        <w:tc>
          <w:tcPr>
            <w:tcW w:w="1731" w:type="dxa"/>
            <w:shd w:val="clear" w:color="auto" w:fill="auto"/>
            <w:vAlign w:val="center"/>
          </w:tcPr>
          <w:p w14:paraId="1B2DED86" w14:textId="77777777" w:rsidR="00770AC7" w:rsidRPr="00770AC7" w:rsidRDefault="00770AC7" w:rsidP="00770AC7">
            <w:pPr>
              <w:ind w:left="-109" w:right="-80"/>
              <w:jc w:val="center"/>
              <w:rPr>
                <w:bCs/>
                <w:sz w:val="28"/>
                <w:szCs w:val="28"/>
              </w:rPr>
            </w:pPr>
            <w:r w:rsidRPr="00770AC7">
              <w:rPr>
                <w:bCs/>
                <w:sz w:val="28"/>
                <w:szCs w:val="28"/>
              </w:rPr>
              <w:t>Загальний обсяг фінансування,</w:t>
            </w:r>
          </w:p>
          <w:p w14:paraId="6CA68F48" w14:textId="4BFDF277" w:rsidR="00770AC7" w:rsidRPr="00770AC7" w:rsidRDefault="00770AC7" w:rsidP="00770AC7">
            <w:pPr>
              <w:jc w:val="center"/>
              <w:rPr>
                <w:bCs/>
              </w:rPr>
            </w:pPr>
            <w:r w:rsidRPr="00770AC7">
              <w:rPr>
                <w:bCs/>
                <w:sz w:val="28"/>
                <w:szCs w:val="28"/>
              </w:rPr>
              <w:t>тис. грн</w:t>
            </w:r>
          </w:p>
        </w:tc>
      </w:tr>
      <w:tr w:rsidR="00770AC7" w:rsidRPr="00135B45" w14:paraId="570C77DC" w14:textId="77777777" w:rsidTr="00770AC7">
        <w:trPr>
          <w:trHeight w:val="1100"/>
          <w:jc w:val="center"/>
        </w:trPr>
        <w:tc>
          <w:tcPr>
            <w:tcW w:w="2048" w:type="dxa"/>
            <w:shd w:val="clear" w:color="auto" w:fill="auto"/>
            <w:vAlign w:val="center"/>
          </w:tcPr>
          <w:p w14:paraId="6FF21CBD" w14:textId="77777777" w:rsidR="00770AC7" w:rsidRPr="00135B45" w:rsidRDefault="00770AC7" w:rsidP="00770AC7">
            <w:pPr>
              <w:jc w:val="center"/>
              <w:rPr>
                <w:sz w:val="28"/>
                <w:szCs w:val="28"/>
              </w:rPr>
            </w:pPr>
            <w:r w:rsidRPr="00135B45">
              <w:rPr>
                <w:sz w:val="28"/>
                <w:szCs w:val="28"/>
              </w:rPr>
              <w:t>Обсяг фінансових ресурсів, всього,</w:t>
            </w:r>
          </w:p>
          <w:p w14:paraId="36456EC1" w14:textId="77777777" w:rsidR="00770AC7" w:rsidRPr="00135B45" w:rsidRDefault="00770AC7" w:rsidP="00770AC7">
            <w:pPr>
              <w:jc w:val="center"/>
              <w:rPr>
                <w:sz w:val="28"/>
                <w:szCs w:val="28"/>
              </w:rPr>
            </w:pPr>
            <w:r w:rsidRPr="00135B45">
              <w:rPr>
                <w:sz w:val="28"/>
                <w:szCs w:val="28"/>
              </w:rPr>
              <w:t>у тому числі:</w:t>
            </w:r>
          </w:p>
          <w:p w14:paraId="20B6B1C4" w14:textId="77777777" w:rsidR="00770AC7" w:rsidRPr="00135B45" w:rsidRDefault="00770AC7" w:rsidP="00770AC7">
            <w:pPr>
              <w:jc w:val="center"/>
              <w:rPr>
                <w:sz w:val="28"/>
                <w:szCs w:val="28"/>
              </w:rPr>
            </w:pPr>
            <w:r w:rsidRPr="00135B45">
              <w:rPr>
                <w:sz w:val="28"/>
                <w:szCs w:val="28"/>
              </w:rPr>
              <w:t>коштів бюджету громади</w:t>
            </w:r>
          </w:p>
        </w:tc>
        <w:tc>
          <w:tcPr>
            <w:tcW w:w="1128" w:type="dxa"/>
            <w:shd w:val="clear" w:color="auto" w:fill="auto"/>
            <w:vAlign w:val="center"/>
          </w:tcPr>
          <w:p w14:paraId="35C66A06" w14:textId="77777777" w:rsidR="00770AC7" w:rsidRPr="00770AC7" w:rsidRDefault="00770AC7" w:rsidP="00770AC7">
            <w:pPr>
              <w:jc w:val="center"/>
              <w:rPr>
                <w:bCs/>
                <w:sz w:val="28"/>
                <w:szCs w:val="28"/>
              </w:rPr>
            </w:pPr>
            <w:r w:rsidRPr="00770AC7">
              <w:rPr>
                <w:bCs/>
                <w:sz w:val="28"/>
                <w:szCs w:val="28"/>
              </w:rPr>
              <w:t>7 600,0</w:t>
            </w:r>
          </w:p>
          <w:p w14:paraId="17DE4039" w14:textId="77777777" w:rsidR="00770AC7" w:rsidRPr="00770AC7" w:rsidRDefault="00770AC7" w:rsidP="00770AC7">
            <w:pPr>
              <w:jc w:val="center"/>
              <w:rPr>
                <w:bCs/>
                <w:sz w:val="28"/>
                <w:szCs w:val="28"/>
              </w:rPr>
            </w:pPr>
          </w:p>
          <w:p w14:paraId="44528E98" w14:textId="77777777" w:rsidR="00770AC7" w:rsidRPr="00770AC7" w:rsidRDefault="00770AC7" w:rsidP="00770AC7">
            <w:pPr>
              <w:jc w:val="center"/>
              <w:rPr>
                <w:bCs/>
                <w:sz w:val="28"/>
                <w:szCs w:val="28"/>
              </w:rPr>
            </w:pPr>
          </w:p>
          <w:p w14:paraId="2E3082B8" w14:textId="2E35266D" w:rsidR="00770AC7" w:rsidRPr="00770AC7" w:rsidRDefault="00770AC7" w:rsidP="00770AC7">
            <w:pPr>
              <w:jc w:val="center"/>
              <w:rPr>
                <w:bCs/>
                <w:sz w:val="28"/>
                <w:szCs w:val="28"/>
              </w:rPr>
            </w:pPr>
            <w:r w:rsidRPr="00770AC7">
              <w:rPr>
                <w:bCs/>
                <w:sz w:val="28"/>
                <w:szCs w:val="28"/>
              </w:rPr>
              <w:t>7 600,0</w:t>
            </w:r>
          </w:p>
        </w:tc>
        <w:tc>
          <w:tcPr>
            <w:tcW w:w="1128" w:type="dxa"/>
            <w:shd w:val="clear" w:color="auto" w:fill="auto"/>
            <w:vAlign w:val="center"/>
          </w:tcPr>
          <w:p w14:paraId="256406ED" w14:textId="77777777" w:rsidR="00770AC7" w:rsidRPr="00770AC7" w:rsidRDefault="00770AC7" w:rsidP="00770AC7">
            <w:pPr>
              <w:jc w:val="center"/>
              <w:rPr>
                <w:bCs/>
                <w:sz w:val="28"/>
                <w:szCs w:val="28"/>
              </w:rPr>
            </w:pPr>
            <w:r w:rsidRPr="00770AC7">
              <w:rPr>
                <w:bCs/>
                <w:sz w:val="28"/>
                <w:szCs w:val="28"/>
              </w:rPr>
              <w:t>8 147,0</w:t>
            </w:r>
          </w:p>
          <w:p w14:paraId="096A79E2" w14:textId="77777777" w:rsidR="00770AC7" w:rsidRPr="00770AC7" w:rsidRDefault="00770AC7" w:rsidP="00770AC7">
            <w:pPr>
              <w:rPr>
                <w:bCs/>
                <w:sz w:val="28"/>
                <w:szCs w:val="28"/>
              </w:rPr>
            </w:pPr>
          </w:p>
          <w:p w14:paraId="54D28707" w14:textId="77777777" w:rsidR="00770AC7" w:rsidRPr="00770AC7" w:rsidRDefault="00770AC7" w:rsidP="00770AC7">
            <w:pPr>
              <w:jc w:val="center"/>
              <w:rPr>
                <w:bCs/>
                <w:sz w:val="28"/>
                <w:szCs w:val="28"/>
              </w:rPr>
            </w:pPr>
          </w:p>
          <w:p w14:paraId="2206C460" w14:textId="2B92ECAA" w:rsidR="00770AC7" w:rsidRPr="00770AC7" w:rsidRDefault="00770AC7" w:rsidP="00770AC7">
            <w:pPr>
              <w:jc w:val="center"/>
              <w:rPr>
                <w:bCs/>
                <w:sz w:val="28"/>
                <w:szCs w:val="28"/>
              </w:rPr>
            </w:pPr>
            <w:r w:rsidRPr="00770AC7">
              <w:rPr>
                <w:bCs/>
                <w:sz w:val="28"/>
                <w:szCs w:val="28"/>
              </w:rPr>
              <w:t>8 147,0</w:t>
            </w:r>
          </w:p>
        </w:tc>
        <w:tc>
          <w:tcPr>
            <w:tcW w:w="1128" w:type="dxa"/>
            <w:vAlign w:val="center"/>
          </w:tcPr>
          <w:p w14:paraId="67335DB5" w14:textId="77777777" w:rsidR="00770AC7" w:rsidRPr="00770AC7" w:rsidRDefault="00770AC7" w:rsidP="00770AC7">
            <w:pPr>
              <w:jc w:val="center"/>
              <w:rPr>
                <w:bCs/>
                <w:sz w:val="28"/>
                <w:szCs w:val="28"/>
              </w:rPr>
            </w:pPr>
            <w:r w:rsidRPr="00770AC7">
              <w:rPr>
                <w:bCs/>
                <w:sz w:val="28"/>
                <w:szCs w:val="28"/>
              </w:rPr>
              <w:t>8 592,0</w:t>
            </w:r>
          </w:p>
          <w:p w14:paraId="389EC5BE" w14:textId="77777777" w:rsidR="00770AC7" w:rsidRPr="00770AC7" w:rsidRDefault="00770AC7" w:rsidP="00770AC7">
            <w:pPr>
              <w:jc w:val="center"/>
              <w:rPr>
                <w:bCs/>
                <w:sz w:val="28"/>
                <w:szCs w:val="28"/>
              </w:rPr>
            </w:pPr>
          </w:p>
          <w:p w14:paraId="3E14CD76" w14:textId="77777777" w:rsidR="00770AC7" w:rsidRPr="00770AC7" w:rsidRDefault="00770AC7" w:rsidP="00770AC7">
            <w:pPr>
              <w:jc w:val="center"/>
              <w:rPr>
                <w:bCs/>
                <w:sz w:val="28"/>
                <w:szCs w:val="28"/>
              </w:rPr>
            </w:pPr>
          </w:p>
          <w:p w14:paraId="63A3FA16" w14:textId="3F1AEDA0" w:rsidR="00770AC7" w:rsidRPr="00770AC7" w:rsidRDefault="00770AC7" w:rsidP="00770AC7">
            <w:pPr>
              <w:jc w:val="center"/>
              <w:rPr>
                <w:bCs/>
                <w:sz w:val="28"/>
                <w:szCs w:val="28"/>
              </w:rPr>
            </w:pPr>
            <w:r w:rsidRPr="00770AC7">
              <w:rPr>
                <w:bCs/>
                <w:sz w:val="28"/>
                <w:szCs w:val="28"/>
              </w:rPr>
              <w:t>8 592,0</w:t>
            </w:r>
          </w:p>
        </w:tc>
        <w:tc>
          <w:tcPr>
            <w:tcW w:w="1128" w:type="dxa"/>
            <w:shd w:val="clear" w:color="auto" w:fill="auto"/>
            <w:vAlign w:val="center"/>
          </w:tcPr>
          <w:p w14:paraId="2F9FAA4A" w14:textId="77777777" w:rsidR="00770AC7" w:rsidRPr="00770AC7" w:rsidRDefault="00770AC7" w:rsidP="00770AC7">
            <w:pPr>
              <w:jc w:val="center"/>
              <w:rPr>
                <w:bCs/>
                <w:sz w:val="28"/>
                <w:szCs w:val="28"/>
              </w:rPr>
            </w:pPr>
            <w:r w:rsidRPr="00770AC7">
              <w:rPr>
                <w:bCs/>
                <w:sz w:val="28"/>
                <w:szCs w:val="28"/>
              </w:rPr>
              <w:t>8 922,0</w:t>
            </w:r>
          </w:p>
          <w:p w14:paraId="1B54B5CC" w14:textId="77777777" w:rsidR="00770AC7" w:rsidRPr="00770AC7" w:rsidRDefault="00770AC7" w:rsidP="00770AC7">
            <w:pPr>
              <w:jc w:val="center"/>
              <w:rPr>
                <w:bCs/>
                <w:sz w:val="28"/>
                <w:szCs w:val="28"/>
              </w:rPr>
            </w:pPr>
          </w:p>
          <w:p w14:paraId="1BCF0F94" w14:textId="77777777" w:rsidR="00770AC7" w:rsidRPr="00770AC7" w:rsidRDefault="00770AC7" w:rsidP="00770AC7">
            <w:pPr>
              <w:jc w:val="center"/>
              <w:rPr>
                <w:bCs/>
                <w:sz w:val="28"/>
                <w:szCs w:val="28"/>
              </w:rPr>
            </w:pPr>
          </w:p>
          <w:p w14:paraId="75EEFE0A" w14:textId="71956AA4" w:rsidR="00770AC7" w:rsidRPr="00770AC7" w:rsidRDefault="00770AC7" w:rsidP="00770AC7">
            <w:pPr>
              <w:jc w:val="center"/>
              <w:rPr>
                <w:bCs/>
                <w:sz w:val="28"/>
                <w:szCs w:val="28"/>
              </w:rPr>
            </w:pPr>
            <w:r w:rsidRPr="00770AC7">
              <w:rPr>
                <w:bCs/>
                <w:sz w:val="28"/>
                <w:szCs w:val="28"/>
              </w:rPr>
              <w:t>8 922,0</w:t>
            </w:r>
          </w:p>
        </w:tc>
        <w:tc>
          <w:tcPr>
            <w:tcW w:w="1128" w:type="dxa"/>
            <w:vAlign w:val="center"/>
          </w:tcPr>
          <w:p w14:paraId="6C94B8F2" w14:textId="4000BD2C" w:rsidR="00770AC7" w:rsidRPr="00770AC7" w:rsidRDefault="00770AC7" w:rsidP="00770AC7">
            <w:pPr>
              <w:jc w:val="center"/>
              <w:rPr>
                <w:bCs/>
                <w:sz w:val="28"/>
                <w:szCs w:val="28"/>
              </w:rPr>
            </w:pPr>
            <w:r w:rsidRPr="00770AC7">
              <w:rPr>
                <w:bCs/>
                <w:sz w:val="28"/>
                <w:szCs w:val="28"/>
              </w:rPr>
              <w:t>9</w:t>
            </w:r>
            <w:r w:rsidR="000C5D02">
              <w:rPr>
                <w:bCs/>
                <w:sz w:val="28"/>
                <w:szCs w:val="28"/>
              </w:rPr>
              <w:t xml:space="preserve"> </w:t>
            </w:r>
            <w:r w:rsidRPr="00770AC7">
              <w:rPr>
                <w:bCs/>
                <w:sz w:val="28"/>
                <w:szCs w:val="28"/>
              </w:rPr>
              <w:t>421,7</w:t>
            </w:r>
            <w:r w:rsidRPr="00770AC7">
              <w:rPr>
                <w:bCs/>
                <w:sz w:val="28"/>
                <w:szCs w:val="28"/>
              </w:rPr>
              <w:br/>
            </w:r>
            <w:r w:rsidRPr="00770AC7">
              <w:rPr>
                <w:bCs/>
                <w:sz w:val="28"/>
                <w:szCs w:val="28"/>
              </w:rPr>
              <w:br/>
            </w:r>
            <w:r w:rsidRPr="00770AC7">
              <w:rPr>
                <w:bCs/>
                <w:sz w:val="28"/>
                <w:szCs w:val="28"/>
              </w:rPr>
              <w:br/>
              <w:t>9</w:t>
            </w:r>
            <w:r w:rsidR="000C5D02">
              <w:rPr>
                <w:bCs/>
                <w:sz w:val="28"/>
                <w:szCs w:val="28"/>
              </w:rPr>
              <w:t xml:space="preserve"> </w:t>
            </w:r>
            <w:r w:rsidRPr="00770AC7">
              <w:rPr>
                <w:bCs/>
                <w:sz w:val="28"/>
                <w:szCs w:val="28"/>
              </w:rPr>
              <w:t>421,7</w:t>
            </w:r>
          </w:p>
        </w:tc>
        <w:tc>
          <w:tcPr>
            <w:tcW w:w="1731" w:type="dxa"/>
            <w:shd w:val="clear" w:color="auto" w:fill="auto"/>
            <w:vAlign w:val="center"/>
          </w:tcPr>
          <w:p w14:paraId="1304FC8A" w14:textId="77777777" w:rsidR="00770AC7" w:rsidRPr="00770AC7" w:rsidRDefault="00770AC7" w:rsidP="00770AC7">
            <w:pPr>
              <w:jc w:val="center"/>
              <w:rPr>
                <w:bCs/>
                <w:sz w:val="28"/>
                <w:szCs w:val="28"/>
              </w:rPr>
            </w:pPr>
            <w:r w:rsidRPr="00770AC7">
              <w:rPr>
                <w:bCs/>
                <w:sz w:val="28"/>
                <w:szCs w:val="28"/>
              </w:rPr>
              <w:t>42 682,7</w:t>
            </w:r>
          </w:p>
          <w:p w14:paraId="4158EFA2" w14:textId="77777777" w:rsidR="00770AC7" w:rsidRPr="00770AC7" w:rsidRDefault="00770AC7" w:rsidP="00770AC7">
            <w:pPr>
              <w:jc w:val="center"/>
              <w:rPr>
                <w:bCs/>
                <w:sz w:val="28"/>
                <w:szCs w:val="28"/>
              </w:rPr>
            </w:pPr>
          </w:p>
          <w:p w14:paraId="0BEDE7DB" w14:textId="77777777" w:rsidR="00770AC7" w:rsidRPr="00770AC7" w:rsidRDefault="00770AC7" w:rsidP="00770AC7">
            <w:pPr>
              <w:jc w:val="center"/>
              <w:rPr>
                <w:bCs/>
                <w:sz w:val="28"/>
                <w:szCs w:val="28"/>
              </w:rPr>
            </w:pPr>
          </w:p>
          <w:p w14:paraId="54A4F309" w14:textId="40E47368" w:rsidR="00770AC7" w:rsidRPr="00770AC7" w:rsidRDefault="00770AC7" w:rsidP="00770AC7">
            <w:pPr>
              <w:jc w:val="center"/>
              <w:rPr>
                <w:bCs/>
              </w:rPr>
            </w:pPr>
            <w:r w:rsidRPr="00770AC7">
              <w:rPr>
                <w:bCs/>
                <w:sz w:val="28"/>
                <w:szCs w:val="28"/>
              </w:rPr>
              <w:t>42 682,7</w:t>
            </w:r>
          </w:p>
        </w:tc>
      </w:tr>
    </w:tbl>
    <w:p w14:paraId="4EAFBA40" w14:textId="5F5DF9F2" w:rsidR="00402DC4" w:rsidRPr="00135B45" w:rsidRDefault="00402DC4" w:rsidP="00402DC4">
      <w:pPr>
        <w:jc w:val="both"/>
        <w:rPr>
          <w:sz w:val="28"/>
          <w:szCs w:val="28"/>
        </w:rPr>
      </w:pPr>
    </w:p>
    <w:p w14:paraId="334AAE07" w14:textId="530318B6" w:rsidR="00820159" w:rsidRPr="00135B45" w:rsidRDefault="00820159" w:rsidP="00402DC4">
      <w:pPr>
        <w:jc w:val="both"/>
        <w:rPr>
          <w:sz w:val="28"/>
          <w:szCs w:val="28"/>
        </w:rPr>
      </w:pPr>
    </w:p>
    <w:p w14:paraId="38D7D39C" w14:textId="4ADDEB2D" w:rsidR="00820159" w:rsidRPr="00135B45" w:rsidRDefault="00820159" w:rsidP="00402DC4">
      <w:pPr>
        <w:jc w:val="both"/>
        <w:rPr>
          <w:sz w:val="28"/>
          <w:szCs w:val="28"/>
        </w:rPr>
      </w:pPr>
    </w:p>
    <w:p w14:paraId="4EC0AFA0" w14:textId="53BA4F8B" w:rsidR="00820159" w:rsidRPr="00135B45" w:rsidRDefault="00820159" w:rsidP="00820159">
      <w:pPr>
        <w:rPr>
          <w:sz w:val="24"/>
          <w:szCs w:val="24"/>
        </w:rPr>
      </w:pPr>
      <w:r w:rsidRPr="00135B45">
        <w:rPr>
          <w:sz w:val="24"/>
          <w:szCs w:val="24"/>
        </w:rPr>
        <w:t>Захожий 777</w:t>
      </w:r>
      <w:r w:rsidR="00FE4DD0" w:rsidRPr="00135B45">
        <w:rPr>
          <w:sz w:val="24"/>
          <w:szCs w:val="24"/>
        </w:rPr>
        <w:t> </w:t>
      </w:r>
      <w:r w:rsidRPr="00135B45">
        <w:rPr>
          <w:sz w:val="24"/>
          <w:szCs w:val="24"/>
        </w:rPr>
        <w:t>925</w:t>
      </w:r>
    </w:p>
    <w:p w14:paraId="3E93FF94" w14:textId="2D8A58A5" w:rsidR="00820159" w:rsidRPr="00135B45" w:rsidRDefault="00820159" w:rsidP="00402DC4">
      <w:pPr>
        <w:jc w:val="both"/>
        <w:rPr>
          <w:sz w:val="28"/>
          <w:szCs w:val="28"/>
        </w:rPr>
      </w:pPr>
    </w:p>
    <w:p w14:paraId="2F7780EB" w14:textId="16997C15" w:rsidR="00FE4DD0" w:rsidRPr="00135B45" w:rsidRDefault="00FE4DD0" w:rsidP="00402DC4">
      <w:pPr>
        <w:jc w:val="both"/>
        <w:rPr>
          <w:sz w:val="28"/>
          <w:szCs w:val="28"/>
        </w:rPr>
      </w:pPr>
    </w:p>
    <w:p w14:paraId="5610E879" w14:textId="61B357BA" w:rsidR="00FE4DD0" w:rsidRPr="00135B45" w:rsidRDefault="00FE4DD0" w:rsidP="00402DC4">
      <w:pPr>
        <w:jc w:val="both"/>
        <w:rPr>
          <w:sz w:val="28"/>
          <w:szCs w:val="28"/>
        </w:rPr>
      </w:pPr>
    </w:p>
    <w:p w14:paraId="38395862" w14:textId="0B006AF7" w:rsidR="00FE4DD0" w:rsidRPr="00135B45" w:rsidRDefault="00FE4DD0" w:rsidP="00402DC4">
      <w:pPr>
        <w:jc w:val="both"/>
        <w:rPr>
          <w:sz w:val="28"/>
          <w:szCs w:val="28"/>
        </w:rPr>
      </w:pPr>
    </w:p>
    <w:p w14:paraId="2A144486" w14:textId="66958465" w:rsidR="00FE4DD0" w:rsidRPr="00135B45" w:rsidRDefault="00FE4DD0" w:rsidP="00402DC4">
      <w:pPr>
        <w:jc w:val="both"/>
        <w:rPr>
          <w:sz w:val="28"/>
          <w:szCs w:val="28"/>
        </w:rPr>
      </w:pPr>
    </w:p>
    <w:p w14:paraId="3FDA5EB0" w14:textId="376F4DF2" w:rsidR="00FE4DD0" w:rsidRPr="00135B45" w:rsidRDefault="00FE4DD0" w:rsidP="00402DC4">
      <w:pPr>
        <w:jc w:val="both"/>
        <w:rPr>
          <w:sz w:val="28"/>
          <w:szCs w:val="28"/>
        </w:rPr>
      </w:pPr>
    </w:p>
    <w:p w14:paraId="440E05BF" w14:textId="68FF3924" w:rsidR="00FE4DD0" w:rsidRPr="00135B45" w:rsidRDefault="00FE4DD0" w:rsidP="00402DC4">
      <w:pPr>
        <w:jc w:val="both"/>
        <w:rPr>
          <w:sz w:val="28"/>
          <w:szCs w:val="28"/>
        </w:rPr>
      </w:pPr>
    </w:p>
    <w:p w14:paraId="2240023B" w14:textId="0CA25758" w:rsidR="00FE4DD0" w:rsidRPr="00135B45" w:rsidRDefault="00FE4DD0" w:rsidP="00402DC4">
      <w:pPr>
        <w:jc w:val="both"/>
        <w:rPr>
          <w:sz w:val="28"/>
          <w:szCs w:val="28"/>
        </w:rPr>
      </w:pPr>
    </w:p>
    <w:p w14:paraId="4AFD9080" w14:textId="7C9D6DEA" w:rsidR="00FE4DD0" w:rsidRPr="00135B45" w:rsidRDefault="00FE4DD0" w:rsidP="00402DC4">
      <w:pPr>
        <w:jc w:val="both"/>
        <w:rPr>
          <w:sz w:val="28"/>
          <w:szCs w:val="28"/>
        </w:rPr>
      </w:pPr>
    </w:p>
    <w:p w14:paraId="575D456D" w14:textId="77777777" w:rsidR="00FE4DD0" w:rsidRPr="00135B45" w:rsidRDefault="00FE4DD0" w:rsidP="00402DC4">
      <w:pPr>
        <w:jc w:val="both"/>
        <w:rPr>
          <w:sz w:val="28"/>
          <w:szCs w:val="28"/>
        </w:rPr>
        <w:sectPr w:rsidR="00FE4DD0" w:rsidRPr="00135B45" w:rsidSect="005A2086">
          <w:headerReference w:type="default" r:id="rId8"/>
          <w:headerReference w:type="first" r:id="rId9"/>
          <w:pgSz w:w="11906" w:h="16838"/>
          <w:pgMar w:top="567" w:right="567" w:bottom="1843" w:left="1985" w:header="567" w:footer="709" w:gutter="0"/>
          <w:pgNumType w:start="1"/>
          <w:cols w:space="720"/>
          <w:titlePg/>
          <w:docGrid w:linePitch="360"/>
        </w:sectPr>
      </w:pPr>
    </w:p>
    <w:p w14:paraId="514AC5C3" w14:textId="77777777" w:rsidR="000C5D02" w:rsidRDefault="000C5D02" w:rsidP="00D73EDD">
      <w:pPr>
        <w:pStyle w:val="6"/>
        <w:tabs>
          <w:tab w:val="clear" w:pos="1152"/>
        </w:tabs>
        <w:ind w:left="9356" w:firstLine="0"/>
        <w:jc w:val="left"/>
      </w:pPr>
      <w:r>
        <w:lastRenderedPageBreak/>
        <w:t>Додаток 2</w:t>
      </w:r>
    </w:p>
    <w:p w14:paraId="000727FD" w14:textId="34266F65" w:rsidR="003531F4" w:rsidRPr="00135B45" w:rsidRDefault="000C5D02" w:rsidP="00D73EDD">
      <w:pPr>
        <w:pStyle w:val="6"/>
        <w:tabs>
          <w:tab w:val="clear" w:pos="1152"/>
        </w:tabs>
        <w:ind w:left="9356" w:firstLine="0"/>
        <w:jc w:val="left"/>
        <w:rPr>
          <w:b/>
          <w:szCs w:val="28"/>
        </w:rPr>
      </w:pPr>
      <w:r>
        <w:t>до Програми національно-патріотичного виховання та розвитку молоді Луцької міської територіальної громади на 2024–2028</w:t>
      </w:r>
      <w:r w:rsidR="00D73EDD">
        <w:t xml:space="preserve"> </w:t>
      </w:r>
      <w:r>
        <w:t>роки</w:t>
      </w:r>
    </w:p>
    <w:p w14:paraId="2D95CFA8" w14:textId="77777777" w:rsidR="003531F4" w:rsidRPr="00135B45" w:rsidRDefault="003531F4" w:rsidP="003531F4">
      <w:pPr>
        <w:jc w:val="center"/>
        <w:rPr>
          <w:b/>
          <w:sz w:val="36"/>
          <w:szCs w:val="16"/>
        </w:rPr>
      </w:pPr>
    </w:p>
    <w:p w14:paraId="1C2E7544" w14:textId="77777777" w:rsidR="00D73EDD" w:rsidRPr="00D73EDD" w:rsidRDefault="00D73EDD" w:rsidP="00D73EDD">
      <w:pPr>
        <w:jc w:val="center"/>
        <w:rPr>
          <w:b/>
          <w:sz w:val="28"/>
          <w:szCs w:val="28"/>
        </w:rPr>
      </w:pPr>
      <w:r w:rsidRPr="00D73EDD">
        <w:rPr>
          <w:b/>
          <w:sz w:val="28"/>
          <w:szCs w:val="28"/>
        </w:rPr>
        <w:t xml:space="preserve">Перелік завдань, заходів та результативні показники </w:t>
      </w:r>
    </w:p>
    <w:p w14:paraId="3D55718B" w14:textId="77777777" w:rsidR="00D73EDD" w:rsidRPr="00D73EDD" w:rsidRDefault="00D73EDD" w:rsidP="00D73EDD">
      <w:pPr>
        <w:jc w:val="center"/>
        <w:rPr>
          <w:b/>
          <w:sz w:val="28"/>
          <w:szCs w:val="28"/>
        </w:rPr>
      </w:pPr>
      <w:r w:rsidRPr="00D73EDD">
        <w:rPr>
          <w:b/>
          <w:sz w:val="28"/>
          <w:szCs w:val="28"/>
        </w:rPr>
        <w:t xml:space="preserve">Програми національно-патріотичного виховання та розвитку молоді </w:t>
      </w:r>
    </w:p>
    <w:p w14:paraId="6EEB26A2" w14:textId="11F1B20C" w:rsidR="003531F4" w:rsidRPr="00135B45" w:rsidRDefault="00D73EDD" w:rsidP="00D73EDD">
      <w:pPr>
        <w:jc w:val="center"/>
        <w:rPr>
          <w:b/>
          <w:sz w:val="28"/>
          <w:szCs w:val="28"/>
        </w:rPr>
      </w:pPr>
      <w:r w:rsidRPr="00D73EDD">
        <w:rPr>
          <w:b/>
          <w:sz w:val="28"/>
          <w:szCs w:val="28"/>
        </w:rPr>
        <w:t>Луцької міської територіальної громади на 2024–2028 роки</w:t>
      </w:r>
    </w:p>
    <w:p w14:paraId="72376F25" w14:textId="77777777" w:rsidR="00D73EDD" w:rsidRPr="009114F4" w:rsidRDefault="00D73EDD" w:rsidP="00D73EDD">
      <w:pPr>
        <w:jc w:val="center"/>
        <w:rPr>
          <w:b/>
          <w:sz w:val="22"/>
          <w:szCs w:val="22"/>
        </w:rPr>
      </w:pPr>
    </w:p>
    <w:tbl>
      <w:tblPr>
        <w:tblW w:w="159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800"/>
        <w:gridCol w:w="2835"/>
        <w:gridCol w:w="3435"/>
        <w:gridCol w:w="1140"/>
        <w:gridCol w:w="1410"/>
        <w:gridCol w:w="1350"/>
        <w:gridCol w:w="3345"/>
      </w:tblGrid>
      <w:tr w:rsidR="00D73EDD" w:rsidRPr="009114F4" w14:paraId="4A988C21" w14:textId="77777777" w:rsidTr="00207EB1">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FC983" w14:textId="77777777" w:rsidR="00D73EDD" w:rsidRPr="009114F4" w:rsidRDefault="00D73EDD" w:rsidP="00207EB1">
            <w:pPr>
              <w:jc w:val="center"/>
              <w:rPr>
                <w:b/>
                <w:sz w:val="22"/>
                <w:szCs w:val="22"/>
              </w:rPr>
            </w:pPr>
            <w:r w:rsidRPr="009114F4">
              <w:rPr>
                <w:b/>
                <w:sz w:val="22"/>
                <w:szCs w:val="22"/>
              </w:rPr>
              <w:t>№ з/п</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29629" w14:textId="77777777" w:rsidR="00D73EDD" w:rsidRPr="009114F4" w:rsidRDefault="00D73EDD" w:rsidP="00207EB1">
            <w:pPr>
              <w:jc w:val="center"/>
              <w:rPr>
                <w:b/>
                <w:sz w:val="22"/>
                <w:szCs w:val="22"/>
              </w:rPr>
            </w:pPr>
            <w:r w:rsidRPr="009114F4">
              <w:rPr>
                <w:b/>
                <w:sz w:val="22"/>
                <w:szCs w:val="22"/>
              </w:rPr>
              <w:t>Назва завдання</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76821" w14:textId="77777777" w:rsidR="00D73EDD" w:rsidRPr="009114F4" w:rsidRDefault="00D73EDD" w:rsidP="00207EB1">
            <w:pPr>
              <w:jc w:val="center"/>
              <w:rPr>
                <w:b/>
                <w:sz w:val="22"/>
                <w:szCs w:val="22"/>
              </w:rPr>
            </w:pPr>
            <w:r w:rsidRPr="009114F4">
              <w:rPr>
                <w:b/>
                <w:sz w:val="22"/>
                <w:szCs w:val="22"/>
              </w:rPr>
              <w:t>Назва заходу</w:t>
            </w:r>
          </w:p>
        </w:tc>
        <w:tc>
          <w:tcPr>
            <w:tcW w:w="34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28D88" w14:textId="77777777" w:rsidR="00D73EDD" w:rsidRPr="009114F4" w:rsidRDefault="00D73EDD" w:rsidP="00207EB1">
            <w:pPr>
              <w:jc w:val="center"/>
              <w:rPr>
                <w:b/>
                <w:sz w:val="22"/>
                <w:szCs w:val="22"/>
              </w:rPr>
            </w:pPr>
            <w:r w:rsidRPr="009114F4">
              <w:rPr>
                <w:b/>
                <w:sz w:val="22"/>
                <w:szCs w:val="22"/>
              </w:rPr>
              <w:t>Виконавці</w:t>
            </w:r>
          </w:p>
          <w:p w14:paraId="0ABC888E" w14:textId="77777777" w:rsidR="00D73EDD" w:rsidRPr="009114F4" w:rsidRDefault="00D73EDD" w:rsidP="00207EB1">
            <w:pPr>
              <w:jc w:val="center"/>
              <w:rPr>
                <w:sz w:val="22"/>
                <w:szCs w:val="22"/>
              </w:rPr>
            </w:pPr>
          </w:p>
        </w:tc>
        <w:tc>
          <w:tcPr>
            <w:tcW w:w="1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CF6382" w14:textId="77777777" w:rsidR="00D73EDD" w:rsidRPr="009114F4" w:rsidRDefault="00D73EDD" w:rsidP="00207EB1">
            <w:pPr>
              <w:ind w:left="-106" w:right="-110"/>
              <w:jc w:val="center"/>
              <w:rPr>
                <w:b/>
                <w:sz w:val="22"/>
                <w:szCs w:val="22"/>
              </w:rPr>
            </w:pPr>
            <w:r w:rsidRPr="009114F4">
              <w:rPr>
                <w:b/>
                <w:sz w:val="22"/>
                <w:szCs w:val="22"/>
              </w:rPr>
              <w:t xml:space="preserve">Терміни виконання </w:t>
            </w:r>
          </w:p>
        </w:tc>
        <w:tc>
          <w:tcPr>
            <w:tcW w:w="27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96DB6" w14:textId="77777777" w:rsidR="00D73EDD" w:rsidRPr="009114F4" w:rsidRDefault="00D73EDD" w:rsidP="00207EB1">
            <w:pPr>
              <w:ind w:left="-136" w:right="-79"/>
              <w:jc w:val="center"/>
              <w:rPr>
                <w:b/>
                <w:sz w:val="22"/>
                <w:szCs w:val="22"/>
              </w:rPr>
            </w:pPr>
            <w:r w:rsidRPr="009114F4">
              <w:rPr>
                <w:b/>
                <w:sz w:val="22"/>
                <w:szCs w:val="22"/>
              </w:rPr>
              <w:t>Фінансування</w:t>
            </w:r>
          </w:p>
        </w:tc>
        <w:tc>
          <w:tcPr>
            <w:tcW w:w="33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629FC9" w14:textId="77777777" w:rsidR="00D73EDD" w:rsidRPr="009114F4" w:rsidRDefault="00D73EDD" w:rsidP="00207EB1">
            <w:pPr>
              <w:jc w:val="center"/>
              <w:rPr>
                <w:sz w:val="22"/>
                <w:szCs w:val="22"/>
              </w:rPr>
            </w:pPr>
            <w:r w:rsidRPr="009114F4">
              <w:rPr>
                <w:b/>
                <w:sz w:val="22"/>
                <w:szCs w:val="22"/>
              </w:rPr>
              <w:t>Результативні показники (фактичні, планові)</w:t>
            </w:r>
          </w:p>
        </w:tc>
      </w:tr>
      <w:tr w:rsidR="00D73EDD" w:rsidRPr="009114F4" w14:paraId="337B72E7" w14:textId="77777777" w:rsidTr="00207EB1">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4AAF9" w14:textId="77777777" w:rsidR="00D73EDD" w:rsidRPr="009114F4" w:rsidRDefault="00D73EDD" w:rsidP="00207EB1">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FFC42" w14:textId="77777777" w:rsidR="00D73EDD" w:rsidRPr="009114F4" w:rsidRDefault="00D73EDD" w:rsidP="00207EB1">
            <w:pPr>
              <w:widowControl w:val="0"/>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D35BD" w14:textId="77777777" w:rsidR="00D73EDD" w:rsidRPr="009114F4" w:rsidRDefault="00D73EDD" w:rsidP="00207EB1">
            <w:pPr>
              <w:widowControl w:val="0"/>
              <w:rPr>
                <w:sz w:val="22"/>
                <w:szCs w:val="22"/>
              </w:rPr>
            </w:pPr>
          </w:p>
        </w:tc>
        <w:tc>
          <w:tcPr>
            <w:tcW w:w="34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34B43" w14:textId="77777777" w:rsidR="00D73EDD" w:rsidRPr="009114F4" w:rsidRDefault="00D73EDD" w:rsidP="00207EB1">
            <w:pPr>
              <w:widowControl w:val="0"/>
              <w:rPr>
                <w:sz w:val="22"/>
                <w:szCs w:val="22"/>
              </w:rPr>
            </w:pPr>
          </w:p>
        </w:tc>
        <w:tc>
          <w:tcPr>
            <w:tcW w:w="1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AF445" w14:textId="77777777" w:rsidR="00D73EDD" w:rsidRPr="009114F4" w:rsidRDefault="00D73EDD" w:rsidP="00207EB1">
            <w:pPr>
              <w:widowControl w:val="0"/>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09FE58" w14:textId="77777777" w:rsidR="00D73EDD" w:rsidRPr="009114F4" w:rsidRDefault="00D73EDD" w:rsidP="00207EB1">
            <w:pPr>
              <w:jc w:val="center"/>
              <w:rPr>
                <w:b/>
                <w:sz w:val="22"/>
                <w:szCs w:val="22"/>
              </w:rPr>
            </w:pPr>
            <w:r w:rsidRPr="009114F4">
              <w:rPr>
                <w:b/>
                <w:sz w:val="22"/>
                <w:szCs w:val="22"/>
              </w:rPr>
              <w:t xml:space="preserve">Джерела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F326F" w14:textId="77777777" w:rsidR="00D73EDD" w:rsidRPr="009114F4" w:rsidRDefault="00D73EDD" w:rsidP="00207EB1">
            <w:pPr>
              <w:ind w:left="-136" w:right="-79"/>
              <w:jc w:val="center"/>
              <w:rPr>
                <w:b/>
                <w:sz w:val="22"/>
                <w:szCs w:val="22"/>
              </w:rPr>
            </w:pPr>
            <w:r w:rsidRPr="009114F4">
              <w:rPr>
                <w:b/>
                <w:sz w:val="22"/>
                <w:szCs w:val="22"/>
              </w:rPr>
              <w:t xml:space="preserve">Обсяги, </w:t>
            </w:r>
          </w:p>
          <w:p w14:paraId="0AEEBC92" w14:textId="77777777" w:rsidR="00D73EDD" w:rsidRPr="009114F4" w:rsidRDefault="00D73EDD" w:rsidP="00207EB1">
            <w:pPr>
              <w:ind w:left="-136" w:right="-79"/>
              <w:jc w:val="center"/>
              <w:rPr>
                <w:b/>
                <w:sz w:val="22"/>
                <w:szCs w:val="22"/>
              </w:rPr>
            </w:pPr>
            <w:r w:rsidRPr="009114F4">
              <w:rPr>
                <w:b/>
                <w:sz w:val="22"/>
                <w:szCs w:val="22"/>
              </w:rPr>
              <w:t>тис. грн.</w:t>
            </w:r>
          </w:p>
        </w:tc>
        <w:tc>
          <w:tcPr>
            <w:tcW w:w="33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4E46A" w14:textId="77777777" w:rsidR="00D73EDD" w:rsidRPr="009114F4" w:rsidRDefault="00D73EDD" w:rsidP="00207EB1">
            <w:pPr>
              <w:widowControl w:val="0"/>
              <w:rPr>
                <w:b/>
                <w:sz w:val="22"/>
                <w:szCs w:val="22"/>
              </w:rPr>
            </w:pPr>
          </w:p>
        </w:tc>
      </w:tr>
      <w:tr w:rsidR="00D73EDD" w:rsidRPr="009114F4" w14:paraId="77907008"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F3CAD5" w14:textId="77777777" w:rsidR="00D73EDD" w:rsidRPr="009114F4" w:rsidRDefault="00D73EDD" w:rsidP="00207EB1">
            <w:pPr>
              <w:jc w:val="center"/>
              <w:rPr>
                <w:b/>
                <w:sz w:val="22"/>
                <w:szCs w:val="22"/>
              </w:rPr>
            </w:pPr>
            <w:r w:rsidRPr="009114F4">
              <w:rPr>
                <w:b/>
                <w:sz w:val="22"/>
                <w:szCs w:val="22"/>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908B9" w14:textId="77777777" w:rsidR="00D73EDD" w:rsidRPr="009114F4" w:rsidRDefault="00D73EDD"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9075A6" w14:textId="77777777" w:rsidR="00D73EDD" w:rsidRPr="009114F4" w:rsidRDefault="00D73EDD"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E5658" w14:textId="77777777" w:rsidR="00D73EDD" w:rsidRPr="009114F4" w:rsidRDefault="00D73EDD"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433D51" w14:textId="77777777" w:rsidR="00D73EDD" w:rsidRPr="009114F4" w:rsidRDefault="00D73EDD"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9433FB" w14:textId="77777777" w:rsidR="00D73EDD" w:rsidRPr="009114F4" w:rsidRDefault="00D73EDD"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9AD8B5" w14:textId="77777777" w:rsidR="00D73EDD" w:rsidRPr="009114F4" w:rsidRDefault="00D73EDD"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87E42" w14:textId="77777777" w:rsidR="00D73EDD" w:rsidRPr="009114F4" w:rsidRDefault="00D73EDD" w:rsidP="00207EB1">
            <w:pPr>
              <w:jc w:val="center"/>
              <w:rPr>
                <w:sz w:val="22"/>
                <w:szCs w:val="22"/>
              </w:rPr>
            </w:pPr>
            <w:r w:rsidRPr="009114F4">
              <w:rPr>
                <w:b/>
                <w:sz w:val="22"/>
                <w:szCs w:val="22"/>
              </w:rPr>
              <w:t>8</w:t>
            </w:r>
          </w:p>
        </w:tc>
      </w:tr>
      <w:tr w:rsidR="00D73EDD" w:rsidRPr="009114F4" w14:paraId="5AD4C5DE" w14:textId="77777777" w:rsidTr="00207EB1">
        <w:trPr>
          <w:trHeight w:val="42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6DCBD" w14:textId="77777777" w:rsidR="00D73EDD" w:rsidRPr="009114F4" w:rsidRDefault="00D73EDD" w:rsidP="00207EB1">
            <w:pPr>
              <w:jc w:val="center"/>
              <w:rPr>
                <w:b/>
                <w:sz w:val="22"/>
                <w:szCs w:val="22"/>
              </w:rPr>
            </w:pPr>
            <w:r w:rsidRPr="009114F4">
              <w:rPr>
                <w:b/>
                <w:sz w:val="22"/>
                <w:szCs w:val="22"/>
              </w:rPr>
              <w:t>1.</w:t>
            </w:r>
          </w:p>
          <w:p w14:paraId="1CEF25FD" w14:textId="77777777" w:rsidR="00D73EDD" w:rsidRPr="009114F4" w:rsidRDefault="00D73EDD" w:rsidP="00207EB1">
            <w:pPr>
              <w:jc w:val="center"/>
              <w:rPr>
                <w:b/>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120F8" w14:textId="77777777" w:rsidR="00D73EDD" w:rsidRPr="009114F4" w:rsidRDefault="00D73EDD" w:rsidP="00207EB1">
            <w:pPr>
              <w:jc w:val="center"/>
              <w:rPr>
                <w:b/>
                <w:sz w:val="22"/>
                <w:szCs w:val="22"/>
              </w:rPr>
            </w:pPr>
            <w:r w:rsidRPr="009114F4">
              <w:rPr>
                <w:sz w:val="22"/>
                <w:szCs w:val="22"/>
              </w:rPr>
              <w:t>Національно-патріотичне виховання</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A9D90" w14:textId="12CB8528" w:rsidR="00D73EDD" w:rsidRPr="009114F4" w:rsidRDefault="00D73EDD" w:rsidP="00D73EDD">
            <w:pPr>
              <w:ind w:right="-123"/>
              <w:rPr>
                <w:b/>
                <w:sz w:val="22"/>
                <w:szCs w:val="22"/>
              </w:rPr>
            </w:pPr>
            <w:r w:rsidRPr="009114F4">
              <w:rPr>
                <w:sz w:val="22"/>
                <w:szCs w:val="22"/>
              </w:rPr>
              <w:t>1.1 Відзначення національних свят та пам’ятних дат, зокрема Дня Незалежності України, Дня Конституції України, Дня захисника та захисниць України, Дня пам’яті та перемоги над нацизмом у Другій світовій війні, Дня Української Державності, Дня Гідності і Свободи, Дня Збройних Сил України, Дня Соборності України, Дня Героїв Небесної Сотні, Дня Державного Прапора України, Дня пам’яті Героїв Крут та інш</w:t>
            </w:r>
            <w:r w:rsidR="00A70203">
              <w:rPr>
                <w:sz w:val="22"/>
                <w:szCs w:val="22"/>
              </w:rPr>
              <w:t>их</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6B847E" w14:textId="30D6416E" w:rsidR="00D73EDD" w:rsidRPr="009114F4" w:rsidRDefault="00EB12E8" w:rsidP="00207EB1">
            <w:pPr>
              <w:rPr>
                <w:sz w:val="22"/>
                <w:szCs w:val="22"/>
              </w:rPr>
            </w:pPr>
            <w:r>
              <w:rPr>
                <w:sz w:val="22"/>
                <w:szCs w:val="22"/>
              </w:rPr>
              <w:t>КЗ «Луцький міський молодіжний центр</w:t>
            </w:r>
            <w:r w:rsidR="00A70203">
              <w:rPr>
                <w:sz w:val="22"/>
                <w:szCs w:val="22"/>
              </w:rPr>
              <w:t>»</w:t>
            </w:r>
            <w:r w:rsidR="00D73EDD" w:rsidRPr="009114F4">
              <w:rPr>
                <w:sz w:val="22"/>
                <w:szCs w:val="22"/>
              </w:rPr>
              <w:t>,</w:t>
            </w:r>
          </w:p>
          <w:p w14:paraId="6EC68DD1" w14:textId="77777777" w:rsidR="00D73EDD" w:rsidRPr="009114F4" w:rsidRDefault="00D73EDD" w:rsidP="00207EB1">
            <w:pPr>
              <w:rPr>
                <w:sz w:val="22"/>
                <w:szCs w:val="22"/>
                <w:u w:val="single"/>
              </w:rPr>
            </w:pPr>
            <w:r w:rsidRPr="009114F4">
              <w:rPr>
                <w:sz w:val="22"/>
                <w:szCs w:val="22"/>
              </w:rPr>
              <w:t>департамент молоді та спорту,</w:t>
            </w:r>
            <w:r w:rsidRPr="009114F4">
              <w:rPr>
                <w:sz w:val="22"/>
                <w:szCs w:val="22"/>
              </w:rPr>
              <w:fldChar w:fldCharType="begin"/>
            </w:r>
            <w:r w:rsidRPr="009114F4">
              <w:rPr>
                <w:sz w:val="22"/>
                <w:szCs w:val="22"/>
              </w:rPr>
              <w:instrText xml:space="preserve"> HYPERLINK "https://www.facebook.com/DSMSLutsk/?locale=uk_UA" </w:instrText>
            </w:r>
            <w:r w:rsidRPr="009114F4">
              <w:rPr>
                <w:sz w:val="22"/>
                <w:szCs w:val="22"/>
              </w:rPr>
              <w:fldChar w:fldCharType="separate"/>
            </w:r>
          </w:p>
          <w:p w14:paraId="523B8608" w14:textId="77777777" w:rsidR="00D73EDD" w:rsidRPr="009114F4" w:rsidRDefault="00D73EDD" w:rsidP="00207EB1">
            <w:pPr>
              <w:rPr>
                <w:sz w:val="22"/>
                <w:szCs w:val="22"/>
              </w:rPr>
            </w:pPr>
            <w:r w:rsidRPr="009114F4">
              <w:rPr>
                <w:sz w:val="22"/>
                <w:szCs w:val="22"/>
              </w:rPr>
              <w:fldChar w:fldCharType="end"/>
            </w:r>
            <w:r w:rsidRPr="009114F4">
              <w:rPr>
                <w:sz w:val="22"/>
                <w:szCs w:val="22"/>
              </w:rPr>
              <w:t>департамент  освіти,</w:t>
            </w:r>
          </w:p>
          <w:p w14:paraId="5091CB87" w14:textId="77777777" w:rsidR="00D73EDD" w:rsidRPr="009114F4" w:rsidRDefault="00D73EDD" w:rsidP="00207EB1">
            <w:pPr>
              <w:rPr>
                <w:sz w:val="22"/>
                <w:szCs w:val="22"/>
              </w:rPr>
            </w:pPr>
            <w:r w:rsidRPr="009114F4">
              <w:rPr>
                <w:sz w:val="22"/>
                <w:szCs w:val="22"/>
              </w:rPr>
              <w:t>департамент культури,</w:t>
            </w:r>
          </w:p>
          <w:p w14:paraId="051E46C1" w14:textId="1A2922D4" w:rsidR="00D73EDD" w:rsidRPr="009114F4" w:rsidRDefault="00D73EDD" w:rsidP="00A70203">
            <w:pPr>
              <w:rPr>
                <w:b/>
                <w:sz w:val="22"/>
                <w:szCs w:val="22"/>
              </w:rPr>
            </w:pPr>
            <w:r w:rsidRPr="009114F4">
              <w:rPr>
                <w:sz w:val="22"/>
                <w:szCs w:val="22"/>
              </w:rPr>
              <w:t>управління туризму та промоції міста,</w:t>
            </w:r>
            <w:r w:rsidR="00A70203">
              <w:rPr>
                <w:sz w:val="22"/>
                <w:szCs w:val="22"/>
              </w:rPr>
              <w:t xml:space="preserve"> </w:t>
            </w:r>
            <w:r w:rsidRPr="009114F4">
              <w:rPr>
                <w:sz w:val="22"/>
                <w:szCs w:val="22"/>
              </w:rPr>
              <w:t>громадські</w:t>
            </w:r>
            <w:r w:rsidR="00A70203">
              <w:rPr>
                <w:sz w:val="22"/>
                <w:szCs w:val="22"/>
              </w:rPr>
              <w:t xml:space="preserve"> </w:t>
            </w:r>
            <w:r w:rsidRPr="009114F4">
              <w:rPr>
                <w:sz w:val="22"/>
                <w:szCs w:val="22"/>
              </w:rPr>
              <w:t>організації (за згодою), органи учнівського та</w:t>
            </w:r>
            <w:r w:rsidR="00A70203">
              <w:rPr>
                <w:sz w:val="22"/>
                <w:szCs w:val="22"/>
              </w:rPr>
              <w:t xml:space="preserve"> </w:t>
            </w:r>
            <w:r w:rsidRPr="009114F4">
              <w:rPr>
                <w:sz w:val="22"/>
                <w:szCs w:val="22"/>
              </w:rPr>
              <w:t>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D1049" w14:textId="5BD02E2F" w:rsidR="00D73EDD" w:rsidRPr="009114F4" w:rsidRDefault="00D73EDD" w:rsidP="00207EB1">
            <w:pPr>
              <w:ind w:left="-111" w:right="-121"/>
              <w:jc w:val="center"/>
              <w:rPr>
                <w:sz w:val="22"/>
                <w:szCs w:val="22"/>
              </w:rPr>
            </w:pPr>
            <w:r w:rsidRPr="009114F4">
              <w:rPr>
                <w:sz w:val="22"/>
                <w:szCs w:val="22"/>
              </w:rPr>
              <w:t>2024</w:t>
            </w:r>
            <w:r w:rsidR="00A70203">
              <w:rPr>
                <w:sz w:val="22"/>
                <w:szCs w:val="22"/>
              </w:rPr>
              <w:t>–</w:t>
            </w:r>
            <w:r w:rsidRPr="009114F4">
              <w:rPr>
                <w:sz w:val="22"/>
                <w:szCs w:val="22"/>
              </w:rPr>
              <w:t>202</w:t>
            </w:r>
            <w:r>
              <w:rPr>
                <w:sz w:val="22"/>
                <w:szCs w:val="22"/>
              </w:rPr>
              <w:t>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6A6DF" w14:textId="2C59C296" w:rsidR="00D73EDD" w:rsidRPr="009114F4" w:rsidRDefault="00D73EDD" w:rsidP="00207EB1">
            <w:pPr>
              <w:jc w:val="center"/>
              <w:rPr>
                <w:b/>
                <w:sz w:val="22"/>
                <w:szCs w:val="22"/>
              </w:rPr>
            </w:pPr>
            <w:r w:rsidRPr="009114F4">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2C97A5" w14:textId="058884B1" w:rsidR="00D73EDD" w:rsidRPr="009114F4" w:rsidRDefault="00D73EDD" w:rsidP="00207EB1">
            <w:pPr>
              <w:ind w:left="-108" w:right="-79"/>
              <w:jc w:val="center"/>
              <w:rPr>
                <w:sz w:val="22"/>
                <w:szCs w:val="22"/>
              </w:rPr>
            </w:pPr>
            <w:r w:rsidRPr="009114F4">
              <w:rPr>
                <w:sz w:val="22"/>
                <w:szCs w:val="22"/>
              </w:rPr>
              <w:t xml:space="preserve">2024 </w:t>
            </w:r>
            <w:r w:rsidR="00CC0194">
              <w:rPr>
                <w:sz w:val="22"/>
                <w:szCs w:val="22"/>
              </w:rPr>
              <w:t>–</w:t>
            </w:r>
            <w:r w:rsidRPr="009114F4">
              <w:rPr>
                <w:sz w:val="22"/>
                <w:szCs w:val="22"/>
              </w:rPr>
              <w:t xml:space="preserve"> 200,0</w:t>
            </w:r>
          </w:p>
          <w:p w14:paraId="12C27E98" w14:textId="6909A6F3" w:rsidR="00D73EDD" w:rsidRPr="009114F4" w:rsidRDefault="00D73EDD" w:rsidP="00207EB1">
            <w:pPr>
              <w:ind w:left="-108" w:right="-79"/>
              <w:jc w:val="center"/>
              <w:rPr>
                <w:sz w:val="22"/>
                <w:szCs w:val="22"/>
              </w:rPr>
            </w:pPr>
            <w:r w:rsidRPr="009114F4">
              <w:rPr>
                <w:sz w:val="22"/>
                <w:szCs w:val="22"/>
              </w:rPr>
              <w:t xml:space="preserve">2025 </w:t>
            </w:r>
            <w:r w:rsidR="00CC0194">
              <w:rPr>
                <w:sz w:val="22"/>
                <w:szCs w:val="22"/>
              </w:rPr>
              <w:t>–</w:t>
            </w:r>
            <w:r w:rsidRPr="009114F4">
              <w:rPr>
                <w:sz w:val="22"/>
                <w:szCs w:val="22"/>
              </w:rPr>
              <w:t xml:space="preserve"> 200,0</w:t>
            </w:r>
          </w:p>
          <w:p w14:paraId="4A7F450A" w14:textId="410799DA" w:rsidR="00D73EDD" w:rsidRPr="009114F4" w:rsidRDefault="00D73EDD" w:rsidP="00207EB1">
            <w:pPr>
              <w:ind w:left="-108" w:right="-79"/>
              <w:jc w:val="center"/>
              <w:rPr>
                <w:sz w:val="22"/>
                <w:szCs w:val="22"/>
              </w:rPr>
            </w:pPr>
            <w:r w:rsidRPr="009114F4">
              <w:rPr>
                <w:sz w:val="22"/>
                <w:szCs w:val="22"/>
              </w:rPr>
              <w:t xml:space="preserve">2026 </w:t>
            </w:r>
            <w:r w:rsidR="00CC0194">
              <w:rPr>
                <w:sz w:val="22"/>
                <w:szCs w:val="22"/>
              </w:rPr>
              <w:t>–</w:t>
            </w:r>
            <w:r w:rsidRPr="009114F4">
              <w:rPr>
                <w:sz w:val="22"/>
                <w:szCs w:val="22"/>
              </w:rPr>
              <w:t xml:space="preserve"> 210,0</w:t>
            </w:r>
          </w:p>
          <w:p w14:paraId="0F8876D7" w14:textId="0D2AC97D" w:rsidR="00D73EDD" w:rsidRDefault="00D73EDD" w:rsidP="00207EB1">
            <w:pPr>
              <w:ind w:left="-108" w:right="-79"/>
              <w:jc w:val="center"/>
              <w:rPr>
                <w:sz w:val="22"/>
                <w:szCs w:val="22"/>
              </w:rPr>
            </w:pPr>
            <w:r w:rsidRPr="009114F4">
              <w:rPr>
                <w:sz w:val="22"/>
                <w:szCs w:val="22"/>
              </w:rPr>
              <w:t xml:space="preserve">2027 </w:t>
            </w:r>
            <w:r w:rsidR="00CC0194">
              <w:rPr>
                <w:sz w:val="22"/>
                <w:szCs w:val="22"/>
              </w:rPr>
              <w:t>–</w:t>
            </w:r>
            <w:r w:rsidRPr="009114F4">
              <w:rPr>
                <w:sz w:val="22"/>
                <w:szCs w:val="22"/>
              </w:rPr>
              <w:t xml:space="preserve"> 210,0</w:t>
            </w:r>
          </w:p>
          <w:p w14:paraId="0143C04B" w14:textId="0643621D" w:rsidR="00D73EDD" w:rsidRPr="009114F4" w:rsidRDefault="00D73EDD" w:rsidP="00207EB1">
            <w:pPr>
              <w:ind w:left="-108" w:right="-79"/>
              <w:jc w:val="center"/>
              <w:rPr>
                <w:sz w:val="22"/>
                <w:szCs w:val="22"/>
              </w:rPr>
            </w:pPr>
            <w:r>
              <w:rPr>
                <w:sz w:val="22"/>
                <w:szCs w:val="22"/>
              </w:rPr>
              <w:t xml:space="preserve">2028 </w:t>
            </w:r>
            <w:r w:rsidR="00CC0194">
              <w:rPr>
                <w:sz w:val="22"/>
                <w:szCs w:val="22"/>
              </w:rPr>
              <w:t>–</w:t>
            </w:r>
            <w:r>
              <w:rPr>
                <w:sz w:val="22"/>
                <w:szCs w:val="22"/>
              </w:rPr>
              <w:t xml:space="preserve"> 220,0 </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4BAD7" w14:textId="77777777" w:rsidR="00D73EDD" w:rsidRPr="009114F4" w:rsidRDefault="00D73EDD" w:rsidP="00207EB1">
            <w:pPr>
              <w:rPr>
                <w:sz w:val="22"/>
                <w:szCs w:val="22"/>
              </w:rPr>
            </w:pPr>
            <w:r w:rsidRPr="009114F4">
              <w:rPr>
                <w:sz w:val="22"/>
                <w:szCs w:val="22"/>
              </w:rPr>
              <w:t>Формування шанобливого ставлення до героїв боротьби за незалежність України та вшанування осіб, які полягли в боротьбі за суверенітет та територіальну цілісність України</w:t>
            </w:r>
          </w:p>
          <w:p w14:paraId="44F0896C" w14:textId="77777777" w:rsidR="00D73EDD" w:rsidRPr="009114F4" w:rsidRDefault="00D73EDD" w:rsidP="00207EB1">
            <w:pPr>
              <w:rPr>
                <w:sz w:val="22"/>
                <w:szCs w:val="22"/>
              </w:rPr>
            </w:pPr>
            <w:r w:rsidRPr="009114F4">
              <w:rPr>
                <w:sz w:val="22"/>
                <w:szCs w:val="22"/>
              </w:rPr>
              <w:t>Проведення  щороку не менше 10 заходів відповідного спрямування, охоплення ними не менше 10 000 осіб щороку.</w:t>
            </w:r>
          </w:p>
        </w:tc>
      </w:tr>
      <w:tr w:rsidR="00D73EDD" w:rsidRPr="009114F4" w14:paraId="3D52DFDC"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3ECBB" w14:textId="77777777" w:rsidR="00D73EDD" w:rsidRPr="009114F4" w:rsidRDefault="00D73EDD"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D903C" w14:textId="77777777" w:rsidR="00D73EDD" w:rsidRPr="009114F4" w:rsidRDefault="00D73EDD"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32084" w14:textId="77777777" w:rsidR="00D73EDD" w:rsidRPr="009114F4" w:rsidRDefault="00D73EDD"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3562C" w14:textId="77777777" w:rsidR="00D73EDD" w:rsidRPr="009114F4" w:rsidRDefault="00D73EDD"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6DB751" w14:textId="77777777" w:rsidR="00D73EDD" w:rsidRPr="009114F4" w:rsidRDefault="00D73EDD"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E7665" w14:textId="77777777" w:rsidR="00D73EDD" w:rsidRPr="009114F4" w:rsidRDefault="00D73EDD"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0BD9B" w14:textId="77777777" w:rsidR="00D73EDD" w:rsidRPr="009114F4" w:rsidRDefault="00D73EDD"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6D700" w14:textId="77777777" w:rsidR="00D73EDD" w:rsidRPr="009114F4" w:rsidRDefault="00D73EDD" w:rsidP="00207EB1">
            <w:pPr>
              <w:jc w:val="center"/>
              <w:rPr>
                <w:sz w:val="22"/>
                <w:szCs w:val="22"/>
              </w:rPr>
            </w:pPr>
            <w:r w:rsidRPr="009114F4">
              <w:rPr>
                <w:b/>
                <w:sz w:val="22"/>
                <w:szCs w:val="22"/>
              </w:rPr>
              <w:t>8</w:t>
            </w:r>
          </w:p>
        </w:tc>
      </w:tr>
      <w:tr w:rsidR="00477E09" w:rsidRPr="009114F4" w14:paraId="06E8F197" w14:textId="77777777" w:rsidTr="0054740F">
        <w:trPr>
          <w:trHeight w:val="1865"/>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FB7BEB3" w14:textId="77777777" w:rsidR="00477E09" w:rsidRPr="009114F4" w:rsidRDefault="00477E09" w:rsidP="00207EB1">
            <w:pPr>
              <w:widowControl w:val="0"/>
              <w:rPr>
                <w:b/>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71BA5D4" w14:textId="77777777" w:rsidR="00477E09" w:rsidRPr="009114F4" w:rsidRDefault="00477E09"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596D3" w14:textId="1D88E8F5" w:rsidR="00477E09" w:rsidRPr="009114F4" w:rsidRDefault="00477E09" w:rsidP="00207EB1">
            <w:pPr>
              <w:rPr>
                <w:sz w:val="22"/>
                <w:szCs w:val="22"/>
              </w:rPr>
            </w:pPr>
            <w:r w:rsidRPr="009114F4">
              <w:rPr>
                <w:sz w:val="22"/>
                <w:szCs w:val="22"/>
              </w:rPr>
              <w:t>1.2 Реалізація проєктів та заходів з популяризації культурних цінностей України, у тому числі патріотично-краєзнавчих екскурсій для молоді по Україні</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7EA34" w14:textId="785A0748" w:rsidR="00477E09" w:rsidRPr="009114F4" w:rsidRDefault="00477E09" w:rsidP="00207EB1">
            <w:pPr>
              <w:rPr>
                <w:sz w:val="22"/>
                <w:szCs w:val="22"/>
              </w:rPr>
            </w:pPr>
            <w:r>
              <w:rPr>
                <w:sz w:val="22"/>
                <w:szCs w:val="22"/>
              </w:rPr>
              <w:t>КЗ «Луцький міський молодіжний центр»</w:t>
            </w:r>
            <w:r w:rsidRPr="009114F4">
              <w:rPr>
                <w:sz w:val="22"/>
                <w:szCs w:val="22"/>
              </w:rPr>
              <w:t>,</w:t>
            </w:r>
          </w:p>
          <w:p w14:paraId="2490A6A8" w14:textId="77777777" w:rsidR="00477E09" w:rsidRPr="009114F4" w:rsidRDefault="00477E09" w:rsidP="00207EB1">
            <w:pPr>
              <w:rPr>
                <w:sz w:val="22"/>
                <w:szCs w:val="22"/>
                <w:u w:val="single"/>
              </w:rPr>
            </w:pPr>
            <w:r w:rsidRPr="009114F4">
              <w:rPr>
                <w:sz w:val="22"/>
                <w:szCs w:val="22"/>
              </w:rPr>
              <w:t>департамент молоді та спорту,</w:t>
            </w:r>
            <w:r w:rsidRPr="009114F4">
              <w:rPr>
                <w:sz w:val="22"/>
                <w:szCs w:val="22"/>
              </w:rPr>
              <w:fldChar w:fldCharType="begin"/>
            </w:r>
            <w:r w:rsidRPr="009114F4">
              <w:rPr>
                <w:sz w:val="22"/>
                <w:szCs w:val="22"/>
              </w:rPr>
              <w:instrText xml:space="preserve"> HYPERLINK "https://www.facebook.com/DSMSLutsk/?locale=uk_UA" </w:instrText>
            </w:r>
            <w:r w:rsidRPr="009114F4">
              <w:rPr>
                <w:sz w:val="22"/>
                <w:szCs w:val="22"/>
              </w:rPr>
              <w:fldChar w:fldCharType="separate"/>
            </w:r>
          </w:p>
          <w:p w14:paraId="5C5645BC" w14:textId="77777777" w:rsidR="00477E09" w:rsidRPr="009114F4" w:rsidRDefault="00477E09" w:rsidP="00207EB1">
            <w:pPr>
              <w:rPr>
                <w:sz w:val="22"/>
                <w:szCs w:val="22"/>
              </w:rPr>
            </w:pPr>
            <w:r w:rsidRPr="009114F4">
              <w:rPr>
                <w:sz w:val="22"/>
                <w:szCs w:val="22"/>
              </w:rPr>
              <w:fldChar w:fldCharType="end"/>
            </w:r>
            <w:r w:rsidRPr="009114F4">
              <w:rPr>
                <w:sz w:val="22"/>
                <w:szCs w:val="22"/>
              </w:rPr>
              <w:t>департамент  освіти,</w:t>
            </w:r>
          </w:p>
          <w:p w14:paraId="74BE1ACE" w14:textId="77777777" w:rsidR="00477E09" w:rsidRPr="009114F4" w:rsidRDefault="00477E09" w:rsidP="00207EB1">
            <w:pPr>
              <w:rPr>
                <w:sz w:val="22"/>
                <w:szCs w:val="22"/>
              </w:rPr>
            </w:pPr>
            <w:r w:rsidRPr="009114F4">
              <w:rPr>
                <w:sz w:val="22"/>
                <w:szCs w:val="22"/>
              </w:rPr>
              <w:t>департамент культури,</w:t>
            </w:r>
          </w:p>
          <w:p w14:paraId="63C0D312" w14:textId="092E2C8B" w:rsidR="00477E09" w:rsidRPr="009114F4" w:rsidRDefault="00477E09" w:rsidP="00022528">
            <w:pPr>
              <w:rPr>
                <w:sz w:val="22"/>
                <w:szCs w:val="22"/>
              </w:rPr>
            </w:pPr>
            <w:r w:rsidRPr="009114F4">
              <w:rPr>
                <w:sz w:val="22"/>
                <w:szCs w:val="22"/>
              </w:rPr>
              <w:t>управління туризму та промоції міста,</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E4116" w14:textId="1279BE5D" w:rsidR="00477E09" w:rsidRPr="009114F4" w:rsidRDefault="00477E09" w:rsidP="00207EB1">
            <w:pPr>
              <w:ind w:left="-106" w:right="-110"/>
              <w:jc w:val="center"/>
              <w:rPr>
                <w:b/>
                <w:sz w:val="22"/>
                <w:szCs w:val="22"/>
              </w:rPr>
            </w:pPr>
            <w:r w:rsidRPr="009114F4">
              <w:rPr>
                <w:sz w:val="22"/>
                <w:szCs w:val="22"/>
              </w:rPr>
              <w:t>2024</w:t>
            </w:r>
            <w:r>
              <w:rPr>
                <w:sz w:val="22"/>
                <w:szCs w:val="22"/>
              </w:rPr>
              <w:t>–</w:t>
            </w:r>
            <w:r w:rsidRPr="009114F4">
              <w:rPr>
                <w:sz w:val="22"/>
                <w:szCs w:val="22"/>
              </w:rPr>
              <w:t>202</w:t>
            </w:r>
            <w:r>
              <w:rPr>
                <w:sz w:val="22"/>
                <w:szCs w:val="22"/>
              </w:rPr>
              <w:t>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3EA3E" w14:textId="67355600" w:rsidR="00477E09" w:rsidRPr="009114F4" w:rsidRDefault="00477E09" w:rsidP="00207EB1">
            <w:pPr>
              <w:jc w:val="center"/>
              <w:rPr>
                <w:b/>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E331B" w14:textId="4A8F3281" w:rsidR="00477E09" w:rsidRPr="009114F4" w:rsidRDefault="00477E09" w:rsidP="00207EB1">
            <w:pPr>
              <w:ind w:left="-108" w:right="-79"/>
              <w:jc w:val="center"/>
              <w:rPr>
                <w:sz w:val="22"/>
                <w:szCs w:val="22"/>
              </w:rPr>
            </w:pPr>
            <w:r>
              <w:rPr>
                <w:sz w:val="22"/>
                <w:szCs w:val="22"/>
              </w:rPr>
              <w:t xml:space="preserve">2024 – </w:t>
            </w:r>
            <w:r w:rsidRPr="009114F4">
              <w:rPr>
                <w:sz w:val="22"/>
                <w:szCs w:val="22"/>
              </w:rPr>
              <w:t>80,0</w:t>
            </w:r>
          </w:p>
          <w:p w14:paraId="03FB397A" w14:textId="4D1BB678" w:rsidR="00477E09" w:rsidRPr="009114F4" w:rsidRDefault="00477E09" w:rsidP="00207EB1">
            <w:pPr>
              <w:ind w:left="-108" w:right="-79"/>
              <w:jc w:val="center"/>
              <w:rPr>
                <w:sz w:val="22"/>
                <w:szCs w:val="22"/>
              </w:rPr>
            </w:pPr>
            <w:r>
              <w:rPr>
                <w:sz w:val="22"/>
                <w:szCs w:val="22"/>
              </w:rPr>
              <w:t xml:space="preserve">2025 – </w:t>
            </w:r>
            <w:r w:rsidRPr="009114F4">
              <w:rPr>
                <w:sz w:val="22"/>
                <w:szCs w:val="22"/>
              </w:rPr>
              <w:t>80,0</w:t>
            </w:r>
          </w:p>
          <w:p w14:paraId="57D8A64E" w14:textId="37651FCB" w:rsidR="00477E09" w:rsidRPr="009114F4" w:rsidRDefault="00477E09" w:rsidP="00207EB1">
            <w:pPr>
              <w:ind w:left="-108" w:right="-79"/>
              <w:jc w:val="center"/>
              <w:rPr>
                <w:sz w:val="22"/>
                <w:szCs w:val="22"/>
              </w:rPr>
            </w:pPr>
            <w:r>
              <w:rPr>
                <w:sz w:val="22"/>
                <w:szCs w:val="22"/>
              </w:rPr>
              <w:t xml:space="preserve">2026 – </w:t>
            </w:r>
            <w:r w:rsidRPr="009114F4">
              <w:rPr>
                <w:sz w:val="22"/>
                <w:szCs w:val="22"/>
              </w:rPr>
              <w:t>90,0</w:t>
            </w:r>
          </w:p>
          <w:p w14:paraId="2D70E5E3" w14:textId="0E7EB9D1" w:rsidR="00477E09" w:rsidRDefault="00477E09" w:rsidP="00207EB1">
            <w:pPr>
              <w:ind w:left="-108" w:right="-79"/>
              <w:jc w:val="center"/>
              <w:rPr>
                <w:sz w:val="22"/>
                <w:szCs w:val="22"/>
              </w:rPr>
            </w:pPr>
            <w:r>
              <w:rPr>
                <w:sz w:val="22"/>
                <w:szCs w:val="22"/>
              </w:rPr>
              <w:t xml:space="preserve">2027 – </w:t>
            </w:r>
            <w:r w:rsidRPr="009114F4">
              <w:rPr>
                <w:sz w:val="22"/>
                <w:szCs w:val="22"/>
              </w:rPr>
              <w:t>90,0</w:t>
            </w:r>
          </w:p>
          <w:p w14:paraId="5F30105A" w14:textId="151A8163" w:rsidR="00477E09" w:rsidRPr="009114F4" w:rsidRDefault="00477E09" w:rsidP="00207EB1">
            <w:pPr>
              <w:ind w:left="-108" w:right="-79"/>
              <w:jc w:val="center"/>
              <w:rPr>
                <w:sz w:val="22"/>
                <w:szCs w:val="22"/>
              </w:rPr>
            </w:pPr>
            <w:r>
              <w:rPr>
                <w:sz w:val="22"/>
                <w:szCs w:val="22"/>
              </w:rPr>
              <w:t>2028 – 100,0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03332" w14:textId="77777777" w:rsidR="00477E09" w:rsidRPr="009114F4" w:rsidRDefault="00477E09" w:rsidP="00207EB1">
            <w:pPr>
              <w:rPr>
                <w:b/>
                <w:sz w:val="22"/>
                <w:szCs w:val="22"/>
              </w:rPr>
            </w:pPr>
            <w:r w:rsidRPr="009114F4">
              <w:rPr>
                <w:sz w:val="22"/>
                <w:szCs w:val="22"/>
              </w:rPr>
              <w:t>Розвиток організованого молодіжного туризму, популяризації історичної та культурної спадщини регіону. Проведення  щороку не менше 5 заходів відповідного спрямування, охоплення ними не менше 300 осіб щороку.</w:t>
            </w:r>
          </w:p>
        </w:tc>
      </w:tr>
      <w:tr w:rsidR="00477E09" w:rsidRPr="009114F4" w14:paraId="599C5EE5" w14:textId="77777777" w:rsidTr="0054740F">
        <w:trPr>
          <w:trHeight w:val="562"/>
        </w:trPr>
        <w:tc>
          <w:tcPr>
            <w:tcW w:w="585" w:type="dxa"/>
            <w:vMerge/>
            <w:tcBorders>
              <w:left w:val="single" w:sz="4" w:space="0" w:color="000000"/>
              <w:right w:val="single" w:sz="4" w:space="0" w:color="000000"/>
            </w:tcBorders>
            <w:tcMar>
              <w:top w:w="0" w:type="dxa"/>
              <w:left w:w="115" w:type="dxa"/>
              <w:bottom w:w="0" w:type="dxa"/>
              <w:right w:w="115" w:type="dxa"/>
            </w:tcMar>
          </w:tcPr>
          <w:p w14:paraId="3188DAF7" w14:textId="77777777" w:rsidR="00477E09" w:rsidRPr="009114F4" w:rsidRDefault="00477E09" w:rsidP="00207EB1">
            <w:pPr>
              <w:widowControl w:val="0"/>
              <w:rPr>
                <w:b/>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6A44F68B" w14:textId="77777777" w:rsidR="00477E09" w:rsidRPr="009114F4" w:rsidRDefault="00477E09"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310E7" w14:textId="77777777" w:rsidR="00477E09" w:rsidRPr="009114F4" w:rsidRDefault="00477E09" w:rsidP="005F23BE">
            <w:pPr>
              <w:ind w:right="-123"/>
              <w:rPr>
                <w:sz w:val="22"/>
                <w:szCs w:val="22"/>
              </w:rPr>
            </w:pPr>
            <w:r w:rsidRPr="009114F4">
              <w:rPr>
                <w:sz w:val="22"/>
                <w:szCs w:val="22"/>
              </w:rPr>
              <w:t xml:space="preserve">1.3 Проведення заходів з виховання у молоді почуття особистої та національної гідності, усвідомлення національної ідентичності, подолання комплексів меншовартості, формування шанобливого ставлення до народних традицій. Проведення  заходів щодо популяризації українських традицій ( Резиденція Святого Миколая, Андріївські вечорниці, Івана Купала, тощо)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C6906" w14:textId="18A6147C" w:rsidR="00477E09" w:rsidRPr="009114F4" w:rsidRDefault="00477E09" w:rsidP="00207EB1">
            <w:pPr>
              <w:rPr>
                <w:sz w:val="22"/>
                <w:szCs w:val="22"/>
              </w:rPr>
            </w:pPr>
            <w:r>
              <w:rPr>
                <w:sz w:val="22"/>
                <w:szCs w:val="22"/>
              </w:rPr>
              <w:t>КЗ «Луцький міський молодіжний центр»</w:t>
            </w:r>
            <w:r w:rsidRPr="009114F4">
              <w:rPr>
                <w:sz w:val="22"/>
                <w:szCs w:val="22"/>
              </w:rPr>
              <w:t>,</w:t>
            </w:r>
          </w:p>
          <w:p w14:paraId="3D75F5CE" w14:textId="77777777" w:rsidR="00477E09" w:rsidRPr="009114F4" w:rsidRDefault="00477E09" w:rsidP="00207EB1">
            <w:pPr>
              <w:rPr>
                <w:sz w:val="22"/>
                <w:szCs w:val="22"/>
                <w:u w:val="single"/>
              </w:rPr>
            </w:pPr>
            <w:r w:rsidRPr="009114F4">
              <w:rPr>
                <w:sz w:val="22"/>
                <w:szCs w:val="22"/>
              </w:rPr>
              <w:t>департамент молоді та спорту,</w:t>
            </w:r>
            <w:r w:rsidRPr="009114F4">
              <w:rPr>
                <w:sz w:val="22"/>
                <w:szCs w:val="22"/>
              </w:rPr>
              <w:fldChar w:fldCharType="begin"/>
            </w:r>
            <w:r w:rsidRPr="009114F4">
              <w:rPr>
                <w:sz w:val="22"/>
                <w:szCs w:val="22"/>
              </w:rPr>
              <w:instrText xml:space="preserve"> HYPERLINK "https://www.facebook.com/DSMSLutsk/?locale=uk_UA" </w:instrText>
            </w:r>
            <w:r w:rsidRPr="009114F4">
              <w:rPr>
                <w:sz w:val="22"/>
                <w:szCs w:val="22"/>
              </w:rPr>
              <w:fldChar w:fldCharType="separate"/>
            </w:r>
          </w:p>
          <w:p w14:paraId="7163A584" w14:textId="77777777" w:rsidR="00477E09" w:rsidRPr="009114F4" w:rsidRDefault="00477E09" w:rsidP="00207EB1">
            <w:pPr>
              <w:rPr>
                <w:sz w:val="22"/>
                <w:szCs w:val="22"/>
              </w:rPr>
            </w:pPr>
            <w:r w:rsidRPr="009114F4">
              <w:rPr>
                <w:sz w:val="22"/>
                <w:szCs w:val="22"/>
              </w:rPr>
              <w:fldChar w:fldCharType="end"/>
            </w:r>
            <w:r w:rsidRPr="009114F4">
              <w:rPr>
                <w:sz w:val="22"/>
                <w:szCs w:val="22"/>
              </w:rPr>
              <w:t>департамент  освіти,</w:t>
            </w:r>
          </w:p>
          <w:p w14:paraId="16D1B650" w14:textId="77777777" w:rsidR="00477E09" w:rsidRPr="009114F4" w:rsidRDefault="00477E09" w:rsidP="00207EB1">
            <w:pPr>
              <w:rPr>
                <w:sz w:val="22"/>
                <w:szCs w:val="22"/>
              </w:rPr>
            </w:pPr>
            <w:r w:rsidRPr="009114F4">
              <w:rPr>
                <w:sz w:val="22"/>
                <w:szCs w:val="22"/>
              </w:rPr>
              <w:t>департамент культури,</w:t>
            </w:r>
          </w:p>
          <w:p w14:paraId="24989D4F" w14:textId="519F5710" w:rsidR="00477E09" w:rsidRPr="009114F4" w:rsidRDefault="00477E09" w:rsidP="00EB12E8">
            <w:pPr>
              <w:rPr>
                <w:sz w:val="22"/>
                <w:szCs w:val="22"/>
              </w:rPr>
            </w:pPr>
            <w:r w:rsidRPr="009114F4">
              <w:rPr>
                <w:sz w:val="22"/>
                <w:szCs w:val="22"/>
              </w:rPr>
              <w:t>управління туризму та промоції міста,</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79B92" w14:textId="4426615D" w:rsidR="00477E09" w:rsidRPr="009114F4" w:rsidRDefault="00477E09" w:rsidP="00207EB1">
            <w:pPr>
              <w:ind w:left="-106" w:right="-110"/>
              <w:jc w:val="center"/>
              <w:rPr>
                <w:b/>
                <w:sz w:val="22"/>
                <w:szCs w:val="22"/>
              </w:rPr>
            </w:pPr>
            <w:r>
              <w:rPr>
                <w:sz w:val="22"/>
                <w:szCs w:val="22"/>
              </w:rPr>
              <w:t xml:space="preserve">2024–2028 </w:t>
            </w:r>
            <w:r w:rsidRPr="009114F4">
              <w:rPr>
                <w:sz w:val="22"/>
                <w:szCs w:val="22"/>
              </w:rPr>
              <w:t>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7E889" w14:textId="6BF6330F" w:rsidR="00477E09" w:rsidRPr="009114F4" w:rsidRDefault="00477E09" w:rsidP="00207EB1">
            <w:pPr>
              <w:jc w:val="center"/>
              <w:rPr>
                <w:b/>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0A7F6" w14:textId="4D3B609B" w:rsidR="00477E09" w:rsidRPr="009114F4" w:rsidRDefault="00477E09" w:rsidP="00207EB1">
            <w:pPr>
              <w:ind w:left="-108" w:right="-79"/>
              <w:jc w:val="center"/>
              <w:rPr>
                <w:sz w:val="22"/>
                <w:szCs w:val="22"/>
              </w:rPr>
            </w:pPr>
            <w:r>
              <w:rPr>
                <w:sz w:val="22"/>
                <w:szCs w:val="22"/>
              </w:rPr>
              <w:t xml:space="preserve">2024 – </w:t>
            </w:r>
            <w:r w:rsidRPr="009114F4">
              <w:rPr>
                <w:sz w:val="22"/>
                <w:szCs w:val="22"/>
              </w:rPr>
              <w:t>100,0</w:t>
            </w:r>
          </w:p>
          <w:p w14:paraId="61D85A30" w14:textId="511208E4" w:rsidR="00477E09" w:rsidRPr="009114F4" w:rsidRDefault="00477E09" w:rsidP="00207EB1">
            <w:pPr>
              <w:ind w:left="-108" w:right="-79"/>
              <w:jc w:val="center"/>
              <w:rPr>
                <w:sz w:val="22"/>
                <w:szCs w:val="22"/>
              </w:rPr>
            </w:pPr>
            <w:r>
              <w:rPr>
                <w:sz w:val="22"/>
                <w:szCs w:val="22"/>
              </w:rPr>
              <w:t xml:space="preserve">2025 – </w:t>
            </w:r>
            <w:r w:rsidRPr="009114F4">
              <w:rPr>
                <w:sz w:val="22"/>
                <w:szCs w:val="22"/>
              </w:rPr>
              <w:t>110,0</w:t>
            </w:r>
          </w:p>
          <w:p w14:paraId="4408CAC4" w14:textId="2ED7635A" w:rsidR="00477E09" w:rsidRPr="009114F4" w:rsidRDefault="00477E09" w:rsidP="00207EB1">
            <w:pPr>
              <w:ind w:left="-108" w:right="-79"/>
              <w:jc w:val="center"/>
              <w:rPr>
                <w:sz w:val="22"/>
                <w:szCs w:val="22"/>
              </w:rPr>
            </w:pPr>
            <w:r>
              <w:rPr>
                <w:sz w:val="22"/>
                <w:szCs w:val="22"/>
              </w:rPr>
              <w:t xml:space="preserve">2026 – </w:t>
            </w:r>
            <w:r w:rsidRPr="009114F4">
              <w:rPr>
                <w:sz w:val="22"/>
                <w:szCs w:val="22"/>
              </w:rPr>
              <w:t>115,0</w:t>
            </w:r>
          </w:p>
          <w:p w14:paraId="20578730" w14:textId="7A5F4DEA" w:rsidR="00477E09" w:rsidRDefault="00477E09" w:rsidP="00207EB1">
            <w:pPr>
              <w:ind w:left="-108" w:right="-79"/>
              <w:jc w:val="center"/>
              <w:rPr>
                <w:sz w:val="22"/>
                <w:szCs w:val="22"/>
              </w:rPr>
            </w:pPr>
            <w:r>
              <w:rPr>
                <w:sz w:val="22"/>
                <w:szCs w:val="22"/>
              </w:rPr>
              <w:t xml:space="preserve">2027 – </w:t>
            </w:r>
            <w:r w:rsidRPr="009114F4">
              <w:rPr>
                <w:sz w:val="22"/>
                <w:szCs w:val="22"/>
              </w:rPr>
              <w:t>120,0</w:t>
            </w:r>
          </w:p>
          <w:p w14:paraId="58EA08F0" w14:textId="6BA6588D" w:rsidR="00477E09" w:rsidRPr="009114F4" w:rsidRDefault="00477E09" w:rsidP="00207EB1">
            <w:pPr>
              <w:ind w:left="-108" w:right="-79"/>
              <w:jc w:val="center"/>
              <w:rPr>
                <w:sz w:val="22"/>
                <w:szCs w:val="22"/>
              </w:rPr>
            </w:pPr>
            <w:r>
              <w:rPr>
                <w:sz w:val="22"/>
                <w:szCs w:val="22"/>
              </w:rPr>
              <w:t>2028 – 120,0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5CA7D" w14:textId="4E98B279" w:rsidR="00477E09" w:rsidRPr="009114F4" w:rsidRDefault="00477E09" w:rsidP="00207EB1">
            <w:pPr>
              <w:rPr>
                <w:sz w:val="22"/>
                <w:szCs w:val="22"/>
              </w:rPr>
            </w:pPr>
            <w:r w:rsidRPr="009114F4">
              <w:rPr>
                <w:sz w:val="22"/>
                <w:szCs w:val="22"/>
              </w:rPr>
              <w:t>Набуття молодим поколінням національної свідомості, активної громадянської позиції,</w:t>
            </w:r>
            <w:r>
              <w:rPr>
                <w:sz w:val="22"/>
                <w:szCs w:val="22"/>
              </w:rPr>
              <w:t xml:space="preserve"> </w:t>
            </w:r>
            <w:r w:rsidRPr="009114F4">
              <w:rPr>
                <w:sz w:val="22"/>
                <w:szCs w:val="22"/>
              </w:rPr>
              <w:t>популяризація національних традицій,  високих моральних якостей та духовних цінностей</w:t>
            </w:r>
          </w:p>
          <w:p w14:paraId="4D15D515" w14:textId="77777777" w:rsidR="00477E09" w:rsidRPr="009114F4" w:rsidRDefault="00477E09" w:rsidP="00207EB1">
            <w:pPr>
              <w:rPr>
                <w:b/>
                <w:sz w:val="22"/>
                <w:szCs w:val="22"/>
              </w:rPr>
            </w:pPr>
            <w:r w:rsidRPr="009114F4">
              <w:rPr>
                <w:sz w:val="22"/>
                <w:szCs w:val="22"/>
              </w:rPr>
              <w:t>Проведення  щороку не менше 3 заходів відповідного спрямування, охоплення ними не менше 5000  осіб щороку.</w:t>
            </w:r>
          </w:p>
        </w:tc>
      </w:tr>
      <w:tr w:rsidR="00477E09" w:rsidRPr="009114F4" w14:paraId="3D2BEE3C" w14:textId="77777777" w:rsidTr="0054740F">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5EF14FFB" w14:textId="77777777" w:rsidR="00477E09" w:rsidRPr="009114F4" w:rsidRDefault="00477E09" w:rsidP="00207EB1">
            <w:pPr>
              <w:widowControl w:val="0"/>
              <w:rPr>
                <w:b/>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A963363" w14:textId="77777777" w:rsidR="00477E09" w:rsidRPr="009114F4" w:rsidRDefault="00477E09"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E49B0" w14:textId="77777777" w:rsidR="00477E09" w:rsidRPr="009114F4" w:rsidRDefault="00477E09" w:rsidP="00207EB1">
            <w:pPr>
              <w:rPr>
                <w:sz w:val="22"/>
                <w:szCs w:val="22"/>
              </w:rPr>
            </w:pPr>
            <w:r w:rsidRPr="009114F4">
              <w:rPr>
                <w:sz w:val="22"/>
                <w:szCs w:val="22"/>
              </w:rPr>
              <w:t>1.4 Сприяння діалогу поколінь в процесі національно-патріотичного виховання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E30B9" w14:textId="5CB9A679" w:rsidR="00477E09" w:rsidRPr="009114F4" w:rsidRDefault="00477E09" w:rsidP="005F23BE">
            <w:pPr>
              <w:ind w:right="-93"/>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p>
          <w:p w14:paraId="0EE0E94A" w14:textId="6551B62E" w:rsidR="00477E09" w:rsidRPr="009114F4" w:rsidRDefault="00477E09" w:rsidP="005F23BE">
            <w:pPr>
              <w:rPr>
                <w:sz w:val="22"/>
                <w:szCs w:val="22"/>
              </w:rPr>
            </w:pPr>
            <w:r w:rsidRPr="009114F4">
              <w:rPr>
                <w:sz w:val="22"/>
                <w:szCs w:val="22"/>
              </w:rPr>
              <w:t>департамент культури,</w:t>
            </w:r>
            <w:r>
              <w:rPr>
                <w:sz w:val="22"/>
                <w:szCs w:val="22"/>
              </w:rPr>
              <w:t xml:space="preserve"> </w:t>
            </w:r>
            <w:r w:rsidRPr="009114F4">
              <w:rPr>
                <w:sz w:val="22"/>
                <w:szCs w:val="22"/>
              </w:rPr>
              <w:t>управління туризму та промоції міста,</w:t>
            </w:r>
            <w:r>
              <w:rPr>
                <w:sz w:val="22"/>
                <w:szCs w:val="22"/>
              </w:rPr>
              <w:t xml:space="preserve"> </w:t>
            </w:r>
            <w:r w:rsidRPr="009114F4">
              <w:rPr>
                <w:sz w:val="22"/>
                <w:szCs w:val="22"/>
              </w:rPr>
              <w:t xml:space="preserve">громадські організації (за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276ED" w14:textId="27159B89" w:rsidR="00477E09" w:rsidRPr="009114F4" w:rsidRDefault="00477E09" w:rsidP="00207EB1">
            <w:pPr>
              <w:ind w:left="-106" w:right="-110"/>
              <w:jc w:val="center"/>
              <w:rPr>
                <w:b/>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94109" w14:textId="43CE96BA" w:rsidR="00477E09" w:rsidRPr="009114F4" w:rsidRDefault="00477E09" w:rsidP="00207EB1">
            <w:pPr>
              <w:jc w:val="center"/>
              <w:rPr>
                <w:b/>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0AF10" w14:textId="6B596AD6" w:rsidR="00477E09" w:rsidRPr="009114F4" w:rsidRDefault="00477E09" w:rsidP="00207EB1">
            <w:pPr>
              <w:ind w:left="-108" w:right="-79"/>
              <w:jc w:val="center"/>
              <w:rPr>
                <w:sz w:val="22"/>
                <w:szCs w:val="22"/>
              </w:rPr>
            </w:pPr>
            <w:r>
              <w:rPr>
                <w:sz w:val="22"/>
                <w:szCs w:val="22"/>
              </w:rPr>
              <w:t xml:space="preserve">2024 – </w:t>
            </w:r>
            <w:r w:rsidRPr="009114F4">
              <w:rPr>
                <w:sz w:val="22"/>
                <w:szCs w:val="22"/>
              </w:rPr>
              <w:t>10,0</w:t>
            </w:r>
          </w:p>
          <w:p w14:paraId="1E08ECE1" w14:textId="638A3D4F" w:rsidR="00477E09" w:rsidRPr="009114F4" w:rsidRDefault="00477E09" w:rsidP="00207EB1">
            <w:pPr>
              <w:ind w:left="-108" w:right="-79"/>
              <w:jc w:val="center"/>
              <w:rPr>
                <w:sz w:val="22"/>
                <w:szCs w:val="22"/>
              </w:rPr>
            </w:pPr>
            <w:r>
              <w:rPr>
                <w:sz w:val="22"/>
                <w:szCs w:val="22"/>
              </w:rPr>
              <w:t xml:space="preserve">2025 – </w:t>
            </w:r>
            <w:r w:rsidRPr="009114F4">
              <w:rPr>
                <w:sz w:val="22"/>
                <w:szCs w:val="22"/>
              </w:rPr>
              <w:t>10,0</w:t>
            </w:r>
          </w:p>
          <w:p w14:paraId="57743526" w14:textId="04CCD0E5" w:rsidR="00477E09" w:rsidRPr="009114F4" w:rsidRDefault="00477E09" w:rsidP="00207EB1">
            <w:pPr>
              <w:ind w:left="-108" w:right="-79"/>
              <w:jc w:val="center"/>
              <w:rPr>
                <w:sz w:val="22"/>
                <w:szCs w:val="22"/>
              </w:rPr>
            </w:pPr>
            <w:r>
              <w:rPr>
                <w:sz w:val="22"/>
                <w:szCs w:val="22"/>
              </w:rPr>
              <w:t xml:space="preserve">2026 – </w:t>
            </w:r>
            <w:r w:rsidRPr="009114F4">
              <w:rPr>
                <w:sz w:val="22"/>
                <w:szCs w:val="22"/>
              </w:rPr>
              <w:t>12,0</w:t>
            </w:r>
          </w:p>
          <w:p w14:paraId="2027E29A" w14:textId="7FF75FCB" w:rsidR="00477E09" w:rsidRDefault="00477E09" w:rsidP="00207EB1">
            <w:pPr>
              <w:ind w:left="-108" w:right="-79"/>
              <w:jc w:val="center"/>
              <w:rPr>
                <w:sz w:val="22"/>
                <w:szCs w:val="22"/>
              </w:rPr>
            </w:pPr>
            <w:r>
              <w:rPr>
                <w:sz w:val="22"/>
                <w:szCs w:val="22"/>
              </w:rPr>
              <w:t xml:space="preserve">2027 – </w:t>
            </w:r>
            <w:r w:rsidRPr="009114F4">
              <w:rPr>
                <w:sz w:val="22"/>
                <w:szCs w:val="22"/>
              </w:rPr>
              <w:t>12,0</w:t>
            </w:r>
          </w:p>
          <w:p w14:paraId="352CE1B9" w14:textId="7F1CB478" w:rsidR="00477E09" w:rsidRPr="009114F4" w:rsidRDefault="00477E09" w:rsidP="00207EB1">
            <w:pPr>
              <w:ind w:left="-108" w:right="-79"/>
              <w:jc w:val="center"/>
              <w:rPr>
                <w:sz w:val="22"/>
                <w:szCs w:val="22"/>
              </w:rPr>
            </w:pPr>
            <w:r>
              <w:rPr>
                <w:sz w:val="22"/>
                <w:szCs w:val="22"/>
              </w:rPr>
              <w:t>2028 – 16,7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DC3D64" w14:textId="3B20781B" w:rsidR="00477E09" w:rsidRPr="009114F4" w:rsidRDefault="00477E09" w:rsidP="00207EB1">
            <w:pPr>
              <w:rPr>
                <w:sz w:val="22"/>
                <w:szCs w:val="22"/>
              </w:rPr>
            </w:pPr>
            <w:r w:rsidRPr="009114F4">
              <w:rPr>
                <w:sz w:val="22"/>
                <w:szCs w:val="22"/>
              </w:rPr>
              <w:t xml:space="preserve">Забезпечити духовної єдності  поколінь, виховання поваги до батьків, людей похилого віку, турботу про молодших та людей з особливими потребами. Проведення  щороку не менше </w:t>
            </w:r>
          </w:p>
        </w:tc>
      </w:tr>
      <w:tr w:rsidR="00477E09" w:rsidRPr="009114F4" w14:paraId="1EDC677F"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49405A" w14:textId="77777777" w:rsidR="00477E09" w:rsidRPr="009114F4" w:rsidRDefault="00477E09"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69E7B" w14:textId="77777777" w:rsidR="00477E09" w:rsidRPr="009114F4" w:rsidRDefault="00477E09"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A89BC" w14:textId="77777777" w:rsidR="00477E09" w:rsidRPr="009114F4" w:rsidRDefault="00477E09"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2BBDA" w14:textId="77777777" w:rsidR="00477E09" w:rsidRPr="009114F4" w:rsidRDefault="00477E09"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D69C6" w14:textId="77777777" w:rsidR="00477E09" w:rsidRPr="009114F4" w:rsidRDefault="00477E09"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F80A8" w14:textId="77777777" w:rsidR="00477E09" w:rsidRPr="009114F4" w:rsidRDefault="00477E09"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E7A1EB" w14:textId="77777777" w:rsidR="00477E09" w:rsidRPr="009114F4" w:rsidRDefault="00477E09"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B9C00" w14:textId="77777777" w:rsidR="00477E09" w:rsidRPr="009114F4" w:rsidRDefault="00477E09" w:rsidP="00207EB1">
            <w:pPr>
              <w:jc w:val="center"/>
              <w:rPr>
                <w:sz w:val="22"/>
                <w:szCs w:val="22"/>
              </w:rPr>
            </w:pPr>
            <w:r w:rsidRPr="009114F4">
              <w:rPr>
                <w:b/>
                <w:sz w:val="22"/>
                <w:szCs w:val="22"/>
              </w:rPr>
              <w:t>8</w:t>
            </w:r>
          </w:p>
        </w:tc>
      </w:tr>
      <w:tr w:rsidR="001D289D" w:rsidRPr="009114F4" w14:paraId="107FCF02" w14:textId="77777777" w:rsidTr="00362683">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7E873E9" w14:textId="77777777" w:rsidR="001D289D" w:rsidRPr="009114F4" w:rsidRDefault="001D289D" w:rsidP="00207EB1">
            <w:pPr>
              <w:widowControl w:val="0"/>
              <w:rPr>
                <w:b/>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BB36112" w14:textId="77777777" w:rsidR="001D289D" w:rsidRPr="009114F4" w:rsidRDefault="001D289D"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FEEEB" w14:textId="77777777" w:rsidR="001D289D" w:rsidRPr="009114F4" w:rsidRDefault="001D289D"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D7F1E" w14:textId="0AC6F654" w:rsidR="001D289D" w:rsidRDefault="001D289D" w:rsidP="005F23BE">
            <w:pPr>
              <w:ind w:right="-93"/>
              <w:rPr>
                <w:sz w:val="22"/>
                <w:szCs w:val="22"/>
              </w:rPr>
            </w:pPr>
            <w:r w:rsidRPr="009114F4">
              <w:rPr>
                <w:sz w:val="22"/>
                <w:szCs w:val="22"/>
              </w:rPr>
              <w:t>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28243" w14:textId="77777777" w:rsidR="001D289D" w:rsidRDefault="001D289D"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BE816" w14:textId="77777777" w:rsidR="001D289D" w:rsidRDefault="001D289D"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339C1" w14:textId="77777777" w:rsidR="001D289D" w:rsidRDefault="001D289D"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BA6EE" w14:textId="67AC7FBE" w:rsidR="001D289D" w:rsidRPr="009114F4" w:rsidRDefault="001D289D" w:rsidP="00207EB1">
            <w:pPr>
              <w:rPr>
                <w:sz w:val="22"/>
                <w:szCs w:val="22"/>
              </w:rPr>
            </w:pPr>
            <w:r w:rsidRPr="009114F4">
              <w:rPr>
                <w:sz w:val="22"/>
                <w:szCs w:val="22"/>
              </w:rPr>
              <w:t>10 заходів відповідного спрямування, охоплення ними не менше 250 осіб щороку.</w:t>
            </w:r>
          </w:p>
        </w:tc>
      </w:tr>
      <w:tr w:rsidR="001D289D" w:rsidRPr="009114F4" w14:paraId="5FAB4EEC" w14:textId="77777777" w:rsidTr="00362683">
        <w:trPr>
          <w:trHeight w:val="562"/>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595F4385" w14:textId="77777777" w:rsidR="001D289D" w:rsidRPr="009114F4" w:rsidRDefault="001D289D"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6AE2959" w14:textId="77777777" w:rsidR="001D289D" w:rsidRPr="009114F4" w:rsidRDefault="001D289D"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5019D" w14:textId="148A0045" w:rsidR="001D289D" w:rsidRPr="009114F4" w:rsidRDefault="001D289D" w:rsidP="001D289D">
            <w:pPr>
              <w:ind w:right="-123"/>
              <w:rPr>
                <w:sz w:val="22"/>
                <w:szCs w:val="22"/>
              </w:rPr>
            </w:pPr>
            <w:r w:rsidRPr="009114F4">
              <w:rPr>
                <w:sz w:val="22"/>
                <w:szCs w:val="22"/>
              </w:rPr>
              <w:t>1.5  Залучення до національно-патріотичного виховання громадських об</w:t>
            </w:r>
            <w:r>
              <w:rPr>
                <w:sz w:val="22"/>
                <w:szCs w:val="22"/>
              </w:rPr>
              <w:t>’</w:t>
            </w:r>
            <w:r w:rsidRPr="009114F4">
              <w:rPr>
                <w:sz w:val="22"/>
                <w:szCs w:val="22"/>
              </w:rPr>
              <w:t>єднань та благодійних організацій, використання їхнього досвіду, потенціалу, методів роботи у вихованні патріотів України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3B850" w14:textId="5E6AB7CD" w:rsidR="001D289D" w:rsidRPr="009114F4" w:rsidRDefault="001D289D" w:rsidP="00207EB1">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департамент культури,</w:t>
            </w:r>
          </w:p>
          <w:p w14:paraId="6E29F13A" w14:textId="77A235D6" w:rsidR="001D289D" w:rsidRPr="009114F4" w:rsidRDefault="001D289D" w:rsidP="00477E09">
            <w:pPr>
              <w:rPr>
                <w:sz w:val="22"/>
                <w:szCs w:val="22"/>
              </w:rPr>
            </w:pPr>
            <w:r w:rsidRPr="009114F4">
              <w:rPr>
                <w:sz w:val="22"/>
                <w:szCs w:val="22"/>
              </w:rPr>
              <w:t>управління туризму та промоції міста,</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83115" w14:textId="3235AC2C" w:rsidR="001D289D" w:rsidRPr="009114F4" w:rsidRDefault="001D289D"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FEBEF" w14:textId="32B98D03" w:rsidR="001D289D" w:rsidRPr="009114F4" w:rsidRDefault="001D289D"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B32F2" w14:textId="275BA522" w:rsidR="001D289D" w:rsidRPr="009114F4" w:rsidRDefault="001D289D" w:rsidP="00207EB1">
            <w:pPr>
              <w:ind w:left="-108"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E6952" w14:textId="604508F1" w:rsidR="001D289D" w:rsidRPr="009114F4" w:rsidRDefault="001D289D" w:rsidP="00207EB1">
            <w:pPr>
              <w:rPr>
                <w:sz w:val="22"/>
                <w:szCs w:val="22"/>
              </w:rPr>
            </w:pPr>
            <w:r w:rsidRPr="009114F4">
              <w:rPr>
                <w:sz w:val="22"/>
                <w:szCs w:val="22"/>
              </w:rPr>
              <w:t>Збільшення кількості про</w:t>
            </w:r>
            <w:r>
              <w:rPr>
                <w:sz w:val="22"/>
                <w:szCs w:val="22"/>
              </w:rPr>
              <w:t>є</w:t>
            </w:r>
            <w:r w:rsidRPr="009114F4">
              <w:rPr>
                <w:sz w:val="22"/>
                <w:szCs w:val="22"/>
              </w:rPr>
              <w:t>ктів, спрямованих на реалізацію молодіжної політики у сфері патріотичного виховання молоді.</w:t>
            </w:r>
          </w:p>
        </w:tc>
      </w:tr>
      <w:tr w:rsidR="0062773E" w:rsidRPr="009114F4" w14:paraId="73EE65C4" w14:textId="77777777" w:rsidTr="00800B4C">
        <w:trPr>
          <w:trHeight w:val="2376"/>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9FF8F4C" w14:textId="77777777" w:rsidR="0062773E" w:rsidRPr="009114F4" w:rsidRDefault="0062773E" w:rsidP="00207EB1">
            <w:pPr>
              <w:jc w:val="center"/>
              <w:rPr>
                <w:b/>
                <w:sz w:val="22"/>
                <w:szCs w:val="22"/>
              </w:rPr>
            </w:pPr>
            <w:r w:rsidRPr="009114F4">
              <w:rPr>
                <w:b/>
                <w:sz w:val="22"/>
                <w:szCs w:val="22"/>
              </w:rPr>
              <w:t>2.</w:t>
            </w: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C292F19" w14:textId="77777777" w:rsidR="0062773E" w:rsidRPr="009114F4" w:rsidRDefault="0062773E" w:rsidP="00207EB1">
            <w:pPr>
              <w:jc w:val="center"/>
              <w:rPr>
                <w:sz w:val="22"/>
                <w:szCs w:val="22"/>
              </w:rPr>
            </w:pPr>
            <w:r w:rsidRPr="009114F4">
              <w:rPr>
                <w:sz w:val="22"/>
                <w:szCs w:val="22"/>
              </w:rPr>
              <w:t>Військово-патріотичне виховання молоді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0BFC8" w14:textId="77777777" w:rsidR="0062773E" w:rsidRPr="009114F4" w:rsidRDefault="0062773E" w:rsidP="00207EB1">
            <w:pPr>
              <w:rPr>
                <w:sz w:val="22"/>
                <w:szCs w:val="22"/>
              </w:rPr>
            </w:pPr>
            <w:r w:rsidRPr="009114F4">
              <w:rPr>
                <w:sz w:val="22"/>
                <w:szCs w:val="22"/>
              </w:rPr>
              <w:t xml:space="preserve">2.1 Організація та проведення заходів;  (військово-патріотичних </w:t>
            </w:r>
            <w:proofErr w:type="spellStart"/>
            <w:r w:rsidRPr="009114F4">
              <w:rPr>
                <w:sz w:val="22"/>
                <w:szCs w:val="22"/>
              </w:rPr>
              <w:t>вишколів</w:t>
            </w:r>
            <w:proofErr w:type="spellEnd"/>
            <w:r w:rsidRPr="009114F4">
              <w:rPr>
                <w:sz w:val="22"/>
                <w:szCs w:val="22"/>
              </w:rPr>
              <w:t xml:space="preserve">, військово-спортивних ігор, </w:t>
            </w:r>
            <w:proofErr w:type="spellStart"/>
            <w:r w:rsidRPr="009114F4">
              <w:rPr>
                <w:sz w:val="22"/>
                <w:szCs w:val="22"/>
              </w:rPr>
              <w:t>спартакіад</w:t>
            </w:r>
            <w:proofErr w:type="spellEnd"/>
            <w:r w:rsidRPr="009114F4">
              <w:rPr>
                <w:sz w:val="22"/>
                <w:szCs w:val="22"/>
              </w:rPr>
              <w:t>, навчально-польових зборів, таборування, </w:t>
            </w:r>
          </w:p>
          <w:p w14:paraId="4ECA0C22" w14:textId="77777777" w:rsidR="0062773E" w:rsidRPr="009114F4" w:rsidRDefault="0062773E" w:rsidP="00207EB1">
            <w:pPr>
              <w:rPr>
                <w:sz w:val="22"/>
                <w:szCs w:val="22"/>
              </w:rPr>
            </w:pPr>
            <w:r w:rsidRPr="009114F4">
              <w:rPr>
                <w:sz w:val="22"/>
                <w:szCs w:val="22"/>
              </w:rPr>
              <w:t xml:space="preserve">занять з стрільби з </w:t>
            </w:r>
            <w:proofErr w:type="spellStart"/>
            <w:r w:rsidRPr="009114F4">
              <w:rPr>
                <w:sz w:val="22"/>
                <w:szCs w:val="22"/>
              </w:rPr>
              <w:t>лазертагу</w:t>
            </w:r>
            <w:proofErr w:type="spellEnd"/>
            <w:r w:rsidRPr="009114F4">
              <w:rPr>
                <w:sz w:val="22"/>
                <w:szCs w:val="22"/>
              </w:rPr>
              <w:t xml:space="preserve">, </w:t>
            </w:r>
            <w:proofErr w:type="spellStart"/>
            <w:r w:rsidRPr="009114F4">
              <w:rPr>
                <w:sz w:val="22"/>
                <w:szCs w:val="22"/>
              </w:rPr>
              <w:t>страйкболу</w:t>
            </w:r>
            <w:proofErr w:type="spellEnd"/>
            <w:r w:rsidRPr="009114F4">
              <w:rPr>
                <w:sz w:val="22"/>
                <w:szCs w:val="22"/>
              </w:rPr>
              <w:t xml:space="preserve">, </w:t>
            </w:r>
            <w:proofErr w:type="spellStart"/>
            <w:r w:rsidRPr="009114F4">
              <w:rPr>
                <w:sz w:val="22"/>
                <w:szCs w:val="22"/>
              </w:rPr>
              <w:t>пейнтболу</w:t>
            </w:r>
            <w:proofErr w:type="spellEnd"/>
            <w:r w:rsidRPr="009114F4">
              <w:rPr>
                <w:sz w:val="22"/>
                <w:szCs w:val="22"/>
              </w:rPr>
              <w:t>, тощо)</w:t>
            </w:r>
          </w:p>
          <w:p w14:paraId="38406233" w14:textId="77777777" w:rsidR="0062773E" w:rsidRPr="009114F4" w:rsidRDefault="0062773E"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413F3" w14:textId="167F71D4" w:rsidR="0062773E" w:rsidRPr="009114F4" w:rsidRDefault="0062773E" w:rsidP="00207EB1">
            <w:pPr>
              <w:rPr>
                <w:sz w:val="22"/>
                <w:szCs w:val="22"/>
              </w:rPr>
            </w:pPr>
            <w:r>
              <w:rPr>
                <w:sz w:val="22"/>
                <w:szCs w:val="22"/>
              </w:rPr>
              <w:t>КЗ «Луцький міський молодіжний центр»</w:t>
            </w:r>
            <w:r w:rsidRPr="009114F4">
              <w:rPr>
                <w:sz w:val="22"/>
                <w:szCs w:val="22"/>
              </w:rPr>
              <w:t>,</w:t>
            </w:r>
          </w:p>
          <w:p w14:paraId="4C7E0773" w14:textId="77777777" w:rsidR="0062773E" w:rsidRPr="009114F4" w:rsidRDefault="0062773E" w:rsidP="00207EB1">
            <w:pPr>
              <w:rPr>
                <w:sz w:val="22"/>
                <w:szCs w:val="22"/>
              </w:rPr>
            </w:pPr>
            <w:r w:rsidRPr="009114F4">
              <w:rPr>
                <w:sz w:val="22"/>
                <w:szCs w:val="22"/>
              </w:rPr>
              <w:t>департамент молоді та спорту,</w:t>
            </w:r>
          </w:p>
          <w:p w14:paraId="19F0AD22" w14:textId="77777777" w:rsidR="0062773E" w:rsidRPr="009114F4" w:rsidRDefault="0062773E" w:rsidP="00207EB1">
            <w:pPr>
              <w:rPr>
                <w:sz w:val="22"/>
                <w:szCs w:val="22"/>
              </w:rPr>
            </w:pPr>
            <w:r w:rsidRPr="009114F4">
              <w:rPr>
                <w:sz w:val="22"/>
                <w:szCs w:val="22"/>
              </w:rPr>
              <w:t>департамент освіти,</w:t>
            </w:r>
          </w:p>
          <w:p w14:paraId="412EA979" w14:textId="77777777" w:rsidR="0062773E" w:rsidRPr="009114F4" w:rsidRDefault="0062773E" w:rsidP="00207EB1">
            <w:pPr>
              <w:rPr>
                <w:sz w:val="22"/>
                <w:szCs w:val="22"/>
              </w:rPr>
            </w:pPr>
            <w:r w:rsidRPr="009114F4">
              <w:rPr>
                <w:sz w:val="22"/>
                <w:szCs w:val="22"/>
              </w:rPr>
              <w:t>Луцький об'єднаний ТЦК та СП,</w:t>
            </w:r>
          </w:p>
          <w:p w14:paraId="362862AC" w14:textId="77777777" w:rsidR="0062773E" w:rsidRPr="009114F4" w:rsidRDefault="0062773E" w:rsidP="00207EB1">
            <w:pPr>
              <w:rPr>
                <w:sz w:val="22"/>
                <w:szCs w:val="22"/>
              </w:rPr>
            </w:pP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5E208C" w14:textId="3502D63E" w:rsidR="0062773E" w:rsidRPr="009114F4" w:rsidRDefault="0062773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38050" w14:textId="6B77B43E" w:rsidR="0062773E" w:rsidRPr="009114F4" w:rsidRDefault="0062773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E54A8" w14:textId="0C4A8B26" w:rsidR="0062773E" w:rsidRPr="009114F4" w:rsidRDefault="0062773E" w:rsidP="00207EB1">
            <w:pPr>
              <w:ind w:left="-108" w:right="-79"/>
              <w:jc w:val="center"/>
              <w:rPr>
                <w:sz w:val="22"/>
                <w:szCs w:val="22"/>
              </w:rPr>
            </w:pPr>
            <w:r>
              <w:rPr>
                <w:sz w:val="22"/>
                <w:szCs w:val="22"/>
              </w:rPr>
              <w:t xml:space="preserve">2024 – </w:t>
            </w:r>
            <w:r w:rsidRPr="009114F4">
              <w:rPr>
                <w:sz w:val="22"/>
                <w:szCs w:val="22"/>
              </w:rPr>
              <w:t>200,0</w:t>
            </w:r>
          </w:p>
          <w:p w14:paraId="5B727178" w14:textId="5BD9DA9B" w:rsidR="0062773E" w:rsidRPr="009114F4" w:rsidRDefault="0062773E" w:rsidP="00207EB1">
            <w:pPr>
              <w:ind w:left="-108" w:right="-79"/>
              <w:jc w:val="center"/>
              <w:rPr>
                <w:sz w:val="22"/>
                <w:szCs w:val="22"/>
              </w:rPr>
            </w:pPr>
            <w:r>
              <w:rPr>
                <w:sz w:val="22"/>
                <w:szCs w:val="22"/>
              </w:rPr>
              <w:t xml:space="preserve">2025 – </w:t>
            </w:r>
            <w:r w:rsidRPr="009114F4">
              <w:rPr>
                <w:sz w:val="22"/>
                <w:szCs w:val="22"/>
              </w:rPr>
              <w:t>200,0</w:t>
            </w:r>
          </w:p>
          <w:p w14:paraId="5077EA86" w14:textId="1E7789B6" w:rsidR="0062773E" w:rsidRPr="009114F4" w:rsidRDefault="0062773E" w:rsidP="00207EB1">
            <w:pPr>
              <w:ind w:left="-108" w:right="-79"/>
              <w:jc w:val="center"/>
              <w:rPr>
                <w:sz w:val="22"/>
                <w:szCs w:val="22"/>
              </w:rPr>
            </w:pPr>
            <w:r>
              <w:rPr>
                <w:sz w:val="22"/>
                <w:szCs w:val="22"/>
              </w:rPr>
              <w:t xml:space="preserve">2026 – </w:t>
            </w:r>
            <w:r w:rsidRPr="009114F4">
              <w:rPr>
                <w:sz w:val="22"/>
                <w:szCs w:val="22"/>
              </w:rPr>
              <w:t>200,0</w:t>
            </w:r>
          </w:p>
          <w:p w14:paraId="236D0008" w14:textId="68078882" w:rsidR="0062773E" w:rsidRDefault="0062773E" w:rsidP="00207EB1">
            <w:pPr>
              <w:ind w:left="-108" w:right="-79"/>
              <w:jc w:val="center"/>
              <w:rPr>
                <w:sz w:val="22"/>
                <w:szCs w:val="22"/>
              </w:rPr>
            </w:pPr>
            <w:r>
              <w:rPr>
                <w:sz w:val="22"/>
                <w:szCs w:val="22"/>
              </w:rPr>
              <w:t xml:space="preserve">2027 – </w:t>
            </w:r>
            <w:r w:rsidRPr="009114F4">
              <w:rPr>
                <w:sz w:val="22"/>
                <w:szCs w:val="22"/>
              </w:rPr>
              <w:t>200,0</w:t>
            </w:r>
          </w:p>
          <w:p w14:paraId="27A6F538" w14:textId="57E8549E" w:rsidR="0062773E" w:rsidRPr="009114F4" w:rsidRDefault="0062773E" w:rsidP="00207EB1">
            <w:pPr>
              <w:ind w:left="-108" w:right="-79"/>
              <w:jc w:val="center"/>
              <w:rPr>
                <w:sz w:val="22"/>
                <w:szCs w:val="22"/>
              </w:rPr>
            </w:pPr>
            <w:r>
              <w:rPr>
                <w:sz w:val="22"/>
                <w:szCs w:val="22"/>
              </w:rPr>
              <w:t>2028 – 200,0</w:t>
            </w:r>
          </w:p>
          <w:p w14:paraId="4B1A35AB" w14:textId="77777777" w:rsidR="0062773E" w:rsidRPr="009114F4" w:rsidRDefault="0062773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9B02C" w14:textId="77777777" w:rsidR="0062773E" w:rsidRPr="009114F4" w:rsidRDefault="0062773E" w:rsidP="001D289D">
            <w:pPr>
              <w:ind w:right="-75"/>
              <w:rPr>
                <w:sz w:val="22"/>
                <w:szCs w:val="22"/>
              </w:rPr>
            </w:pPr>
            <w:r w:rsidRPr="009114F4">
              <w:rPr>
                <w:sz w:val="22"/>
                <w:szCs w:val="22"/>
              </w:rPr>
              <w:t xml:space="preserve">Удосконалення системи військово-патріотичного виховання дітей та молоді, у тому числі підвищення теоретичних та практичних знань, умінь та навичок молодих людей щодо засад </w:t>
            </w:r>
            <w:proofErr w:type="spellStart"/>
            <w:r w:rsidRPr="009114F4">
              <w:rPr>
                <w:sz w:val="22"/>
                <w:szCs w:val="22"/>
              </w:rPr>
              <w:t>мілітарної</w:t>
            </w:r>
            <w:proofErr w:type="spellEnd"/>
            <w:r w:rsidRPr="009114F4">
              <w:rPr>
                <w:sz w:val="22"/>
                <w:szCs w:val="22"/>
              </w:rPr>
              <w:t xml:space="preserve"> культури.</w:t>
            </w:r>
          </w:p>
          <w:p w14:paraId="083853AA" w14:textId="77777777" w:rsidR="0062773E" w:rsidRPr="009114F4" w:rsidRDefault="0062773E" w:rsidP="00207EB1">
            <w:pPr>
              <w:rPr>
                <w:sz w:val="22"/>
                <w:szCs w:val="22"/>
              </w:rPr>
            </w:pPr>
            <w:r w:rsidRPr="009114F4">
              <w:rPr>
                <w:sz w:val="22"/>
                <w:szCs w:val="22"/>
              </w:rPr>
              <w:t>Проведення  щороку не менше 50 заходів відповідного спрямування, охоплення ними не менше 3500 осіб щороку.</w:t>
            </w:r>
          </w:p>
        </w:tc>
      </w:tr>
      <w:tr w:rsidR="0062773E" w:rsidRPr="009114F4" w14:paraId="0EFE79CB" w14:textId="77777777" w:rsidTr="00800B4C">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1BC2F536" w14:textId="77777777" w:rsidR="0062773E" w:rsidRPr="009114F4" w:rsidRDefault="0062773E"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145C667" w14:textId="77777777" w:rsidR="0062773E" w:rsidRPr="009114F4" w:rsidRDefault="0062773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91039" w14:textId="77777777" w:rsidR="0062773E" w:rsidRPr="009114F4" w:rsidRDefault="0062773E" w:rsidP="00207EB1">
            <w:pPr>
              <w:rPr>
                <w:sz w:val="22"/>
                <w:szCs w:val="22"/>
              </w:rPr>
            </w:pPr>
            <w:r w:rsidRPr="009114F4">
              <w:rPr>
                <w:sz w:val="22"/>
                <w:szCs w:val="22"/>
              </w:rPr>
              <w:t>2.2 Організація та проведення Всеукраїнської дитячо-юнацької військово-патріотичної гри «Сокіл» («Джура»)</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66ADA" w14:textId="26D526D3" w:rsidR="0062773E" w:rsidRPr="009114F4" w:rsidRDefault="0062773E" w:rsidP="0062773E">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Луцький об</w:t>
            </w:r>
            <w:r>
              <w:rPr>
                <w:sz w:val="22"/>
                <w:szCs w:val="22"/>
              </w:rPr>
              <w:t>’</w:t>
            </w:r>
            <w:r w:rsidRPr="009114F4">
              <w:rPr>
                <w:sz w:val="22"/>
                <w:szCs w:val="22"/>
              </w:rPr>
              <w:t xml:space="preserve">єднаний </w:t>
            </w:r>
            <w:r>
              <w:rPr>
                <w:sz w:val="22"/>
                <w:szCs w:val="22"/>
              </w:rPr>
              <w:t xml:space="preserve">міський </w:t>
            </w:r>
            <w:r w:rsidRPr="009114F4">
              <w:rPr>
                <w:sz w:val="22"/>
                <w:szCs w:val="22"/>
              </w:rPr>
              <w:t>ТЦК та СП,</w:t>
            </w:r>
            <w:r>
              <w:rPr>
                <w:sz w:val="22"/>
                <w:szCs w:val="22"/>
              </w:rPr>
              <w:t xml:space="preserve"> </w:t>
            </w:r>
            <w:r w:rsidRPr="009114F4">
              <w:rPr>
                <w:sz w:val="22"/>
                <w:szCs w:val="22"/>
              </w:rPr>
              <w:t xml:space="preserve">громадські організації (за згодою), органи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DFD38" w14:textId="191B24F9" w:rsidR="0062773E" w:rsidRPr="009114F4" w:rsidRDefault="0062773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826E2" w14:textId="4D858E3F" w:rsidR="0062773E" w:rsidRPr="009114F4" w:rsidRDefault="0062773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88843" w14:textId="11128283" w:rsidR="0062773E" w:rsidRPr="009114F4" w:rsidRDefault="0062773E" w:rsidP="00207EB1">
            <w:pPr>
              <w:ind w:left="-108" w:right="-79"/>
              <w:jc w:val="center"/>
              <w:rPr>
                <w:sz w:val="22"/>
                <w:szCs w:val="22"/>
              </w:rPr>
            </w:pPr>
            <w:r>
              <w:rPr>
                <w:sz w:val="22"/>
                <w:szCs w:val="22"/>
              </w:rPr>
              <w:t xml:space="preserve">2024 – </w:t>
            </w:r>
            <w:r w:rsidRPr="009114F4">
              <w:rPr>
                <w:sz w:val="22"/>
                <w:szCs w:val="22"/>
              </w:rPr>
              <w:t>80,0</w:t>
            </w:r>
          </w:p>
          <w:p w14:paraId="76005C36" w14:textId="6FDE468A" w:rsidR="0062773E" w:rsidRPr="009114F4" w:rsidRDefault="0062773E" w:rsidP="00207EB1">
            <w:pPr>
              <w:ind w:left="-108" w:right="-79"/>
              <w:jc w:val="center"/>
              <w:rPr>
                <w:sz w:val="22"/>
                <w:szCs w:val="22"/>
              </w:rPr>
            </w:pPr>
            <w:r>
              <w:rPr>
                <w:sz w:val="22"/>
                <w:szCs w:val="22"/>
              </w:rPr>
              <w:t xml:space="preserve">2025 – </w:t>
            </w:r>
            <w:r w:rsidRPr="009114F4">
              <w:rPr>
                <w:sz w:val="22"/>
                <w:szCs w:val="22"/>
              </w:rPr>
              <w:t>80,0</w:t>
            </w:r>
          </w:p>
          <w:p w14:paraId="06DE76B6" w14:textId="4DAC7BB7" w:rsidR="0062773E" w:rsidRPr="009114F4" w:rsidRDefault="0062773E" w:rsidP="00207EB1">
            <w:pPr>
              <w:ind w:left="-108" w:right="-79"/>
              <w:jc w:val="center"/>
              <w:rPr>
                <w:sz w:val="22"/>
                <w:szCs w:val="22"/>
              </w:rPr>
            </w:pPr>
            <w:r>
              <w:rPr>
                <w:sz w:val="22"/>
                <w:szCs w:val="22"/>
              </w:rPr>
              <w:t xml:space="preserve">2026 – </w:t>
            </w:r>
            <w:r w:rsidRPr="009114F4">
              <w:rPr>
                <w:sz w:val="22"/>
                <w:szCs w:val="22"/>
              </w:rPr>
              <w:t>90,0</w:t>
            </w:r>
          </w:p>
          <w:p w14:paraId="1F7CD798" w14:textId="78959D25" w:rsidR="0062773E" w:rsidRDefault="0062773E" w:rsidP="00207EB1">
            <w:pPr>
              <w:ind w:left="-108" w:right="-79"/>
              <w:jc w:val="center"/>
              <w:rPr>
                <w:sz w:val="22"/>
                <w:szCs w:val="22"/>
              </w:rPr>
            </w:pPr>
            <w:r>
              <w:rPr>
                <w:sz w:val="22"/>
                <w:szCs w:val="22"/>
              </w:rPr>
              <w:t xml:space="preserve">2027 – </w:t>
            </w:r>
            <w:r w:rsidRPr="009114F4">
              <w:rPr>
                <w:sz w:val="22"/>
                <w:szCs w:val="22"/>
              </w:rPr>
              <w:t>100,0</w:t>
            </w:r>
          </w:p>
          <w:p w14:paraId="1367B3E5" w14:textId="1D98F4E4" w:rsidR="0062773E" w:rsidRPr="009114F4" w:rsidRDefault="0062773E" w:rsidP="00207EB1">
            <w:pPr>
              <w:ind w:left="-108" w:right="-79"/>
              <w:jc w:val="center"/>
              <w:rPr>
                <w:sz w:val="22"/>
                <w:szCs w:val="22"/>
              </w:rPr>
            </w:pPr>
            <w:r>
              <w:rPr>
                <w:sz w:val="22"/>
                <w:szCs w:val="22"/>
              </w:rPr>
              <w:t>2028 – 110,0</w:t>
            </w:r>
          </w:p>
          <w:p w14:paraId="0C6D0B39" w14:textId="77777777" w:rsidR="0062773E" w:rsidRPr="009114F4" w:rsidRDefault="0062773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43191" w14:textId="492BFB63" w:rsidR="0062773E" w:rsidRPr="009114F4" w:rsidRDefault="0062773E" w:rsidP="00207EB1">
            <w:pPr>
              <w:rPr>
                <w:sz w:val="22"/>
                <w:szCs w:val="22"/>
              </w:rPr>
            </w:pPr>
            <w:r w:rsidRPr="009114F4">
              <w:rPr>
                <w:sz w:val="22"/>
                <w:szCs w:val="22"/>
              </w:rPr>
              <w:t>Виховання соціально активної, відповідальної та патріотично налаштованої молоді</w:t>
            </w:r>
            <w:r>
              <w:rPr>
                <w:sz w:val="22"/>
                <w:szCs w:val="22"/>
              </w:rPr>
              <w:t>.</w:t>
            </w:r>
            <w:r w:rsidRPr="009114F4">
              <w:rPr>
                <w:sz w:val="22"/>
                <w:szCs w:val="22"/>
              </w:rPr>
              <w:br/>
            </w:r>
            <w:r>
              <w:rPr>
                <w:sz w:val="22"/>
                <w:szCs w:val="22"/>
              </w:rPr>
              <w:t>О</w:t>
            </w:r>
            <w:r w:rsidRPr="009114F4">
              <w:rPr>
                <w:sz w:val="22"/>
                <w:szCs w:val="22"/>
              </w:rPr>
              <w:t xml:space="preserve">дин раз на рік </w:t>
            </w:r>
            <w:r>
              <w:rPr>
                <w:sz w:val="22"/>
                <w:szCs w:val="22"/>
              </w:rPr>
              <w:t xml:space="preserve">із </w:t>
            </w:r>
            <w:r w:rsidRPr="009114F4">
              <w:rPr>
                <w:sz w:val="22"/>
                <w:szCs w:val="22"/>
              </w:rPr>
              <w:t>залучення</w:t>
            </w:r>
            <w:r>
              <w:rPr>
                <w:sz w:val="22"/>
                <w:szCs w:val="22"/>
              </w:rPr>
              <w:t>м</w:t>
            </w:r>
            <w:r w:rsidRPr="009114F4">
              <w:rPr>
                <w:sz w:val="22"/>
                <w:szCs w:val="22"/>
              </w:rPr>
              <w:t xml:space="preserve"> не менше 100 осіб.</w:t>
            </w:r>
          </w:p>
        </w:tc>
      </w:tr>
      <w:tr w:rsidR="0062773E" w:rsidRPr="009114F4" w14:paraId="03488DDC"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14A74" w14:textId="77777777" w:rsidR="0062773E" w:rsidRPr="009114F4" w:rsidRDefault="0062773E"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24278" w14:textId="77777777" w:rsidR="0062773E" w:rsidRPr="009114F4" w:rsidRDefault="0062773E"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CD906" w14:textId="77777777" w:rsidR="0062773E" w:rsidRPr="009114F4" w:rsidRDefault="0062773E"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E9672" w14:textId="77777777" w:rsidR="0062773E" w:rsidRPr="009114F4" w:rsidRDefault="0062773E"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E5008" w14:textId="77777777" w:rsidR="0062773E" w:rsidRPr="009114F4" w:rsidRDefault="0062773E"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11AB9" w14:textId="77777777" w:rsidR="0062773E" w:rsidRPr="009114F4" w:rsidRDefault="0062773E"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B008D" w14:textId="77777777" w:rsidR="0062773E" w:rsidRPr="009114F4" w:rsidRDefault="0062773E"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0F6CB" w14:textId="77777777" w:rsidR="0062773E" w:rsidRPr="009114F4" w:rsidRDefault="0062773E" w:rsidP="00207EB1">
            <w:pPr>
              <w:jc w:val="center"/>
              <w:rPr>
                <w:sz w:val="22"/>
                <w:szCs w:val="22"/>
              </w:rPr>
            </w:pPr>
            <w:r w:rsidRPr="009114F4">
              <w:rPr>
                <w:b/>
                <w:sz w:val="22"/>
                <w:szCs w:val="22"/>
              </w:rPr>
              <w:t>8</w:t>
            </w:r>
          </w:p>
        </w:tc>
      </w:tr>
      <w:tr w:rsidR="00990B2E" w:rsidRPr="009114F4" w14:paraId="2DF1123C" w14:textId="77777777" w:rsidTr="008C47C3">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E8136C6" w14:textId="77777777" w:rsidR="00990B2E" w:rsidRPr="009114F4" w:rsidRDefault="00990B2E"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E1F2831" w14:textId="77777777" w:rsidR="00990B2E" w:rsidRPr="009114F4" w:rsidRDefault="00990B2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55A69C" w14:textId="77777777" w:rsidR="00990B2E" w:rsidRPr="009114F4" w:rsidRDefault="00990B2E"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57B19" w14:textId="5A3F3927" w:rsidR="00990B2E" w:rsidRDefault="00990B2E" w:rsidP="0062773E">
            <w:pPr>
              <w:rPr>
                <w:sz w:val="22"/>
                <w:szCs w:val="22"/>
              </w:rPr>
            </w:pPr>
            <w:r w:rsidRPr="009114F4">
              <w:rPr>
                <w:sz w:val="22"/>
                <w:szCs w:val="22"/>
              </w:rPr>
              <w:t>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05269" w14:textId="77777777" w:rsidR="00990B2E" w:rsidRDefault="00990B2E"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66861" w14:textId="77777777" w:rsidR="00990B2E" w:rsidRDefault="00990B2E"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F09BC" w14:textId="77777777" w:rsidR="00990B2E" w:rsidRDefault="00990B2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5497D" w14:textId="77777777" w:rsidR="00990B2E" w:rsidRPr="009114F4" w:rsidRDefault="00990B2E" w:rsidP="00207EB1">
            <w:pPr>
              <w:rPr>
                <w:sz w:val="22"/>
                <w:szCs w:val="22"/>
              </w:rPr>
            </w:pPr>
          </w:p>
        </w:tc>
      </w:tr>
      <w:tr w:rsidR="00990B2E" w:rsidRPr="009114F4" w14:paraId="58B4D0B4" w14:textId="77777777" w:rsidTr="008C47C3">
        <w:trPr>
          <w:trHeight w:val="561"/>
        </w:trPr>
        <w:tc>
          <w:tcPr>
            <w:tcW w:w="585" w:type="dxa"/>
            <w:vMerge/>
            <w:tcBorders>
              <w:left w:val="single" w:sz="4" w:space="0" w:color="000000"/>
              <w:right w:val="single" w:sz="4" w:space="0" w:color="000000"/>
            </w:tcBorders>
            <w:tcMar>
              <w:top w:w="0" w:type="dxa"/>
              <w:left w:w="115" w:type="dxa"/>
              <w:bottom w:w="0" w:type="dxa"/>
              <w:right w:w="115" w:type="dxa"/>
            </w:tcMar>
            <w:vAlign w:val="center"/>
          </w:tcPr>
          <w:p w14:paraId="53932CB9" w14:textId="77777777" w:rsidR="00990B2E" w:rsidRPr="009114F4" w:rsidRDefault="00990B2E" w:rsidP="00207EB1">
            <w:pPr>
              <w:jc w:val="center"/>
              <w:rPr>
                <w:b/>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50279617" w14:textId="77777777" w:rsidR="00990B2E" w:rsidRPr="009114F4" w:rsidRDefault="00990B2E"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5C4E1" w14:textId="12B13A2E" w:rsidR="00990B2E" w:rsidRPr="009114F4" w:rsidRDefault="00990B2E" w:rsidP="00990B2E">
            <w:pPr>
              <w:ind w:right="-123"/>
              <w:rPr>
                <w:sz w:val="22"/>
                <w:szCs w:val="22"/>
              </w:rPr>
            </w:pPr>
            <w:r w:rsidRPr="009114F4">
              <w:rPr>
                <w:sz w:val="22"/>
                <w:szCs w:val="22"/>
              </w:rPr>
              <w:t>2.3 Забезпечення матеріально-технічним обладнанням та витратні матеріали: придбання та оренда інвентарю: навчальні стрілецькі комплекти, стрілецькі макети та навчальні зброї-моделі,</w:t>
            </w:r>
            <w:r>
              <w:rPr>
                <w:sz w:val="22"/>
                <w:szCs w:val="22"/>
              </w:rPr>
              <w:t xml:space="preserve"> </w:t>
            </w:r>
            <w:r w:rsidRPr="009114F4">
              <w:rPr>
                <w:sz w:val="22"/>
                <w:szCs w:val="22"/>
              </w:rPr>
              <w:t xml:space="preserve">тощо. Навчально-тренувальної зброї (макети масо-габаритної зброї), обладнання та реманенту, необхідного для проведення заходів з національно-патріотичного виховання; необхідного туристичного спорядження для проведення наметових таборів, походів, </w:t>
            </w:r>
            <w:proofErr w:type="spellStart"/>
            <w:r w:rsidRPr="009114F4">
              <w:rPr>
                <w:sz w:val="22"/>
                <w:szCs w:val="22"/>
              </w:rPr>
              <w:t>вишколів</w:t>
            </w:r>
            <w:proofErr w:type="spellEnd"/>
            <w:r w:rsidRPr="009114F4">
              <w:rPr>
                <w:sz w:val="22"/>
                <w:szCs w:val="22"/>
              </w:rPr>
              <w:t xml:space="preserve"> та інших форматів заходів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E9B04" w14:textId="1927D1EF" w:rsidR="00990B2E" w:rsidRPr="009114F4" w:rsidRDefault="00990B2E" w:rsidP="00207EB1">
            <w:pPr>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9DD9E4" w14:textId="0765BE55" w:rsidR="00990B2E" w:rsidRPr="009114F4" w:rsidRDefault="00990B2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D0054" w14:textId="2B322E45" w:rsidR="00990B2E" w:rsidRPr="009114F4" w:rsidRDefault="00990B2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28422" w14:textId="517E35E4" w:rsidR="00990B2E" w:rsidRPr="009114F4" w:rsidRDefault="00990B2E" w:rsidP="00207EB1">
            <w:pPr>
              <w:ind w:left="-108" w:right="-79"/>
              <w:jc w:val="center"/>
              <w:rPr>
                <w:sz w:val="22"/>
                <w:szCs w:val="22"/>
              </w:rPr>
            </w:pPr>
            <w:r>
              <w:rPr>
                <w:sz w:val="22"/>
                <w:szCs w:val="22"/>
              </w:rPr>
              <w:t xml:space="preserve">2024 – </w:t>
            </w:r>
            <w:r w:rsidRPr="009114F4">
              <w:rPr>
                <w:sz w:val="22"/>
                <w:szCs w:val="22"/>
              </w:rPr>
              <w:t>600,0</w:t>
            </w:r>
          </w:p>
          <w:p w14:paraId="135402AB" w14:textId="1B7A4DBD" w:rsidR="00990B2E" w:rsidRPr="009114F4" w:rsidRDefault="00990B2E" w:rsidP="00207EB1">
            <w:pPr>
              <w:ind w:left="-108" w:right="-79"/>
              <w:jc w:val="center"/>
              <w:rPr>
                <w:sz w:val="22"/>
                <w:szCs w:val="22"/>
              </w:rPr>
            </w:pPr>
            <w:r>
              <w:rPr>
                <w:sz w:val="22"/>
                <w:szCs w:val="22"/>
              </w:rPr>
              <w:t xml:space="preserve">2025 – </w:t>
            </w:r>
            <w:r w:rsidRPr="009114F4">
              <w:rPr>
                <w:sz w:val="22"/>
                <w:szCs w:val="22"/>
              </w:rPr>
              <w:t>300,0</w:t>
            </w:r>
          </w:p>
          <w:p w14:paraId="18F70668" w14:textId="0A0CAB77" w:rsidR="00990B2E" w:rsidRPr="009114F4" w:rsidRDefault="00990B2E" w:rsidP="00207EB1">
            <w:pPr>
              <w:ind w:left="-108" w:right="-79"/>
              <w:jc w:val="center"/>
              <w:rPr>
                <w:sz w:val="22"/>
                <w:szCs w:val="22"/>
              </w:rPr>
            </w:pPr>
            <w:r>
              <w:rPr>
                <w:sz w:val="22"/>
                <w:szCs w:val="22"/>
              </w:rPr>
              <w:t xml:space="preserve">2026 – </w:t>
            </w:r>
            <w:r w:rsidRPr="009114F4">
              <w:rPr>
                <w:sz w:val="22"/>
                <w:szCs w:val="22"/>
              </w:rPr>
              <w:t>200,0</w:t>
            </w:r>
          </w:p>
          <w:p w14:paraId="57BD84AB" w14:textId="7680B423" w:rsidR="00990B2E" w:rsidRDefault="00990B2E" w:rsidP="00207EB1">
            <w:pPr>
              <w:ind w:left="-108" w:right="-79"/>
              <w:jc w:val="center"/>
              <w:rPr>
                <w:sz w:val="22"/>
                <w:szCs w:val="22"/>
              </w:rPr>
            </w:pPr>
            <w:r>
              <w:rPr>
                <w:sz w:val="22"/>
                <w:szCs w:val="22"/>
              </w:rPr>
              <w:t xml:space="preserve">2027 – </w:t>
            </w:r>
            <w:r w:rsidRPr="009114F4">
              <w:rPr>
                <w:sz w:val="22"/>
                <w:szCs w:val="22"/>
              </w:rPr>
              <w:t>100,0</w:t>
            </w:r>
          </w:p>
          <w:p w14:paraId="1C977980" w14:textId="27EC7DE0" w:rsidR="00990B2E" w:rsidRPr="009114F4" w:rsidRDefault="00990B2E" w:rsidP="00207EB1">
            <w:pPr>
              <w:ind w:left="-108" w:right="-79"/>
              <w:jc w:val="center"/>
              <w:rPr>
                <w:sz w:val="22"/>
                <w:szCs w:val="22"/>
              </w:rPr>
            </w:pPr>
            <w:r>
              <w:rPr>
                <w:sz w:val="22"/>
                <w:szCs w:val="22"/>
              </w:rPr>
              <w:t>2028 – 120,0</w:t>
            </w:r>
          </w:p>
          <w:p w14:paraId="7A1CF41F" w14:textId="77777777" w:rsidR="00990B2E" w:rsidRPr="009114F4" w:rsidRDefault="00990B2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E342F" w14:textId="46029013" w:rsidR="00990B2E" w:rsidRPr="009114F4" w:rsidRDefault="00990B2E" w:rsidP="00990B2E">
            <w:pPr>
              <w:ind w:right="-75"/>
              <w:rPr>
                <w:sz w:val="22"/>
                <w:szCs w:val="22"/>
              </w:rPr>
            </w:pPr>
            <w:r w:rsidRPr="009114F4">
              <w:rPr>
                <w:sz w:val="22"/>
                <w:szCs w:val="22"/>
              </w:rPr>
              <w:t>Посилення матеріально</w:t>
            </w:r>
            <w:r>
              <w:rPr>
                <w:sz w:val="22"/>
                <w:szCs w:val="22"/>
              </w:rPr>
              <w:t>-</w:t>
            </w:r>
            <w:r w:rsidRPr="009114F4">
              <w:rPr>
                <w:sz w:val="22"/>
                <w:szCs w:val="22"/>
              </w:rPr>
              <w:t>технічної бази та створення умов проведення різноформатних заходів з національно-патріотичного виховання для молоді Луцької міської територіальної громади.</w:t>
            </w:r>
          </w:p>
        </w:tc>
      </w:tr>
      <w:tr w:rsidR="00990B2E" w:rsidRPr="009114F4" w14:paraId="51396F7D" w14:textId="77777777" w:rsidTr="008C47C3">
        <w:trPr>
          <w:trHeight w:val="420"/>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77D3B" w14:textId="77777777" w:rsidR="00990B2E" w:rsidRPr="009114F4" w:rsidRDefault="00990B2E"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94C133B" w14:textId="77777777" w:rsidR="00990B2E" w:rsidRPr="009114F4" w:rsidRDefault="00990B2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8A8D42" w14:textId="77777777" w:rsidR="00990B2E" w:rsidRPr="009114F4" w:rsidRDefault="00990B2E" w:rsidP="00207EB1">
            <w:pPr>
              <w:rPr>
                <w:sz w:val="22"/>
                <w:szCs w:val="22"/>
              </w:rPr>
            </w:pPr>
            <w:r w:rsidRPr="009114F4">
              <w:rPr>
                <w:sz w:val="22"/>
                <w:szCs w:val="22"/>
              </w:rPr>
              <w:t>2.4 Залучення військовослужбовців ЗСУ, учасників АТО та ООС, учасників бойових дій російсько-української війни до проведення навчальних занять із початкової військової підготовки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6BE58" w14:textId="6C59BDCF" w:rsidR="00990B2E" w:rsidRPr="009114F4" w:rsidRDefault="00990B2E" w:rsidP="00990B2E">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 xml:space="preserve">Луцький об'єднаний </w:t>
            </w:r>
            <w:r>
              <w:rPr>
                <w:sz w:val="22"/>
                <w:szCs w:val="22"/>
              </w:rPr>
              <w:t xml:space="preserve">міський </w:t>
            </w:r>
            <w:r w:rsidRPr="009114F4">
              <w:rPr>
                <w:sz w:val="22"/>
                <w:szCs w:val="22"/>
              </w:rPr>
              <w:t>ТЦК та СП,</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110C8" w14:textId="68B2EC22" w:rsidR="00990B2E" w:rsidRPr="009114F4" w:rsidRDefault="00990B2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DA830" w14:textId="295223E6" w:rsidR="00990B2E" w:rsidRPr="009114F4" w:rsidRDefault="00990B2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A29FB" w14:textId="7DB9CFB7" w:rsidR="00990B2E" w:rsidRPr="009114F4" w:rsidRDefault="003044FD" w:rsidP="00207EB1">
            <w:pPr>
              <w:ind w:left="-108"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95547" w14:textId="77777777" w:rsidR="00990B2E" w:rsidRPr="009114F4" w:rsidRDefault="00990B2E" w:rsidP="00207EB1">
            <w:pPr>
              <w:rPr>
                <w:sz w:val="22"/>
                <w:szCs w:val="22"/>
              </w:rPr>
            </w:pPr>
            <w:r w:rsidRPr="009114F4">
              <w:rPr>
                <w:sz w:val="22"/>
                <w:szCs w:val="22"/>
              </w:rPr>
              <w:t>Щорічне збільшення на 10% кількості ветеранів, залучених до національно-патріотичного виховання, зокрема військово-патріотичного виховання та початкової військової підготовки.</w:t>
            </w:r>
          </w:p>
        </w:tc>
      </w:tr>
      <w:tr w:rsidR="00990B2E" w:rsidRPr="009114F4" w14:paraId="71AB1020"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3A569" w14:textId="77777777" w:rsidR="00990B2E" w:rsidRPr="009114F4" w:rsidRDefault="00990B2E"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D86AF" w14:textId="77777777" w:rsidR="00990B2E" w:rsidRPr="009114F4" w:rsidRDefault="00990B2E"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4C3BD" w14:textId="77777777" w:rsidR="00990B2E" w:rsidRPr="009114F4" w:rsidRDefault="00990B2E"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5ED2C" w14:textId="77777777" w:rsidR="00990B2E" w:rsidRPr="009114F4" w:rsidRDefault="00990B2E"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987DB7" w14:textId="77777777" w:rsidR="00990B2E" w:rsidRPr="009114F4" w:rsidRDefault="00990B2E"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B88F4" w14:textId="77777777" w:rsidR="00990B2E" w:rsidRPr="009114F4" w:rsidRDefault="00990B2E"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61F0AD" w14:textId="77777777" w:rsidR="00990B2E" w:rsidRPr="009114F4" w:rsidRDefault="00990B2E"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5AF663" w14:textId="77777777" w:rsidR="00990B2E" w:rsidRPr="009114F4" w:rsidRDefault="00990B2E" w:rsidP="00207EB1">
            <w:pPr>
              <w:jc w:val="center"/>
              <w:rPr>
                <w:sz w:val="22"/>
                <w:szCs w:val="22"/>
              </w:rPr>
            </w:pPr>
            <w:r w:rsidRPr="009114F4">
              <w:rPr>
                <w:b/>
                <w:sz w:val="22"/>
                <w:szCs w:val="22"/>
              </w:rPr>
              <w:t>8</w:t>
            </w:r>
          </w:p>
        </w:tc>
      </w:tr>
      <w:tr w:rsidR="00D73EDD" w:rsidRPr="009114F4" w14:paraId="459EFB4A" w14:textId="77777777" w:rsidTr="00865470">
        <w:trPr>
          <w:trHeight w:val="144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7016D" w14:textId="77777777" w:rsidR="00D73EDD" w:rsidRPr="009114F4" w:rsidRDefault="00D73EDD" w:rsidP="00207EB1">
            <w:pPr>
              <w:jc w:val="center"/>
              <w:rPr>
                <w:b/>
                <w:sz w:val="22"/>
                <w:szCs w:val="22"/>
              </w:rPr>
            </w:pP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E8578" w14:textId="77777777" w:rsidR="00D73EDD" w:rsidRPr="009114F4" w:rsidRDefault="00D73EDD"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32263" w14:textId="02B69CDA" w:rsidR="00D73EDD" w:rsidRPr="009114F4" w:rsidRDefault="00D73EDD" w:rsidP="00207EB1">
            <w:pPr>
              <w:rPr>
                <w:sz w:val="22"/>
                <w:szCs w:val="22"/>
              </w:rPr>
            </w:pPr>
            <w:r w:rsidRPr="009114F4">
              <w:rPr>
                <w:sz w:val="22"/>
                <w:szCs w:val="22"/>
              </w:rPr>
              <w:t>2.5 Організація та проведення заходів</w:t>
            </w:r>
            <w:r w:rsidR="00865470">
              <w:rPr>
                <w:sz w:val="22"/>
                <w:szCs w:val="22"/>
              </w:rPr>
              <w:t>,</w:t>
            </w:r>
            <w:r w:rsidRPr="009114F4">
              <w:rPr>
                <w:sz w:val="22"/>
                <w:szCs w:val="22"/>
              </w:rPr>
              <w:t xml:space="preserve"> спрямованих на популяризацію виховних </w:t>
            </w:r>
            <w:proofErr w:type="spellStart"/>
            <w:r w:rsidRPr="009114F4">
              <w:rPr>
                <w:sz w:val="22"/>
                <w:szCs w:val="22"/>
              </w:rPr>
              <w:t>методик</w:t>
            </w:r>
            <w:proofErr w:type="spellEnd"/>
            <w:r w:rsidRPr="009114F4">
              <w:rPr>
                <w:sz w:val="22"/>
                <w:szCs w:val="22"/>
              </w:rPr>
              <w:t xml:space="preserve"> національних бойових мистецтв та самооборони.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FF0D1" w14:textId="654DCED3" w:rsidR="00D73EDD" w:rsidRPr="009114F4" w:rsidRDefault="00EB12E8" w:rsidP="00865470">
            <w:pPr>
              <w:rPr>
                <w:sz w:val="22"/>
                <w:szCs w:val="22"/>
              </w:rPr>
            </w:pPr>
            <w:r>
              <w:rPr>
                <w:sz w:val="22"/>
                <w:szCs w:val="22"/>
              </w:rPr>
              <w:t>КЗ «Луцький міський молодіжний центр»</w:t>
            </w:r>
            <w:r w:rsidR="00D73EDD" w:rsidRPr="009114F4">
              <w:rPr>
                <w:sz w:val="22"/>
                <w:szCs w:val="22"/>
              </w:rPr>
              <w:t>,</w:t>
            </w:r>
            <w:r w:rsidR="00865470">
              <w:rPr>
                <w:sz w:val="22"/>
                <w:szCs w:val="22"/>
              </w:rPr>
              <w:t xml:space="preserve"> </w:t>
            </w:r>
            <w:r w:rsidR="00D73EDD" w:rsidRPr="009114F4">
              <w:rPr>
                <w:sz w:val="22"/>
                <w:szCs w:val="22"/>
              </w:rPr>
              <w:t>департамент молоді та спорту,</w:t>
            </w:r>
            <w:r w:rsidR="00865470">
              <w:rPr>
                <w:sz w:val="22"/>
                <w:szCs w:val="22"/>
              </w:rPr>
              <w:t xml:space="preserve"> </w:t>
            </w:r>
            <w:r w:rsidR="00D73EDD" w:rsidRPr="009114F4">
              <w:rPr>
                <w:sz w:val="22"/>
                <w:szCs w:val="22"/>
              </w:rPr>
              <w:t>департамент освіти,</w:t>
            </w:r>
            <w:r w:rsidR="00865470">
              <w:rPr>
                <w:sz w:val="22"/>
                <w:szCs w:val="22"/>
              </w:rPr>
              <w:t xml:space="preserve"> </w:t>
            </w:r>
            <w:r w:rsidR="00D73EDD" w:rsidRPr="009114F4">
              <w:rPr>
                <w:sz w:val="22"/>
                <w:szCs w:val="22"/>
              </w:rPr>
              <w:t>Луцький об</w:t>
            </w:r>
            <w:r w:rsidR="00865470">
              <w:rPr>
                <w:sz w:val="22"/>
                <w:szCs w:val="22"/>
              </w:rPr>
              <w:t>’</w:t>
            </w:r>
            <w:r w:rsidR="00D73EDD" w:rsidRPr="009114F4">
              <w:rPr>
                <w:sz w:val="22"/>
                <w:szCs w:val="22"/>
              </w:rPr>
              <w:t xml:space="preserve">єднаний </w:t>
            </w:r>
            <w:r w:rsidR="00865470">
              <w:rPr>
                <w:sz w:val="22"/>
                <w:szCs w:val="22"/>
              </w:rPr>
              <w:t xml:space="preserve">міський </w:t>
            </w:r>
            <w:r w:rsidR="00D73EDD" w:rsidRPr="009114F4">
              <w:rPr>
                <w:sz w:val="22"/>
                <w:szCs w:val="22"/>
              </w:rPr>
              <w:t>ТЦК та СП,</w:t>
            </w:r>
            <w:r w:rsidR="00865470">
              <w:rPr>
                <w:sz w:val="22"/>
                <w:szCs w:val="22"/>
              </w:rPr>
              <w:t xml:space="preserve"> </w:t>
            </w:r>
            <w:r w:rsidR="00D73EDD"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70C0" w14:textId="7E2A9DB7"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01BAB" w14:textId="30E69C0D"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21F26" w14:textId="2B111707" w:rsidR="00D73EDD" w:rsidRPr="009114F4" w:rsidRDefault="00022528" w:rsidP="00207EB1">
            <w:pPr>
              <w:ind w:left="-108" w:right="-79"/>
              <w:jc w:val="center"/>
              <w:rPr>
                <w:sz w:val="22"/>
                <w:szCs w:val="22"/>
              </w:rPr>
            </w:pPr>
            <w:r>
              <w:rPr>
                <w:sz w:val="22"/>
                <w:szCs w:val="22"/>
              </w:rPr>
              <w:t xml:space="preserve">2024 – </w:t>
            </w:r>
            <w:r w:rsidR="00D73EDD" w:rsidRPr="009114F4">
              <w:rPr>
                <w:sz w:val="22"/>
                <w:szCs w:val="22"/>
              </w:rPr>
              <w:t>50,0</w:t>
            </w:r>
          </w:p>
          <w:p w14:paraId="63B1DF33" w14:textId="62ADFD03" w:rsidR="00D73EDD" w:rsidRPr="009114F4" w:rsidRDefault="00022528" w:rsidP="00207EB1">
            <w:pPr>
              <w:ind w:left="-108" w:right="-79"/>
              <w:jc w:val="center"/>
              <w:rPr>
                <w:sz w:val="22"/>
                <w:szCs w:val="22"/>
              </w:rPr>
            </w:pPr>
            <w:r>
              <w:rPr>
                <w:sz w:val="22"/>
                <w:szCs w:val="22"/>
              </w:rPr>
              <w:t xml:space="preserve">2025 – </w:t>
            </w:r>
            <w:r w:rsidR="00D73EDD" w:rsidRPr="009114F4">
              <w:rPr>
                <w:sz w:val="22"/>
                <w:szCs w:val="22"/>
              </w:rPr>
              <w:t>50,0</w:t>
            </w:r>
          </w:p>
          <w:p w14:paraId="39CCA508" w14:textId="533B7E6C" w:rsidR="00D73EDD" w:rsidRPr="009114F4" w:rsidRDefault="00022528" w:rsidP="00207EB1">
            <w:pPr>
              <w:ind w:left="-108" w:right="-79"/>
              <w:jc w:val="center"/>
              <w:rPr>
                <w:sz w:val="22"/>
                <w:szCs w:val="22"/>
              </w:rPr>
            </w:pPr>
            <w:r>
              <w:rPr>
                <w:sz w:val="22"/>
                <w:szCs w:val="22"/>
              </w:rPr>
              <w:t xml:space="preserve">2026 – </w:t>
            </w:r>
            <w:r w:rsidR="00D73EDD" w:rsidRPr="009114F4">
              <w:rPr>
                <w:sz w:val="22"/>
                <w:szCs w:val="22"/>
              </w:rPr>
              <w:t>60,0</w:t>
            </w:r>
          </w:p>
          <w:p w14:paraId="7AE40742" w14:textId="008313E1" w:rsidR="00D73EDD" w:rsidRDefault="00022528" w:rsidP="00207EB1">
            <w:pPr>
              <w:ind w:left="-108" w:right="-79"/>
              <w:jc w:val="center"/>
              <w:rPr>
                <w:sz w:val="22"/>
                <w:szCs w:val="22"/>
              </w:rPr>
            </w:pPr>
            <w:r>
              <w:rPr>
                <w:sz w:val="22"/>
                <w:szCs w:val="22"/>
              </w:rPr>
              <w:t xml:space="preserve">2027 – </w:t>
            </w:r>
            <w:r w:rsidR="00D73EDD" w:rsidRPr="009114F4">
              <w:rPr>
                <w:sz w:val="22"/>
                <w:szCs w:val="22"/>
              </w:rPr>
              <w:t>70,0</w:t>
            </w:r>
          </w:p>
          <w:p w14:paraId="18F769A3" w14:textId="128EB65F" w:rsidR="00D73EDD" w:rsidRPr="009114F4" w:rsidRDefault="00022528" w:rsidP="00207EB1">
            <w:pPr>
              <w:ind w:left="-108" w:right="-79"/>
              <w:jc w:val="center"/>
              <w:rPr>
                <w:sz w:val="22"/>
                <w:szCs w:val="22"/>
              </w:rPr>
            </w:pPr>
            <w:r>
              <w:rPr>
                <w:sz w:val="22"/>
                <w:szCs w:val="22"/>
              </w:rPr>
              <w:t xml:space="preserve">2028 – </w:t>
            </w:r>
            <w:r w:rsidR="00D73EDD">
              <w:rPr>
                <w:sz w:val="22"/>
                <w:szCs w:val="22"/>
              </w:rPr>
              <w:t>70,0</w:t>
            </w:r>
          </w:p>
          <w:p w14:paraId="669C5307" w14:textId="77777777" w:rsidR="00D73EDD" w:rsidRPr="009114F4" w:rsidRDefault="00D73EDD"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A11F5" w14:textId="525F9A55" w:rsidR="00D73EDD" w:rsidRPr="009114F4" w:rsidRDefault="00D73EDD" w:rsidP="00207EB1">
            <w:pPr>
              <w:rPr>
                <w:sz w:val="22"/>
                <w:szCs w:val="22"/>
              </w:rPr>
            </w:pPr>
            <w:r w:rsidRPr="009114F4">
              <w:rPr>
                <w:sz w:val="22"/>
                <w:szCs w:val="22"/>
              </w:rPr>
              <w:t>Популяризація у молодіжному середовищі вишкільних козацьких, оздоровчих таборів у сфері патріотичного</w:t>
            </w:r>
          </w:p>
          <w:p w14:paraId="66FF9262" w14:textId="77777777" w:rsidR="00D73EDD" w:rsidRPr="009114F4" w:rsidRDefault="00D73EDD" w:rsidP="00207EB1">
            <w:pPr>
              <w:rPr>
                <w:sz w:val="22"/>
                <w:szCs w:val="22"/>
              </w:rPr>
            </w:pPr>
            <w:r w:rsidRPr="009114F4">
              <w:rPr>
                <w:sz w:val="22"/>
                <w:szCs w:val="22"/>
              </w:rPr>
              <w:t>виховання.</w:t>
            </w:r>
          </w:p>
          <w:p w14:paraId="08692AE3" w14:textId="4240FE11" w:rsidR="00D73EDD" w:rsidRPr="009114F4" w:rsidRDefault="00D73EDD" w:rsidP="00865470">
            <w:pPr>
              <w:rPr>
                <w:sz w:val="22"/>
                <w:szCs w:val="22"/>
              </w:rPr>
            </w:pPr>
            <w:r w:rsidRPr="009114F4">
              <w:rPr>
                <w:sz w:val="22"/>
                <w:szCs w:val="22"/>
              </w:rPr>
              <w:t>Проведення щороку не менше 4 заходів відповідного спрямування, охоплення ними не менше 750 осіб.</w:t>
            </w:r>
          </w:p>
        </w:tc>
      </w:tr>
      <w:tr w:rsidR="00AB0F51" w:rsidRPr="009114F4" w14:paraId="6A51962D" w14:textId="77777777" w:rsidTr="00322B0A">
        <w:trPr>
          <w:trHeight w:val="1131"/>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F1B21E4" w14:textId="77777777" w:rsidR="00AB0F51" w:rsidRPr="009114F4" w:rsidRDefault="00AB0F51" w:rsidP="00207EB1">
            <w:pPr>
              <w:jc w:val="center"/>
              <w:rPr>
                <w:b/>
                <w:sz w:val="22"/>
                <w:szCs w:val="22"/>
              </w:rPr>
            </w:pPr>
            <w:r w:rsidRPr="009114F4">
              <w:rPr>
                <w:b/>
                <w:sz w:val="22"/>
                <w:szCs w:val="22"/>
              </w:rPr>
              <w:t>3.</w:t>
            </w: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EF02A21" w14:textId="77777777" w:rsidR="00AB0F51" w:rsidRPr="009114F4" w:rsidRDefault="00AB0F51" w:rsidP="00865470">
            <w:pPr>
              <w:ind w:left="-150" w:right="-132"/>
              <w:jc w:val="center"/>
              <w:rPr>
                <w:sz w:val="22"/>
                <w:szCs w:val="22"/>
              </w:rPr>
            </w:pPr>
            <w:r w:rsidRPr="009114F4">
              <w:rPr>
                <w:sz w:val="22"/>
                <w:szCs w:val="22"/>
              </w:rPr>
              <w:t>Співпраця з  громадськими організаціями, органами учнівського та студентського самоврядування, консультативно-дорадчими молодіжними органами Луцької міської територіальної громади</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D0908" w14:textId="77777777" w:rsidR="00AB0F51" w:rsidRPr="009114F4" w:rsidRDefault="00AB0F51" w:rsidP="00207EB1">
            <w:pPr>
              <w:rPr>
                <w:sz w:val="22"/>
                <w:szCs w:val="22"/>
                <w:highlight w:val="yellow"/>
              </w:rPr>
            </w:pPr>
            <w:r w:rsidRPr="009114F4">
              <w:rPr>
                <w:sz w:val="22"/>
                <w:szCs w:val="22"/>
              </w:rPr>
              <w:t>3.1 Сприяння розвитку пластового, скаутського руху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958A9" w14:textId="22A3CF6C" w:rsidR="00AB0F51" w:rsidRPr="009114F4" w:rsidRDefault="00AB0F51" w:rsidP="009F3414">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Луцький об</w:t>
            </w:r>
            <w:r>
              <w:rPr>
                <w:sz w:val="22"/>
                <w:szCs w:val="22"/>
              </w:rPr>
              <w:t>’</w:t>
            </w:r>
            <w:r w:rsidRPr="009114F4">
              <w:rPr>
                <w:sz w:val="22"/>
                <w:szCs w:val="22"/>
              </w:rPr>
              <w:t xml:space="preserve">єднаний </w:t>
            </w:r>
            <w:r>
              <w:rPr>
                <w:sz w:val="22"/>
                <w:szCs w:val="22"/>
              </w:rPr>
              <w:t xml:space="preserve">міський </w:t>
            </w:r>
            <w:r w:rsidRPr="009114F4">
              <w:rPr>
                <w:sz w:val="22"/>
                <w:szCs w:val="22"/>
              </w:rPr>
              <w:t>ТЦК та СП,</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B46CC" w14:textId="20F4AFA2" w:rsidR="00AB0F51" w:rsidRPr="009114F4" w:rsidRDefault="00AB0F51"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8069C" w14:textId="280A8BE6" w:rsidR="00AB0F51" w:rsidRPr="009114F4" w:rsidRDefault="00AB0F51"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243F2" w14:textId="122E9244" w:rsidR="00AB0F51" w:rsidRPr="009114F4" w:rsidRDefault="00AB0F51" w:rsidP="00207EB1">
            <w:pPr>
              <w:ind w:left="-108" w:right="-79"/>
              <w:jc w:val="center"/>
              <w:rPr>
                <w:sz w:val="22"/>
                <w:szCs w:val="22"/>
              </w:rPr>
            </w:pPr>
            <w:r>
              <w:rPr>
                <w:sz w:val="22"/>
                <w:szCs w:val="22"/>
              </w:rPr>
              <w:t xml:space="preserve">2024 – </w:t>
            </w:r>
            <w:r w:rsidRPr="009114F4">
              <w:rPr>
                <w:sz w:val="22"/>
                <w:szCs w:val="22"/>
              </w:rPr>
              <w:t>100,0</w:t>
            </w:r>
          </w:p>
          <w:p w14:paraId="21C57A60" w14:textId="1C04C25D" w:rsidR="00AB0F51" w:rsidRPr="009114F4" w:rsidRDefault="00AB0F51" w:rsidP="00207EB1">
            <w:pPr>
              <w:ind w:left="-108" w:right="-79"/>
              <w:jc w:val="center"/>
              <w:rPr>
                <w:sz w:val="22"/>
                <w:szCs w:val="22"/>
              </w:rPr>
            </w:pPr>
            <w:r>
              <w:rPr>
                <w:sz w:val="22"/>
                <w:szCs w:val="22"/>
              </w:rPr>
              <w:t xml:space="preserve">2025 – </w:t>
            </w:r>
            <w:r w:rsidRPr="009114F4">
              <w:rPr>
                <w:sz w:val="22"/>
                <w:szCs w:val="22"/>
              </w:rPr>
              <w:t>100,0</w:t>
            </w:r>
          </w:p>
          <w:p w14:paraId="2FF47816" w14:textId="0C0F992E" w:rsidR="00AB0F51" w:rsidRPr="009114F4" w:rsidRDefault="00AB0F51" w:rsidP="00207EB1">
            <w:pPr>
              <w:ind w:left="-108" w:right="-79"/>
              <w:jc w:val="center"/>
              <w:rPr>
                <w:sz w:val="22"/>
                <w:szCs w:val="22"/>
              </w:rPr>
            </w:pPr>
            <w:r>
              <w:rPr>
                <w:sz w:val="22"/>
                <w:szCs w:val="22"/>
              </w:rPr>
              <w:t xml:space="preserve">2026 – </w:t>
            </w:r>
            <w:r w:rsidRPr="009114F4">
              <w:rPr>
                <w:sz w:val="22"/>
                <w:szCs w:val="22"/>
              </w:rPr>
              <w:t>100,0</w:t>
            </w:r>
          </w:p>
          <w:p w14:paraId="50AFBB35" w14:textId="38F86BD1" w:rsidR="00AB0F51" w:rsidRDefault="00AB0F51" w:rsidP="00207EB1">
            <w:pPr>
              <w:ind w:left="-108" w:right="-79"/>
              <w:jc w:val="center"/>
              <w:rPr>
                <w:sz w:val="22"/>
                <w:szCs w:val="22"/>
              </w:rPr>
            </w:pPr>
            <w:r>
              <w:rPr>
                <w:sz w:val="22"/>
                <w:szCs w:val="22"/>
              </w:rPr>
              <w:t xml:space="preserve">2027 – </w:t>
            </w:r>
            <w:r w:rsidRPr="009114F4">
              <w:rPr>
                <w:sz w:val="22"/>
                <w:szCs w:val="22"/>
              </w:rPr>
              <w:t>100,0</w:t>
            </w:r>
          </w:p>
          <w:p w14:paraId="00ADCA95" w14:textId="2D47C46B" w:rsidR="00AB0F51" w:rsidRPr="009114F4" w:rsidRDefault="00AB0F51" w:rsidP="00207EB1">
            <w:pPr>
              <w:ind w:left="-108" w:right="-79"/>
              <w:jc w:val="center"/>
              <w:rPr>
                <w:sz w:val="22"/>
                <w:szCs w:val="22"/>
              </w:rPr>
            </w:pPr>
            <w:r>
              <w:rPr>
                <w:sz w:val="22"/>
                <w:szCs w:val="22"/>
              </w:rPr>
              <w:t>2028 – 100,0</w:t>
            </w:r>
          </w:p>
          <w:p w14:paraId="26415FF1" w14:textId="77777777" w:rsidR="00AB0F51" w:rsidRPr="009114F4" w:rsidRDefault="00AB0F51"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A61AA" w14:textId="77777777" w:rsidR="00AB0F51" w:rsidRPr="009114F4" w:rsidRDefault="00AB0F51" w:rsidP="00207EB1">
            <w:pPr>
              <w:rPr>
                <w:sz w:val="22"/>
                <w:szCs w:val="22"/>
                <w:highlight w:val="yellow"/>
              </w:rPr>
            </w:pPr>
            <w:r w:rsidRPr="009114F4">
              <w:rPr>
                <w:sz w:val="22"/>
                <w:szCs w:val="22"/>
              </w:rPr>
              <w:t xml:space="preserve">Популяризація пластового, скаутського руху серед молоді, </w:t>
            </w:r>
            <w:r w:rsidRPr="009114F4">
              <w:rPr>
                <w:sz w:val="22"/>
                <w:szCs w:val="22"/>
                <w:highlight w:val="white"/>
              </w:rPr>
              <w:t xml:space="preserve"> </w:t>
            </w:r>
            <w:r w:rsidRPr="009114F4">
              <w:rPr>
                <w:sz w:val="22"/>
                <w:szCs w:val="22"/>
              </w:rPr>
              <w:t xml:space="preserve">формування в молоді почуття гордості за Україну та поваги до законодавства, </w:t>
            </w:r>
            <w:r w:rsidRPr="009114F4">
              <w:rPr>
                <w:sz w:val="22"/>
                <w:szCs w:val="22"/>
                <w:highlight w:val="white"/>
              </w:rPr>
              <w:t xml:space="preserve"> </w:t>
            </w:r>
            <w:r w:rsidRPr="009114F4">
              <w:rPr>
                <w:sz w:val="22"/>
                <w:szCs w:val="22"/>
              </w:rPr>
              <w:t>підвищення рівня свідомого ставлення молоді до активного та здорового способу життя.</w:t>
            </w:r>
          </w:p>
        </w:tc>
      </w:tr>
      <w:tr w:rsidR="00AB0F51" w:rsidRPr="009114F4" w14:paraId="2971CB2F" w14:textId="77777777" w:rsidTr="00322B0A">
        <w:trPr>
          <w:trHeight w:val="399"/>
        </w:trPr>
        <w:tc>
          <w:tcPr>
            <w:tcW w:w="585" w:type="dxa"/>
            <w:vMerge/>
            <w:tcBorders>
              <w:left w:val="single" w:sz="4" w:space="0" w:color="000000"/>
              <w:right w:val="single" w:sz="4" w:space="0" w:color="000000"/>
            </w:tcBorders>
            <w:tcMar>
              <w:top w:w="0" w:type="dxa"/>
              <w:left w:w="115" w:type="dxa"/>
              <w:bottom w:w="0" w:type="dxa"/>
              <w:right w:w="115" w:type="dxa"/>
            </w:tcMar>
          </w:tcPr>
          <w:p w14:paraId="56FB359E" w14:textId="77777777" w:rsidR="00AB0F51" w:rsidRPr="009114F4" w:rsidRDefault="00AB0F51" w:rsidP="00207EB1">
            <w:pPr>
              <w:widowControl w:val="0"/>
              <w:rPr>
                <w:sz w:val="22"/>
                <w:szCs w:val="22"/>
                <w:highlight w:val="yellow"/>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7E44DAE4" w14:textId="77777777" w:rsidR="00AB0F51" w:rsidRPr="009114F4" w:rsidRDefault="00AB0F51" w:rsidP="00207EB1">
            <w:pPr>
              <w:widowControl w:val="0"/>
              <w:rPr>
                <w:sz w:val="22"/>
                <w:szCs w:val="22"/>
                <w:highlight w:val="yellow"/>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E5DA2" w14:textId="3EA86B5A" w:rsidR="00AB0F51" w:rsidRPr="009114F4" w:rsidRDefault="00AB0F51" w:rsidP="00207EB1">
            <w:pPr>
              <w:rPr>
                <w:sz w:val="22"/>
                <w:szCs w:val="22"/>
              </w:rPr>
            </w:pPr>
            <w:r w:rsidRPr="009114F4">
              <w:rPr>
                <w:sz w:val="22"/>
                <w:szCs w:val="22"/>
              </w:rPr>
              <w:t>3.2 Співпраця та розвиток комунікації із ЗЗСО, ЗФПО та ЗВО. Форуми та дискусійні платформи для обговорення актуальних проблем та ініціювання спільних про</w:t>
            </w:r>
            <w:r>
              <w:rPr>
                <w:sz w:val="22"/>
                <w:szCs w:val="22"/>
              </w:rPr>
              <w:t>є</w:t>
            </w:r>
            <w:r w:rsidRPr="009114F4">
              <w:rPr>
                <w:sz w:val="22"/>
                <w:szCs w:val="22"/>
              </w:rPr>
              <w:t>ктів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F8562" w14:textId="328464C5" w:rsidR="00AB0F51" w:rsidRPr="009114F4" w:rsidRDefault="00AB0F51" w:rsidP="009F3414">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hyperlink r:id="rId10" w:history="1"/>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CE408" w14:textId="0B2B3EBC" w:rsidR="00AB0F51" w:rsidRPr="009114F4" w:rsidRDefault="00AB0F51"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4E22C" w14:textId="6A2DDE6E" w:rsidR="00AB0F51" w:rsidRPr="009114F4" w:rsidRDefault="00AB0F51"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56E9B" w14:textId="5A7D4E60" w:rsidR="00AB0F51" w:rsidRPr="009114F4" w:rsidRDefault="00AB0F51" w:rsidP="00207EB1">
            <w:pPr>
              <w:ind w:left="-108"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0E1C3" w14:textId="77777777" w:rsidR="00AB0F51" w:rsidRPr="009114F4" w:rsidRDefault="00AB0F51" w:rsidP="00207EB1">
            <w:pPr>
              <w:rPr>
                <w:sz w:val="22"/>
                <w:szCs w:val="22"/>
              </w:rPr>
            </w:pPr>
            <w:r w:rsidRPr="009114F4">
              <w:rPr>
                <w:sz w:val="22"/>
                <w:szCs w:val="22"/>
              </w:rPr>
              <w:t>Якісна взаємодія та розвиток лідерських ініціатив молоді в середовищі освітніх закладів, створення проектної та ресурсної взаємодії.</w:t>
            </w:r>
          </w:p>
        </w:tc>
      </w:tr>
      <w:tr w:rsidR="00AB0F51" w:rsidRPr="009114F4" w14:paraId="20236328" w14:textId="77777777" w:rsidTr="00322B0A">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D8C9FA5" w14:textId="77777777" w:rsidR="00AB0F51" w:rsidRPr="009114F4" w:rsidRDefault="00AB0F51"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6D5410D" w14:textId="77777777" w:rsidR="00AB0F51" w:rsidRPr="009114F4" w:rsidRDefault="00AB0F51"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D6DD6" w14:textId="5F7FAF6E" w:rsidR="00AB0F51" w:rsidRPr="009114F4" w:rsidRDefault="00AB0F51" w:rsidP="00207EB1">
            <w:pPr>
              <w:rPr>
                <w:sz w:val="22"/>
                <w:szCs w:val="22"/>
              </w:rPr>
            </w:pPr>
            <w:r w:rsidRPr="009114F4">
              <w:rPr>
                <w:sz w:val="22"/>
                <w:szCs w:val="22"/>
              </w:rPr>
              <w:t xml:space="preserve">3.3 Участь у реалізації програми </w:t>
            </w:r>
            <w:r>
              <w:rPr>
                <w:sz w:val="22"/>
                <w:szCs w:val="22"/>
              </w:rPr>
              <w:t>«</w:t>
            </w:r>
            <w:r w:rsidRPr="009114F4">
              <w:rPr>
                <w:sz w:val="22"/>
                <w:szCs w:val="22"/>
              </w:rPr>
              <w:t>Молодіжний працівник</w:t>
            </w:r>
            <w:r>
              <w:rPr>
                <w:sz w:val="22"/>
                <w:szCs w:val="22"/>
              </w:rPr>
              <w:t>»</w:t>
            </w:r>
            <w:r w:rsidRPr="009114F4">
              <w:rPr>
                <w:sz w:val="22"/>
                <w:szCs w:val="22"/>
              </w:rPr>
              <w:t xml:space="preserve"> та інших програм з підготовки працівників, які працюють із молоддю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B639D" w14:textId="72070DAE" w:rsidR="00AB0F51" w:rsidRPr="009114F4" w:rsidRDefault="00AB0F51" w:rsidP="00207EB1">
            <w:pPr>
              <w:ind w:right="-79"/>
              <w:rPr>
                <w:sz w:val="22"/>
                <w:szCs w:val="22"/>
              </w:rPr>
            </w:pPr>
            <w:r>
              <w:rPr>
                <w:sz w:val="22"/>
                <w:szCs w:val="22"/>
              </w:rPr>
              <w:t>КЗ «Луцький міський молодіжний центр»</w:t>
            </w:r>
            <w:r w:rsidRPr="009114F4">
              <w:rPr>
                <w:sz w:val="22"/>
                <w:szCs w:val="22"/>
              </w:rPr>
              <w:t xml:space="preserve">, КУ </w:t>
            </w:r>
            <w:r>
              <w:rPr>
                <w:sz w:val="22"/>
                <w:szCs w:val="22"/>
              </w:rPr>
              <w:t>«</w:t>
            </w:r>
            <w:r w:rsidRPr="009114F4">
              <w:rPr>
                <w:sz w:val="22"/>
                <w:szCs w:val="22"/>
              </w:rPr>
              <w:t>Волинський обласний молодіжний центр</w:t>
            </w:r>
            <w:r>
              <w:rPr>
                <w:sz w:val="22"/>
                <w:szCs w:val="22"/>
              </w:rPr>
              <w:t>»</w:t>
            </w:r>
            <w:r w:rsidRPr="009114F4">
              <w:rPr>
                <w:sz w:val="22"/>
                <w:szCs w:val="22"/>
              </w:rPr>
              <w:t>, департамент молоді та спорту</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952B5" w14:textId="7D899217" w:rsidR="00AB0F51" w:rsidRPr="009114F4" w:rsidRDefault="00AB0F51"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6A6F8" w14:textId="2D9F8A88" w:rsidR="00AB0F51" w:rsidRPr="009114F4" w:rsidRDefault="00AB0F51"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0614A" w14:textId="6F942100" w:rsidR="00AB0F51" w:rsidRPr="009114F4" w:rsidRDefault="00AB0F51" w:rsidP="00207EB1">
            <w:pPr>
              <w:ind w:left="-108" w:right="-79"/>
              <w:jc w:val="center"/>
              <w:rPr>
                <w:sz w:val="22"/>
                <w:szCs w:val="22"/>
              </w:rPr>
            </w:pPr>
            <w:r>
              <w:rPr>
                <w:sz w:val="22"/>
                <w:szCs w:val="22"/>
              </w:rPr>
              <w:t xml:space="preserve">2024 – </w:t>
            </w:r>
            <w:r w:rsidRPr="009114F4">
              <w:rPr>
                <w:sz w:val="22"/>
                <w:szCs w:val="22"/>
              </w:rPr>
              <w:t>30,0</w:t>
            </w:r>
          </w:p>
          <w:p w14:paraId="159154FD" w14:textId="2D3F1339" w:rsidR="00AB0F51" w:rsidRPr="009114F4" w:rsidRDefault="00AB0F51" w:rsidP="00207EB1">
            <w:pPr>
              <w:ind w:left="-108" w:right="-79"/>
              <w:jc w:val="center"/>
              <w:rPr>
                <w:sz w:val="22"/>
                <w:szCs w:val="22"/>
              </w:rPr>
            </w:pPr>
            <w:r>
              <w:rPr>
                <w:sz w:val="22"/>
                <w:szCs w:val="22"/>
              </w:rPr>
              <w:t xml:space="preserve">2025 – </w:t>
            </w:r>
            <w:r w:rsidRPr="009114F4">
              <w:rPr>
                <w:sz w:val="22"/>
                <w:szCs w:val="22"/>
              </w:rPr>
              <w:t>35,0</w:t>
            </w:r>
          </w:p>
          <w:p w14:paraId="03762031" w14:textId="7EE4C5DD" w:rsidR="00AB0F51" w:rsidRPr="009114F4" w:rsidRDefault="00AB0F51" w:rsidP="00207EB1">
            <w:pPr>
              <w:ind w:left="-108" w:right="-79"/>
              <w:jc w:val="center"/>
              <w:rPr>
                <w:sz w:val="22"/>
                <w:szCs w:val="22"/>
              </w:rPr>
            </w:pPr>
            <w:r>
              <w:rPr>
                <w:sz w:val="22"/>
                <w:szCs w:val="22"/>
              </w:rPr>
              <w:t xml:space="preserve">2026 – </w:t>
            </w:r>
            <w:r w:rsidRPr="009114F4">
              <w:rPr>
                <w:sz w:val="22"/>
                <w:szCs w:val="22"/>
              </w:rPr>
              <w:t>40,0</w:t>
            </w:r>
          </w:p>
          <w:p w14:paraId="65BDA6B4" w14:textId="7E722094" w:rsidR="00AB0F51" w:rsidRDefault="00AB0F51" w:rsidP="00207EB1">
            <w:pPr>
              <w:ind w:left="-108" w:right="-79"/>
              <w:jc w:val="center"/>
              <w:rPr>
                <w:sz w:val="22"/>
                <w:szCs w:val="22"/>
              </w:rPr>
            </w:pPr>
            <w:r>
              <w:rPr>
                <w:sz w:val="22"/>
                <w:szCs w:val="22"/>
              </w:rPr>
              <w:t xml:space="preserve">2027 – </w:t>
            </w:r>
            <w:r w:rsidRPr="009114F4">
              <w:rPr>
                <w:sz w:val="22"/>
                <w:szCs w:val="22"/>
              </w:rPr>
              <w:t>40,0</w:t>
            </w:r>
          </w:p>
          <w:p w14:paraId="37B13C5B" w14:textId="00B852E4" w:rsidR="00AB0F51" w:rsidRPr="009114F4" w:rsidRDefault="00AB0F51" w:rsidP="00207EB1">
            <w:pPr>
              <w:ind w:left="-108" w:right="-79"/>
              <w:jc w:val="center"/>
              <w:rPr>
                <w:sz w:val="22"/>
                <w:szCs w:val="22"/>
              </w:rPr>
            </w:pPr>
            <w:r>
              <w:rPr>
                <w:sz w:val="22"/>
                <w:szCs w:val="22"/>
              </w:rPr>
              <w:t>2028 – 50,0</w:t>
            </w:r>
          </w:p>
          <w:p w14:paraId="2565374B" w14:textId="77777777" w:rsidR="00AB0F51" w:rsidRPr="009114F4" w:rsidRDefault="00AB0F51"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6EF9E" w14:textId="77777777" w:rsidR="00AB0F51" w:rsidRPr="009114F4" w:rsidRDefault="00AB0F51" w:rsidP="00207EB1">
            <w:pPr>
              <w:rPr>
                <w:sz w:val="22"/>
                <w:szCs w:val="22"/>
              </w:rPr>
            </w:pPr>
            <w:r w:rsidRPr="009114F4">
              <w:rPr>
                <w:sz w:val="22"/>
                <w:szCs w:val="22"/>
              </w:rPr>
              <w:t>Проведення не менше одного навчання на рік. Залучення не менше 25 осіб.</w:t>
            </w:r>
          </w:p>
        </w:tc>
      </w:tr>
      <w:tr w:rsidR="00AB0F51" w:rsidRPr="009114F4" w14:paraId="5AA17C60"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03997" w14:textId="77777777" w:rsidR="00AB0F51" w:rsidRPr="009114F4" w:rsidRDefault="00AB0F51"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3E037D" w14:textId="77777777" w:rsidR="00AB0F51" w:rsidRPr="009114F4" w:rsidRDefault="00AB0F51"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89DA4" w14:textId="77777777" w:rsidR="00AB0F51" w:rsidRPr="009114F4" w:rsidRDefault="00AB0F51"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645E24" w14:textId="77777777" w:rsidR="00AB0F51" w:rsidRPr="009114F4" w:rsidRDefault="00AB0F51"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C6273" w14:textId="77777777" w:rsidR="00AB0F51" w:rsidRPr="009114F4" w:rsidRDefault="00AB0F51"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98150" w14:textId="77777777" w:rsidR="00AB0F51" w:rsidRPr="009114F4" w:rsidRDefault="00AB0F51"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2A1FF" w14:textId="77777777" w:rsidR="00AB0F51" w:rsidRPr="009114F4" w:rsidRDefault="00AB0F51"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D757F" w14:textId="77777777" w:rsidR="00AB0F51" w:rsidRPr="009114F4" w:rsidRDefault="00AB0F51" w:rsidP="00207EB1">
            <w:pPr>
              <w:jc w:val="center"/>
              <w:rPr>
                <w:sz w:val="22"/>
                <w:szCs w:val="22"/>
              </w:rPr>
            </w:pPr>
            <w:r w:rsidRPr="009114F4">
              <w:rPr>
                <w:b/>
                <w:sz w:val="22"/>
                <w:szCs w:val="22"/>
              </w:rPr>
              <w:t>8</w:t>
            </w:r>
          </w:p>
        </w:tc>
      </w:tr>
      <w:tr w:rsidR="00D17664" w:rsidRPr="009114F4" w14:paraId="24F051D4" w14:textId="77777777" w:rsidTr="006A1B44">
        <w:trPr>
          <w:trHeight w:val="2376"/>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89FB872" w14:textId="77777777" w:rsidR="00D17664" w:rsidRPr="009114F4" w:rsidRDefault="00D17664"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273A8C1" w14:textId="77777777" w:rsidR="00D17664" w:rsidRPr="009114F4" w:rsidRDefault="00D17664"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DEEEB" w14:textId="7F002D53" w:rsidR="00D17664" w:rsidRPr="009114F4" w:rsidRDefault="00D17664" w:rsidP="00AB0F51">
            <w:pPr>
              <w:ind w:right="-123"/>
              <w:rPr>
                <w:sz w:val="22"/>
                <w:szCs w:val="22"/>
              </w:rPr>
            </w:pPr>
            <w:r w:rsidRPr="009114F4">
              <w:rPr>
                <w:sz w:val="22"/>
                <w:szCs w:val="22"/>
              </w:rPr>
              <w:t>3.4 Організація, підтримка та розвиток молодіжних ініціатив та про</w:t>
            </w:r>
            <w:r>
              <w:rPr>
                <w:sz w:val="22"/>
                <w:szCs w:val="22"/>
              </w:rPr>
              <w:t>є</w:t>
            </w:r>
            <w:r w:rsidRPr="009114F4">
              <w:rPr>
                <w:sz w:val="22"/>
                <w:szCs w:val="22"/>
              </w:rPr>
              <w:t>ктів культурно мистецького, спортивного, національно-патріотичного спрямування. Підтримка молодіжних театральних колективів, художніх гуртків та музичних гуртів,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3A27C" w14:textId="3126AB8B" w:rsidR="00D17664" w:rsidRPr="009114F4" w:rsidRDefault="00D17664" w:rsidP="00207EB1">
            <w:pPr>
              <w:rPr>
                <w:sz w:val="22"/>
                <w:szCs w:val="22"/>
              </w:rPr>
            </w:pPr>
            <w:r>
              <w:rPr>
                <w:sz w:val="22"/>
                <w:szCs w:val="22"/>
              </w:rPr>
              <w:t>КЗ «Луцький міський молодіжний центр»</w:t>
            </w:r>
            <w:r w:rsidRPr="009114F4">
              <w:rPr>
                <w:sz w:val="22"/>
                <w:szCs w:val="22"/>
              </w:rPr>
              <w:t>,</w:t>
            </w:r>
          </w:p>
          <w:p w14:paraId="0E5D4538" w14:textId="77777777" w:rsidR="00D17664" w:rsidRPr="009114F4" w:rsidRDefault="00D17664" w:rsidP="00207EB1">
            <w:pPr>
              <w:rPr>
                <w:sz w:val="22"/>
                <w:szCs w:val="22"/>
                <w:u w:val="single"/>
              </w:rPr>
            </w:pPr>
            <w:r w:rsidRPr="009114F4">
              <w:rPr>
                <w:sz w:val="22"/>
                <w:szCs w:val="22"/>
              </w:rPr>
              <w:t>департамент молоді та спорту,</w:t>
            </w:r>
            <w:r w:rsidRPr="009114F4">
              <w:rPr>
                <w:sz w:val="22"/>
                <w:szCs w:val="22"/>
              </w:rPr>
              <w:fldChar w:fldCharType="begin"/>
            </w:r>
            <w:r w:rsidRPr="009114F4">
              <w:rPr>
                <w:sz w:val="22"/>
                <w:szCs w:val="22"/>
              </w:rPr>
              <w:instrText xml:space="preserve"> HYPERLINK "https://www.facebook.com/DSMSLutsk/?locale=uk_UA" </w:instrText>
            </w:r>
            <w:r w:rsidRPr="009114F4">
              <w:rPr>
                <w:sz w:val="22"/>
                <w:szCs w:val="22"/>
              </w:rPr>
              <w:fldChar w:fldCharType="separate"/>
            </w:r>
          </w:p>
          <w:p w14:paraId="30C51977" w14:textId="17FD1490" w:rsidR="00D17664" w:rsidRPr="009114F4" w:rsidRDefault="00D17664" w:rsidP="00AB0F51">
            <w:pPr>
              <w:rPr>
                <w:sz w:val="22"/>
                <w:szCs w:val="22"/>
              </w:rPr>
            </w:pPr>
            <w:r w:rsidRPr="009114F4">
              <w:rPr>
                <w:sz w:val="22"/>
                <w:szCs w:val="22"/>
              </w:rPr>
              <w:fldChar w:fldCharType="end"/>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EA61A" w14:textId="70317324" w:rsidR="00D17664" w:rsidRPr="009114F4" w:rsidRDefault="00D17664"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6EBF0" w14:textId="75359562" w:rsidR="00D17664" w:rsidRPr="009114F4" w:rsidRDefault="00D17664"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654BD" w14:textId="70CC646A" w:rsidR="00D17664" w:rsidRPr="009114F4" w:rsidRDefault="00D17664" w:rsidP="00207EB1">
            <w:pPr>
              <w:ind w:left="-108" w:right="-79"/>
              <w:jc w:val="center"/>
              <w:rPr>
                <w:sz w:val="22"/>
                <w:szCs w:val="22"/>
              </w:rPr>
            </w:pPr>
            <w:r>
              <w:rPr>
                <w:sz w:val="22"/>
                <w:szCs w:val="22"/>
              </w:rPr>
              <w:t xml:space="preserve">2024 – </w:t>
            </w:r>
            <w:r w:rsidRPr="009114F4">
              <w:rPr>
                <w:sz w:val="22"/>
                <w:szCs w:val="22"/>
              </w:rPr>
              <w:t>150,0</w:t>
            </w:r>
          </w:p>
          <w:p w14:paraId="111DCEEC" w14:textId="612FA3D8" w:rsidR="00D17664" w:rsidRPr="009114F4" w:rsidRDefault="00D17664" w:rsidP="00207EB1">
            <w:pPr>
              <w:ind w:left="-108" w:right="-79"/>
              <w:jc w:val="center"/>
              <w:rPr>
                <w:sz w:val="22"/>
                <w:szCs w:val="22"/>
              </w:rPr>
            </w:pPr>
            <w:r>
              <w:rPr>
                <w:sz w:val="22"/>
                <w:szCs w:val="22"/>
              </w:rPr>
              <w:t xml:space="preserve">2025 – </w:t>
            </w:r>
            <w:r w:rsidRPr="009114F4">
              <w:rPr>
                <w:sz w:val="22"/>
                <w:szCs w:val="22"/>
              </w:rPr>
              <w:t>155,0</w:t>
            </w:r>
          </w:p>
          <w:p w14:paraId="3F97FBBE" w14:textId="5295807D" w:rsidR="00D17664" w:rsidRPr="009114F4" w:rsidRDefault="00D17664" w:rsidP="00207EB1">
            <w:pPr>
              <w:ind w:left="-108" w:right="-79"/>
              <w:jc w:val="center"/>
              <w:rPr>
                <w:sz w:val="22"/>
                <w:szCs w:val="22"/>
              </w:rPr>
            </w:pPr>
            <w:r>
              <w:rPr>
                <w:sz w:val="22"/>
                <w:szCs w:val="22"/>
              </w:rPr>
              <w:t xml:space="preserve">2026 – </w:t>
            </w:r>
            <w:r w:rsidRPr="009114F4">
              <w:rPr>
                <w:sz w:val="22"/>
                <w:szCs w:val="22"/>
              </w:rPr>
              <w:t>160,0</w:t>
            </w:r>
          </w:p>
          <w:p w14:paraId="44A170DB" w14:textId="1B0A5C03" w:rsidR="00D17664" w:rsidRDefault="00D17664" w:rsidP="00207EB1">
            <w:pPr>
              <w:ind w:left="-108" w:right="-79"/>
              <w:jc w:val="center"/>
              <w:rPr>
                <w:sz w:val="22"/>
                <w:szCs w:val="22"/>
              </w:rPr>
            </w:pPr>
            <w:r>
              <w:rPr>
                <w:sz w:val="22"/>
                <w:szCs w:val="22"/>
              </w:rPr>
              <w:t xml:space="preserve">2027 – </w:t>
            </w:r>
            <w:r w:rsidRPr="009114F4">
              <w:rPr>
                <w:sz w:val="22"/>
                <w:szCs w:val="22"/>
              </w:rPr>
              <w:t>160,0</w:t>
            </w:r>
          </w:p>
          <w:p w14:paraId="00734A51" w14:textId="443E5F89" w:rsidR="00D17664" w:rsidRPr="009114F4" w:rsidRDefault="00D17664" w:rsidP="00207EB1">
            <w:pPr>
              <w:ind w:left="-108" w:right="-79"/>
              <w:jc w:val="center"/>
              <w:rPr>
                <w:sz w:val="22"/>
                <w:szCs w:val="22"/>
              </w:rPr>
            </w:pPr>
            <w:r>
              <w:rPr>
                <w:sz w:val="22"/>
                <w:szCs w:val="22"/>
              </w:rPr>
              <w:t>2028 – 170,0</w:t>
            </w:r>
          </w:p>
          <w:p w14:paraId="61F6C736" w14:textId="77777777" w:rsidR="00D17664" w:rsidRPr="009114F4" w:rsidRDefault="00D17664"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454EE4" w14:textId="77777777" w:rsidR="00D17664" w:rsidRPr="009114F4" w:rsidRDefault="00D17664" w:rsidP="00207EB1">
            <w:pPr>
              <w:rPr>
                <w:sz w:val="22"/>
                <w:szCs w:val="22"/>
              </w:rPr>
            </w:pPr>
            <w:r w:rsidRPr="009114F4">
              <w:rPr>
                <w:sz w:val="22"/>
                <w:szCs w:val="22"/>
              </w:rPr>
              <w:t>Підтримка не менше 15 ініціатив на рік. Організація не менше 4 заходів відповідного спрямування на рік. Всього за рік охоплено не менше 5000 осіб.</w:t>
            </w:r>
          </w:p>
        </w:tc>
      </w:tr>
      <w:tr w:rsidR="00D17664" w:rsidRPr="009114F4" w14:paraId="112F3C59" w14:textId="77777777" w:rsidTr="006A1B44">
        <w:trPr>
          <w:trHeight w:val="703"/>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27FF30E" w14:textId="77777777" w:rsidR="00D17664" w:rsidRPr="009114F4" w:rsidRDefault="00D17664"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719C2D09" w14:textId="77777777" w:rsidR="00D17664" w:rsidRPr="009114F4" w:rsidRDefault="00D17664"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8A104" w14:textId="77777777" w:rsidR="00D17664" w:rsidRPr="009114F4" w:rsidRDefault="00D17664" w:rsidP="00207EB1">
            <w:pPr>
              <w:rPr>
                <w:sz w:val="22"/>
                <w:szCs w:val="22"/>
              </w:rPr>
            </w:pPr>
            <w:r w:rsidRPr="009114F4">
              <w:rPr>
                <w:sz w:val="22"/>
                <w:szCs w:val="22"/>
              </w:rPr>
              <w:t>3.5 Організація та проведення профорієнтаційних та інформаційно-роз’яснювальних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26218" w14:textId="5C769570" w:rsidR="00D17664" w:rsidRPr="009114F4" w:rsidRDefault="00D17664" w:rsidP="00AB0F51">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w:t>
            </w:r>
            <w:r>
              <w:rPr>
                <w:sz w:val="22"/>
                <w:szCs w:val="22"/>
              </w:rPr>
              <w:t xml:space="preserve"> </w:t>
            </w:r>
            <w:r w:rsidRPr="009114F4">
              <w:rPr>
                <w:sz w:val="22"/>
                <w:szCs w:val="22"/>
              </w:rPr>
              <w:t>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A1481" w14:textId="0E795AC5" w:rsidR="00D17664" w:rsidRPr="009114F4" w:rsidRDefault="00D17664"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14DEA" w14:textId="5227767F" w:rsidR="00D17664" w:rsidRPr="009114F4" w:rsidRDefault="00D17664"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6D491" w14:textId="4EFCA73F" w:rsidR="00D17664" w:rsidRPr="009114F4" w:rsidRDefault="00D17664" w:rsidP="00207EB1">
            <w:pPr>
              <w:ind w:left="-108" w:right="-79"/>
              <w:jc w:val="center"/>
              <w:rPr>
                <w:sz w:val="22"/>
                <w:szCs w:val="22"/>
              </w:rPr>
            </w:pPr>
            <w:r>
              <w:rPr>
                <w:sz w:val="22"/>
                <w:szCs w:val="22"/>
              </w:rPr>
              <w:t xml:space="preserve">2024 – </w:t>
            </w:r>
            <w:r w:rsidRPr="009114F4">
              <w:rPr>
                <w:sz w:val="22"/>
                <w:szCs w:val="22"/>
              </w:rPr>
              <w:t>10,0</w:t>
            </w:r>
          </w:p>
          <w:p w14:paraId="6F6567E2" w14:textId="48A22F37" w:rsidR="00D17664" w:rsidRPr="009114F4" w:rsidRDefault="00D17664" w:rsidP="00207EB1">
            <w:pPr>
              <w:ind w:left="-108" w:right="-79"/>
              <w:jc w:val="center"/>
              <w:rPr>
                <w:sz w:val="22"/>
                <w:szCs w:val="22"/>
              </w:rPr>
            </w:pPr>
            <w:r>
              <w:rPr>
                <w:sz w:val="22"/>
                <w:szCs w:val="22"/>
              </w:rPr>
              <w:t xml:space="preserve">2025 – </w:t>
            </w:r>
            <w:r w:rsidRPr="009114F4">
              <w:rPr>
                <w:sz w:val="22"/>
                <w:szCs w:val="22"/>
              </w:rPr>
              <w:t>12,0</w:t>
            </w:r>
          </w:p>
          <w:p w14:paraId="204F4590" w14:textId="5CB4683D" w:rsidR="00D17664" w:rsidRPr="009114F4" w:rsidRDefault="00D17664" w:rsidP="00207EB1">
            <w:pPr>
              <w:ind w:left="-108" w:right="-79"/>
              <w:jc w:val="center"/>
              <w:rPr>
                <w:sz w:val="22"/>
                <w:szCs w:val="22"/>
              </w:rPr>
            </w:pPr>
            <w:r>
              <w:rPr>
                <w:sz w:val="22"/>
                <w:szCs w:val="22"/>
              </w:rPr>
              <w:t xml:space="preserve">2026 – </w:t>
            </w:r>
            <w:r w:rsidRPr="009114F4">
              <w:rPr>
                <w:sz w:val="22"/>
                <w:szCs w:val="22"/>
              </w:rPr>
              <w:t>15,0</w:t>
            </w:r>
          </w:p>
          <w:p w14:paraId="1C2C647B" w14:textId="6AC07222" w:rsidR="00D17664" w:rsidRDefault="00D17664" w:rsidP="00207EB1">
            <w:pPr>
              <w:ind w:left="-108" w:right="-79"/>
              <w:jc w:val="center"/>
              <w:rPr>
                <w:sz w:val="22"/>
                <w:szCs w:val="22"/>
              </w:rPr>
            </w:pPr>
            <w:r>
              <w:rPr>
                <w:sz w:val="22"/>
                <w:szCs w:val="22"/>
              </w:rPr>
              <w:t xml:space="preserve">2027 – </w:t>
            </w:r>
            <w:r w:rsidRPr="009114F4">
              <w:rPr>
                <w:sz w:val="22"/>
                <w:szCs w:val="22"/>
              </w:rPr>
              <w:t>15,0</w:t>
            </w:r>
          </w:p>
          <w:p w14:paraId="6E177AE1" w14:textId="6A64A1C2" w:rsidR="00D17664" w:rsidRPr="009114F4" w:rsidRDefault="00D17664" w:rsidP="00207EB1">
            <w:pPr>
              <w:ind w:left="-108" w:right="-79"/>
              <w:jc w:val="center"/>
              <w:rPr>
                <w:sz w:val="22"/>
                <w:szCs w:val="22"/>
              </w:rPr>
            </w:pPr>
            <w:r>
              <w:rPr>
                <w:sz w:val="22"/>
                <w:szCs w:val="22"/>
              </w:rPr>
              <w:t>2028 – 20,0</w:t>
            </w:r>
          </w:p>
          <w:p w14:paraId="15D1EC6C" w14:textId="77777777" w:rsidR="00D17664" w:rsidRPr="009114F4" w:rsidRDefault="00D17664"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82F0B" w14:textId="685118F4" w:rsidR="00D17664" w:rsidRPr="009114F4" w:rsidRDefault="00D17664" w:rsidP="00AC52FB">
            <w:pPr>
              <w:ind w:right="-75"/>
              <w:rPr>
                <w:sz w:val="22"/>
                <w:szCs w:val="22"/>
              </w:rPr>
            </w:pPr>
            <w:r w:rsidRPr="009114F4">
              <w:rPr>
                <w:sz w:val="22"/>
                <w:szCs w:val="22"/>
              </w:rPr>
              <w:t>Проведення і участь центру у ярмарках професій</w:t>
            </w:r>
            <w:r>
              <w:rPr>
                <w:sz w:val="22"/>
                <w:szCs w:val="22"/>
              </w:rPr>
              <w:t xml:space="preserve"> </w:t>
            </w:r>
            <w:r w:rsidRPr="009114F4">
              <w:rPr>
                <w:sz w:val="22"/>
                <w:szCs w:val="22"/>
              </w:rPr>
              <w:t>Луцької міської територіальної громади. Проведення  щороку не менше 3 заходів відповідного спрямування, охоплення ними не менше 150 осіб щороку.</w:t>
            </w:r>
          </w:p>
          <w:p w14:paraId="3381AF4F" w14:textId="77777777" w:rsidR="00D17664" w:rsidRPr="009114F4" w:rsidRDefault="00D17664" w:rsidP="00207EB1">
            <w:pPr>
              <w:rPr>
                <w:sz w:val="22"/>
                <w:szCs w:val="22"/>
              </w:rPr>
            </w:pPr>
          </w:p>
        </w:tc>
      </w:tr>
      <w:tr w:rsidR="00D17664" w:rsidRPr="009114F4" w14:paraId="7F8557C6" w14:textId="77777777" w:rsidTr="00F945A4">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C2AE338" w14:textId="77777777" w:rsidR="00D17664" w:rsidRPr="009114F4" w:rsidRDefault="00D17664" w:rsidP="00207EB1">
            <w:pPr>
              <w:jc w:val="center"/>
              <w:rPr>
                <w:b/>
                <w:sz w:val="22"/>
                <w:szCs w:val="22"/>
              </w:rPr>
            </w:pPr>
            <w:r w:rsidRPr="009114F4">
              <w:rPr>
                <w:b/>
                <w:sz w:val="22"/>
                <w:szCs w:val="22"/>
              </w:rPr>
              <w:t>4.</w:t>
            </w: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45BC0B8" w14:textId="4C4FD955" w:rsidR="00D17664" w:rsidRPr="009114F4" w:rsidRDefault="00D17664" w:rsidP="00CD063B">
            <w:pPr>
              <w:ind w:left="-150" w:right="-132"/>
              <w:jc w:val="center"/>
              <w:rPr>
                <w:sz w:val="22"/>
                <w:szCs w:val="22"/>
              </w:rPr>
            </w:pPr>
            <w:r w:rsidRPr="00CD063B">
              <w:rPr>
                <w:spacing w:val="-4"/>
                <w:sz w:val="22"/>
                <w:szCs w:val="22"/>
              </w:rPr>
              <w:t xml:space="preserve">Забезпечення сприятливих умов для розвитку </w:t>
            </w:r>
            <w:proofErr w:type="spellStart"/>
            <w:r w:rsidRPr="00CD063B">
              <w:rPr>
                <w:spacing w:val="-4"/>
                <w:sz w:val="22"/>
                <w:szCs w:val="22"/>
              </w:rPr>
              <w:t>волонтерства</w:t>
            </w:r>
            <w:proofErr w:type="spellEnd"/>
            <w:r w:rsidRPr="00CD063B">
              <w:rPr>
                <w:spacing w:val="-4"/>
                <w:sz w:val="22"/>
                <w:szCs w:val="22"/>
              </w:rPr>
              <w:t xml:space="preserve"> при КЗ «Луцький міський молодіжний центр</w:t>
            </w:r>
            <w:r>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D49D4" w14:textId="77777777" w:rsidR="00D17664" w:rsidRPr="009114F4" w:rsidRDefault="00D17664" w:rsidP="00207EB1">
            <w:pPr>
              <w:rPr>
                <w:sz w:val="22"/>
                <w:szCs w:val="22"/>
              </w:rPr>
            </w:pPr>
            <w:r w:rsidRPr="009114F4">
              <w:rPr>
                <w:sz w:val="22"/>
                <w:szCs w:val="22"/>
              </w:rPr>
              <w:t xml:space="preserve">4.1 Розвиток та підтримка волонтерського хабу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DDF01" w14:textId="4E8B400D" w:rsidR="00D17664" w:rsidRPr="009114F4" w:rsidRDefault="00D17664" w:rsidP="00AC52FB">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0D1D3" w14:textId="5A01E63E" w:rsidR="00D17664" w:rsidRPr="009114F4" w:rsidRDefault="00D17664"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E68C9" w14:textId="5D131954" w:rsidR="00D17664" w:rsidRPr="009114F4" w:rsidRDefault="00D17664"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6EC65" w14:textId="68BC11A6" w:rsidR="00D17664" w:rsidRPr="009114F4" w:rsidRDefault="00D17664" w:rsidP="00207EB1">
            <w:pPr>
              <w:ind w:left="-108" w:right="-79"/>
              <w:jc w:val="center"/>
              <w:rPr>
                <w:sz w:val="22"/>
                <w:szCs w:val="22"/>
              </w:rPr>
            </w:pPr>
            <w:r>
              <w:rPr>
                <w:sz w:val="22"/>
                <w:szCs w:val="22"/>
              </w:rPr>
              <w:t xml:space="preserve">2024 – </w:t>
            </w:r>
            <w:r w:rsidRPr="009114F4">
              <w:rPr>
                <w:sz w:val="22"/>
                <w:szCs w:val="22"/>
              </w:rPr>
              <w:t>100,0</w:t>
            </w:r>
          </w:p>
          <w:p w14:paraId="25179E75" w14:textId="67A89333" w:rsidR="00D17664" w:rsidRPr="009114F4" w:rsidRDefault="00D17664" w:rsidP="00207EB1">
            <w:pPr>
              <w:ind w:left="-108" w:right="-79"/>
              <w:jc w:val="center"/>
              <w:rPr>
                <w:sz w:val="22"/>
                <w:szCs w:val="22"/>
              </w:rPr>
            </w:pPr>
            <w:r>
              <w:rPr>
                <w:sz w:val="22"/>
                <w:szCs w:val="22"/>
              </w:rPr>
              <w:t xml:space="preserve">2025 – </w:t>
            </w:r>
            <w:r w:rsidRPr="009114F4">
              <w:rPr>
                <w:sz w:val="22"/>
                <w:szCs w:val="22"/>
              </w:rPr>
              <w:t>50,0</w:t>
            </w:r>
          </w:p>
          <w:p w14:paraId="1626B816" w14:textId="4B92B87C" w:rsidR="00D17664" w:rsidRPr="009114F4" w:rsidRDefault="00D17664" w:rsidP="00207EB1">
            <w:pPr>
              <w:ind w:left="-108" w:right="-79"/>
              <w:jc w:val="center"/>
              <w:rPr>
                <w:sz w:val="22"/>
                <w:szCs w:val="22"/>
              </w:rPr>
            </w:pPr>
            <w:r>
              <w:rPr>
                <w:sz w:val="22"/>
                <w:szCs w:val="22"/>
              </w:rPr>
              <w:t xml:space="preserve">2026 – </w:t>
            </w:r>
            <w:r w:rsidRPr="009114F4">
              <w:rPr>
                <w:sz w:val="22"/>
                <w:szCs w:val="22"/>
              </w:rPr>
              <w:t>50,0</w:t>
            </w:r>
          </w:p>
          <w:p w14:paraId="6670E5B4" w14:textId="1309D8F4" w:rsidR="00D17664" w:rsidRDefault="00D17664" w:rsidP="00207EB1">
            <w:pPr>
              <w:ind w:left="-108" w:right="-79"/>
              <w:jc w:val="center"/>
              <w:rPr>
                <w:sz w:val="22"/>
                <w:szCs w:val="22"/>
              </w:rPr>
            </w:pPr>
            <w:r>
              <w:rPr>
                <w:sz w:val="22"/>
                <w:szCs w:val="22"/>
              </w:rPr>
              <w:t xml:space="preserve">2027 – </w:t>
            </w:r>
            <w:r w:rsidRPr="009114F4">
              <w:rPr>
                <w:sz w:val="22"/>
                <w:szCs w:val="22"/>
              </w:rPr>
              <w:t>50,0</w:t>
            </w:r>
          </w:p>
          <w:p w14:paraId="14290FB2" w14:textId="299C27AA" w:rsidR="00D17664" w:rsidRPr="009114F4" w:rsidRDefault="00D17664" w:rsidP="00207EB1">
            <w:pPr>
              <w:ind w:left="-108" w:right="-79"/>
              <w:jc w:val="center"/>
              <w:rPr>
                <w:sz w:val="22"/>
                <w:szCs w:val="22"/>
              </w:rPr>
            </w:pPr>
            <w:r>
              <w:rPr>
                <w:sz w:val="22"/>
                <w:szCs w:val="22"/>
              </w:rPr>
              <w:t>2028 – 60,0</w:t>
            </w:r>
          </w:p>
          <w:p w14:paraId="064BE953" w14:textId="77777777" w:rsidR="00D17664" w:rsidRPr="009114F4" w:rsidRDefault="00D17664"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2B779" w14:textId="77777777" w:rsidR="00D17664" w:rsidRPr="009114F4" w:rsidRDefault="00D17664" w:rsidP="00207EB1">
            <w:pPr>
              <w:rPr>
                <w:sz w:val="22"/>
                <w:szCs w:val="22"/>
              </w:rPr>
            </w:pPr>
            <w:r w:rsidRPr="009114F4">
              <w:rPr>
                <w:sz w:val="22"/>
                <w:szCs w:val="22"/>
              </w:rPr>
              <w:t>Створення місця для дружньої молоді, яку цікавить волонтерський рух, та які бажають в ньому розвиватися. Збільшення кількості публічних та волонтерських ініціатив.</w:t>
            </w:r>
          </w:p>
        </w:tc>
      </w:tr>
      <w:tr w:rsidR="00D17664" w:rsidRPr="009114F4" w14:paraId="13CF9D5E" w14:textId="77777777" w:rsidTr="00F945A4">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9853753" w14:textId="77777777" w:rsidR="00D17664" w:rsidRPr="009114F4" w:rsidRDefault="00D17664"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6A83050" w14:textId="77777777" w:rsidR="00D17664" w:rsidRPr="009114F4" w:rsidRDefault="00D17664"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239A4" w14:textId="77777777" w:rsidR="00D17664" w:rsidRPr="009114F4" w:rsidRDefault="00D17664" w:rsidP="00207EB1">
            <w:pPr>
              <w:rPr>
                <w:sz w:val="22"/>
                <w:szCs w:val="22"/>
              </w:rPr>
            </w:pPr>
            <w:r w:rsidRPr="009114F4">
              <w:rPr>
                <w:sz w:val="22"/>
                <w:szCs w:val="22"/>
              </w:rPr>
              <w:t>4.2 Сприяння учасникам волонтерського хабу у здійсненні візитів, стажувань та обмінів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239FA" w14:textId="6AF291D5" w:rsidR="00D17664" w:rsidRPr="009114F4" w:rsidRDefault="00D17664" w:rsidP="00CD063B">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 xml:space="preserve">громадські організації (за згодою), органи учнівського та студентського самоврядування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6FA6B" w14:textId="69C63490" w:rsidR="00D17664" w:rsidRPr="009114F4" w:rsidRDefault="00D17664"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1C977" w14:textId="1131C5CA" w:rsidR="00D17664" w:rsidRPr="009114F4" w:rsidRDefault="00D17664"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AB7F7" w14:textId="59E04B54" w:rsidR="00D17664" w:rsidRPr="009114F4" w:rsidRDefault="00D17664" w:rsidP="00207EB1">
            <w:pPr>
              <w:ind w:left="-108" w:right="-79"/>
              <w:jc w:val="center"/>
              <w:rPr>
                <w:sz w:val="22"/>
                <w:szCs w:val="22"/>
              </w:rPr>
            </w:pPr>
            <w:r>
              <w:rPr>
                <w:sz w:val="22"/>
                <w:szCs w:val="22"/>
              </w:rPr>
              <w:t xml:space="preserve">2024 – </w:t>
            </w:r>
            <w:r w:rsidRPr="009114F4">
              <w:rPr>
                <w:sz w:val="22"/>
                <w:szCs w:val="22"/>
              </w:rPr>
              <w:t>100,0</w:t>
            </w:r>
          </w:p>
          <w:p w14:paraId="31B0617D" w14:textId="06E8965A" w:rsidR="00D17664" w:rsidRPr="009114F4" w:rsidRDefault="00D17664" w:rsidP="00207EB1">
            <w:pPr>
              <w:ind w:left="-108" w:right="-79"/>
              <w:jc w:val="center"/>
              <w:rPr>
                <w:sz w:val="22"/>
                <w:szCs w:val="22"/>
              </w:rPr>
            </w:pPr>
            <w:r>
              <w:rPr>
                <w:sz w:val="22"/>
                <w:szCs w:val="22"/>
              </w:rPr>
              <w:t xml:space="preserve">2025 – </w:t>
            </w:r>
            <w:r w:rsidRPr="009114F4">
              <w:rPr>
                <w:sz w:val="22"/>
                <w:szCs w:val="22"/>
              </w:rPr>
              <w:t>105,0</w:t>
            </w:r>
          </w:p>
          <w:p w14:paraId="5698BB52" w14:textId="127F070B" w:rsidR="00D17664" w:rsidRPr="009114F4" w:rsidRDefault="00D17664" w:rsidP="00207EB1">
            <w:pPr>
              <w:ind w:left="-108" w:right="-79"/>
              <w:jc w:val="center"/>
              <w:rPr>
                <w:sz w:val="22"/>
                <w:szCs w:val="22"/>
              </w:rPr>
            </w:pPr>
            <w:r>
              <w:rPr>
                <w:sz w:val="22"/>
                <w:szCs w:val="22"/>
              </w:rPr>
              <w:t xml:space="preserve">2026 – </w:t>
            </w:r>
            <w:r w:rsidRPr="009114F4">
              <w:rPr>
                <w:sz w:val="22"/>
                <w:szCs w:val="22"/>
              </w:rPr>
              <w:t>110,0</w:t>
            </w:r>
          </w:p>
          <w:p w14:paraId="3C571A7F" w14:textId="29A3AF32" w:rsidR="00D17664" w:rsidRDefault="00D17664" w:rsidP="00207EB1">
            <w:pPr>
              <w:ind w:left="-108" w:right="-79"/>
              <w:jc w:val="center"/>
              <w:rPr>
                <w:sz w:val="22"/>
                <w:szCs w:val="22"/>
              </w:rPr>
            </w:pPr>
            <w:r>
              <w:rPr>
                <w:sz w:val="22"/>
                <w:szCs w:val="22"/>
              </w:rPr>
              <w:t xml:space="preserve">2027 – </w:t>
            </w:r>
            <w:r w:rsidRPr="009114F4">
              <w:rPr>
                <w:sz w:val="22"/>
                <w:szCs w:val="22"/>
              </w:rPr>
              <w:t>115,0</w:t>
            </w:r>
          </w:p>
          <w:p w14:paraId="74A04E94" w14:textId="3091C143" w:rsidR="00D17664" w:rsidRPr="009114F4" w:rsidRDefault="00D17664" w:rsidP="00207EB1">
            <w:pPr>
              <w:ind w:left="-108" w:right="-79"/>
              <w:jc w:val="center"/>
              <w:rPr>
                <w:sz w:val="22"/>
                <w:szCs w:val="22"/>
              </w:rPr>
            </w:pPr>
            <w:r>
              <w:rPr>
                <w:sz w:val="22"/>
                <w:szCs w:val="22"/>
              </w:rPr>
              <w:t>2028 – 120,0</w:t>
            </w:r>
          </w:p>
          <w:p w14:paraId="44F378CE" w14:textId="77777777" w:rsidR="00D17664" w:rsidRPr="009114F4" w:rsidRDefault="00D17664"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760A0" w14:textId="05E95EFC" w:rsidR="00D17664" w:rsidRPr="00D17664" w:rsidRDefault="00D17664" w:rsidP="00D17664">
            <w:pPr>
              <w:ind w:right="-75"/>
              <w:rPr>
                <w:spacing w:val="-2"/>
                <w:sz w:val="22"/>
                <w:szCs w:val="22"/>
              </w:rPr>
            </w:pPr>
            <w:r w:rsidRPr="00D17664">
              <w:rPr>
                <w:spacing w:val="-2"/>
                <w:sz w:val="22"/>
                <w:szCs w:val="22"/>
              </w:rPr>
              <w:t>Посилення популяризації </w:t>
            </w:r>
          </w:p>
          <w:p w14:paraId="1C03FF47" w14:textId="0B4BD9BE" w:rsidR="00D17664" w:rsidRPr="00D17664" w:rsidRDefault="00D17664" w:rsidP="00D17664">
            <w:pPr>
              <w:ind w:right="-75"/>
              <w:rPr>
                <w:spacing w:val="-2"/>
                <w:sz w:val="22"/>
                <w:szCs w:val="22"/>
              </w:rPr>
            </w:pPr>
            <w:r w:rsidRPr="00D17664">
              <w:rPr>
                <w:spacing w:val="-2"/>
                <w:sz w:val="22"/>
                <w:szCs w:val="22"/>
              </w:rPr>
              <w:t>успішного досвіду та добрих практик, налагодження </w:t>
            </w:r>
          </w:p>
          <w:p w14:paraId="60651A43" w14:textId="5B7DD88C" w:rsidR="00D17664" w:rsidRPr="00D17664" w:rsidRDefault="00D17664" w:rsidP="00D17664">
            <w:pPr>
              <w:ind w:right="-75"/>
              <w:rPr>
                <w:spacing w:val="-2"/>
                <w:sz w:val="22"/>
                <w:szCs w:val="22"/>
              </w:rPr>
            </w:pPr>
            <w:r w:rsidRPr="00D17664">
              <w:rPr>
                <w:spacing w:val="-2"/>
                <w:sz w:val="22"/>
                <w:szCs w:val="22"/>
              </w:rPr>
              <w:t xml:space="preserve">професійних </w:t>
            </w:r>
            <w:proofErr w:type="spellStart"/>
            <w:r w:rsidRPr="00D17664">
              <w:rPr>
                <w:spacing w:val="-2"/>
                <w:sz w:val="22"/>
                <w:szCs w:val="22"/>
              </w:rPr>
              <w:t>зв’язків</w:t>
            </w:r>
            <w:proofErr w:type="spellEnd"/>
            <w:r w:rsidRPr="00D17664">
              <w:rPr>
                <w:spacing w:val="-2"/>
                <w:sz w:val="22"/>
                <w:szCs w:val="22"/>
              </w:rPr>
              <w:t>.</w:t>
            </w:r>
          </w:p>
          <w:p w14:paraId="21AD6385" w14:textId="61FE122C" w:rsidR="00D17664" w:rsidRPr="009114F4" w:rsidRDefault="00D17664" w:rsidP="00D17664">
            <w:pPr>
              <w:ind w:right="-75"/>
              <w:rPr>
                <w:sz w:val="22"/>
                <w:szCs w:val="22"/>
              </w:rPr>
            </w:pPr>
            <w:r w:rsidRPr="00D17664">
              <w:rPr>
                <w:spacing w:val="-2"/>
                <w:sz w:val="22"/>
                <w:szCs w:val="22"/>
              </w:rPr>
              <w:t>Проведення щороку не менше 2 заходів відповідного спрямування</w:t>
            </w:r>
            <w:r w:rsidRPr="009114F4">
              <w:rPr>
                <w:sz w:val="22"/>
                <w:szCs w:val="22"/>
              </w:rPr>
              <w:t xml:space="preserve"> </w:t>
            </w:r>
          </w:p>
        </w:tc>
      </w:tr>
      <w:tr w:rsidR="00D17664" w:rsidRPr="009114F4" w14:paraId="4F7F467E"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6E986" w14:textId="77777777" w:rsidR="00D17664" w:rsidRPr="009114F4" w:rsidRDefault="00D17664"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99431" w14:textId="77777777" w:rsidR="00D17664" w:rsidRPr="009114F4" w:rsidRDefault="00D17664"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3705D3" w14:textId="77777777" w:rsidR="00D17664" w:rsidRPr="009114F4" w:rsidRDefault="00D17664"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74A52" w14:textId="77777777" w:rsidR="00D17664" w:rsidRPr="009114F4" w:rsidRDefault="00D17664"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AD706" w14:textId="77777777" w:rsidR="00D17664" w:rsidRPr="009114F4" w:rsidRDefault="00D17664"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7D399" w14:textId="77777777" w:rsidR="00D17664" w:rsidRPr="009114F4" w:rsidRDefault="00D17664"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D8D4B" w14:textId="77777777" w:rsidR="00D17664" w:rsidRPr="009114F4" w:rsidRDefault="00D17664"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241B3" w14:textId="77777777" w:rsidR="00D17664" w:rsidRPr="009114F4" w:rsidRDefault="00D17664" w:rsidP="00207EB1">
            <w:pPr>
              <w:jc w:val="center"/>
              <w:rPr>
                <w:sz w:val="22"/>
                <w:szCs w:val="22"/>
              </w:rPr>
            </w:pPr>
            <w:r w:rsidRPr="009114F4">
              <w:rPr>
                <w:b/>
                <w:sz w:val="22"/>
                <w:szCs w:val="22"/>
              </w:rPr>
              <w:t>8</w:t>
            </w:r>
          </w:p>
        </w:tc>
      </w:tr>
      <w:tr w:rsidR="009A600E" w:rsidRPr="009114F4" w14:paraId="643E9090" w14:textId="77777777" w:rsidTr="002C7AAF">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B45E886" w14:textId="77777777" w:rsidR="009A600E" w:rsidRPr="009114F4" w:rsidRDefault="009A600E"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3F622A9" w14:textId="77777777" w:rsidR="009A600E" w:rsidRPr="009114F4" w:rsidRDefault="009A600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CA042" w14:textId="77777777" w:rsidR="009A600E" w:rsidRPr="009114F4" w:rsidRDefault="009A600E"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CEF46" w14:textId="76D19B20" w:rsidR="009A600E" w:rsidRDefault="009A600E" w:rsidP="00CD063B">
            <w:pPr>
              <w:rPr>
                <w:sz w:val="22"/>
                <w:szCs w:val="22"/>
              </w:rPr>
            </w:pPr>
            <w:r w:rsidRPr="009114F4">
              <w:rPr>
                <w:sz w:val="22"/>
                <w:szCs w:val="22"/>
              </w:rPr>
              <w:t>(за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42E76" w14:textId="77777777" w:rsidR="009A600E" w:rsidRDefault="009A600E"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7637E" w14:textId="77777777" w:rsidR="009A600E" w:rsidRDefault="009A600E"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0D7EE" w14:textId="77777777" w:rsidR="009A600E" w:rsidRDefault="009A600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88260" w14:textId="77777777" w:rsidR="009A600E" w:rsidRPr="00D17664" w:rsidRDefault="009A600E" w:rsidP="00D17664">
            <w:pPr>
              <w:ind w:right="-75"/>
              <w:rPr>
                <w:spacing w:val="-2"/>
                <w:sz w:val="22"/>
                <w:szCs w:val="22"/>
              </w:rPr>
            </w:pPr>
          </w:p>
        </w:tc>
      </w:tr>
      <w:tr w:rsidR="009A600E" w:rsidRPr="009114F4" w14:paraId="1846BEBC" w14:textId="77777777" w:rsidTr="002C7AAF">
        <w:trPr>
          <w:trHeight w:val="58"/>
        </w:trPr>
        <w:tc>
          <w:tcPr>
            <w:tcW w:w="585" w:type="dxa"/>
            <w:vMerge/>
            <w:tcBorders>
              <w:left w:val="single" w:sz="4" w:space="0" w:color="000000"/>
              <w:right w:val="single" w:sz="4" w:space="0" w:color="000000"/>
            </w:tcBorders>
            <w:tcMar>
              <w:top w:w="0" w:type="dxa"/>
              <w:left w:w="115" w:type="dxa"/>
              <w:bottom w:w="0" w:type="dxa"/>
              <w:right w:w="115" w:type="dxa"/>
            </w:tcMar>
          </w:tcPr>
          <w:p w14:paraId="1ED4CD88" w14:textId="77777777" w:rsidR="009A600E" w:rsidRPr="009114F4" w:rsidRDefault="009A600E" w:rsidP="00207EB1">
            <w:pPr>
              <w:widowControl w:val="0"/>
              <w:rPr>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64DD9E97" w14:textId="77777777" w:rsidR="009A600E" w:rsidRPr="009114F4" w:rsidRDefault="009A600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9EBF0" w14:textId="77777777" w:rsidR="009A600E" w:rsidRPr="009114F4" w:rsidRDefault="009A600E" w:rsidP="00207EB1">
            <w:pPr>
              <w:rPr>
                <w:sz w:val="22"/>
                <w:szCs w:val="22"/>
              </w:rPr>
            </w:pPr>
            <w:r w:rsidRPr="009114F4">
              <w:rPr>
                <w:sz w:val="22"/>
                <w:szCs w:val="22"/>
              </w:rPr>
              <w:t>4.3 Організація та проведення форумів, конференцій,</w:t>
            </w:r>
          </w:p>
          <w:p w14:paraId="6E7D0AEF" w14:textId="77777777" w:rsidR="009A600E" w:rsidRPr="009114F4" w:rsidRDefault="009A600E" w:rsidP="00207EB1">
            <w:pPr>
              <w:rPr>
                <w:sz w:val="22"/>
                <w:szCs w:val="22"/>
              </w:rPr>
            </w:pPr>
            <w:r w:rsidRPr="009114F4">
              <w:rPr>
                <w:sz w:val="22"/>
                <w:szCs w:val="22"/>
              </w:rPr>
              <w:t xml:space="preserve">семінарів та інших заходів присвячених розвитку </w:t>
            </w:r>
            <w:proofErr w:type="spellStart"/>
            <w:r w:rsidRPr="009114F4">
              <w:rPr>
                <w:sz w:val="22"/>
                <w:szCs w:val="22"/>
              </w:rPr>
              <w:t>волонтерству</w:t>
            </w:r>
            <w:proofErr w:type="spellEnd"/>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96E3B" w14:textId="72C2F3F2" w:rsidR="009A600E" w:rsidRPr="009114F4" w:rsidRDefault="009A600E" w:rsidP="00207EB1">
            <w:pPr>
              <w:rPr>
                <w:sz w:val="22"/>
                <w:szCs w:val="22"/>
              </w:rPr>
            </w:pPr>
            <w:r>
              <w:rPr>
                <w:sz w:val="22"/>
                <w:szCs w:val="22"/>
              </w:rPr>
              <w:t>КЗ «Луцький міський молодіжний центр»</w:t>
            </w:r>
            <w:r w:rsidRPr="009114F4">
              <w:rPr>
                <w:sz w:val="22"/>
                <w:szCs w:val="22"/>
              </w:rPr>
              <w:t>,</w:t>
            </w:r>
          </w:p>
          <w:p w14:paraId="40A6AD91" w14:textId="77777777" w:rsidR="009A600E" w:rsidRPr="009114F4" w:rsidRDefault="009A600E" w:rsidP="00207EB1">
            <w:pPr>
              <w:rPr>
                <w:sz w:val="22"/>
                <w:szCs w:val="22"/>
              </w:rPr>
            </w:pPr>
            <w:r w:rsidRPr="009114F4">
              <w:rPr>
                <w:sz w:val="22"/>
                <w:szCs w:val="22"/>
              </w:rPr>
              <w:t>департамент молоді та спорту,</w:t>
            </w:r>
          </w:p>
          <w:p w14:paraId="7C814FA6" w14:textId="4325A1DD" w:rsidR="009A600E" w:rsidRPr="009114F4" w:rsidRDefault="009A600E" w:rsidP="009A600E">
            <w:pPr>
              <w:rPr>
                <w:sz w:val="22"/>
                <w:szCs w:val="22"/>
              </w:rPr>
            </w:pP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98101" w14:textId="4585D34E" w:rsidR="009A600E" w:rsidRPr="009114F4" w:rsidRDefault="009A600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6B3D8" w14:textId="16BC5077" w:rsidR="009A600E" w:rsidRPr="009114F4" w:rsidRDefault="009A600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9E2CF3" w14:textId="5A51E69F" w:rsidR="009A600E" w:rsidRPr="009114F4" w:rsidRDefault="009A600E" w:rsidP="00207EB1">
            <w:pPr>
              <w:ind w:left="-108" w:right="-79"/>
              <w:jc w:val="center"/>
              <w:rPr>
                <w:sz w:val="22"/>
                <w:szCs w:val="22"/>
              </w:rPr>
            </w:pPr>
            <w:r>
              <w:rPr>
                <w:sz w:val="22"/>
                <w:szCs w:val="22"/>
              </w:rPr>
              <w:t xml:space="preserve">2024 – </w:t>
            </w:r>
            <w:r w:rsidRPr="009114F4">
              <w:rPr>
                <w:sz w:val="22"/>
                <w:szCs w:val="22"/>
              </w:rPr>
              <w:t>50,0</w:t>
            </w:r>
          </w:p>
          <w:p w14:paraId="762F4B0E" w14:textId="62C52EA8" w:rsidR="009A600E" w:rsidRPr="009114F4" w:rsidRDefault="009A600E" w:rsidP="00207EB1">
            <w:pPr>
              <w:ind w:left="-108" w:right="-79"/>
              <w:jc w:val="center"/>
              <w:rPr>
                <w:sz w:val="22"/>
                <w:szCs w:val="22"/>
              </w:rPr>
            </w:pPr>
            <w:r>
              <w:rPr>
                <w:sz w:val="22"/>
                <w:szCs w:val="22"/>
              </w:rPr>
              <w:t xml:space="preserve">2025 – </w:t>
            </w:r>
            <w:r w:rsidRPr="009114F4">
              <w:rPr>
                <w:sz w:val="22"/>
                <w:szCs w:val="22"/>
              </w:rPr>
              <w:t>50,0</w:t>
            </w:r>
          </w:p>
          <w:p w14:paraId="0F5F3DB1" w14:textId="166773A9" w:rsidR="009A600E" w:rsidRPr="009114F4" w:rsidRDefault="009A600E" w:rsidP="00207EB1">
            <w:pPr>
              <w:ind w:left="-108" w:right="-79"/>
              <w:jc w:val="center"/>
              <w:rPr>
                <w:sz w:val="22"/>
                <w:szCs w:val="22"/>
              </w:rPr>
            </w:pPr>
            <w:r>
              <w:rPr>
                <w:sz w:val="22"/>
                <w:szCs w:val="22"/>
              </w:rPr>
              <w:t xml:space="preserve">2026 – </w:t>
            </w:r>
            <w:r w:rsidRPr="009114F4">
              <w:rPr>
                <w:sz w:val="22"/>
                <w:szCs w:val="22"/>
              </w:rPr>
              <w:t>50,0</w:t>
            </w:r>
          </w:p>
          <w:p w14:paraId="53CE6E77" w14:textId="0E1EFABC" w:rsidR="009A600E" w:rsidRDefault="009A600E" w:rsidP="00207EB1">
            <w:pPr>
              <w:ind w:left="-108" w:right="-79"/>
              <w:jc w:val="center"/>
              <w:rPr>
                <w:sz w:val="22"/>
                <w:szCs w:val="22"/>
              </w:rPr>
            </w:pPr>
            <w:r>
              <w:rPr>
                <w:sz w:val="22"/>
                <w:szCs w:val="22"/>
              </w:rPr>
              <w:t xml:space="preserve">2027 – </w:t>
            </w:r>
            <w:r w:rsidRPr="009114F4">
              <w:rPr>
                <w:sz w:val="22"/>
                <w:szCs w:val="22"/>
              </w:rPr>
              <w:t>60,0</w:t>
            </w:r>
          </w:p>
          <w:p w14:paraId="3170A9CB" w14:textId="1432DE82" w:rsidR="009A600E" w:rsidRPr="009114F4" w:rsidRDefault="009A600E" w:rsidP="00207EB1">
            <w:pPr>
              <w:ind w:left="-108" w:right="-79"/>
              <w:jc w:val="center"/>
              <w:rPr>
                <w:sz w:val="22"/>
                <w:szCs w:val="22"/>
              </w:rPr>
            </w:pPr>
            <w:r>
              <w:rPr>
                <w:sz w:val="22"/>
                <w:szCs w:val="22"/>
              </w:rPr>
              <w:t>2028 – 70,0</w:t>
            </w:r>
          </w:p>
          <w:p w14:paraId="4A2E8D10" w14:textId="77777777" w:rsidR="009A600E" w:rsidRPr="009114F4" w:rsidRDefault="009A600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B9D37" w14:textId="58CB57CB" w:rsidR="009A600E" w:rsidRPr="009114F4" w:rsidRDefault="009A600E" w:rsidP="00207EB1">
            <w:pPr>
              <w:rPr>
                <w:sz w:val="22"/>
                <w:szCs w:val="22"/>
              </w:rPr>
            </w:pPr>
            <w:r w:rsidRPr="009114F4">
              <w:rPr>
                <w:sz w:val="22"/>
                <w:szCs w:val="22"/>
              </w:rPr>
              <w:t>Формування</w:t>
            </w:r>
            <w:r>
              <w:rPr>
                <w:sz w:val="22"/>
                <w:szCs w:val="22"/>
              </w:rPr>
              <w:t xml:space="preserve"> </w:t>
            </w:r>
            <w:r w:rsidRPr="009114F4">
              <w:rPr>
                <w:sz w:val="22"/>
                <w:szCs w:val="22"/>
              </w:rPr>
              <w:t>партнерських</w:t>
            </w:r>
            <w:r>
              <w:rPr>
                <w:sz w:val="22"/>
                <w:szCs w:val="22"/>
              </w:rPr>
              <w:t xml:space="preserve"> </w:t>
            </w:r>
            <w:r w:rsidRPr="009114F4">
              <w:rPr>
                <w:sz w:val="22"/>
                <w:szCs w:val="22"/>
              </w:rPr>
              <w:t>мереж,</w:t>
            </w:r>
            <w:r>
              <w:rPr>
                <w:sz w:val="22"/>
                <w:szCs w:val="22"/>
              </w:rPr>
              <w:t xml:space="preserve"> </w:t>
            </w:r>
            <w:r w:rsidRPr="009114F4">
              <w:rPr>
                <w:sz w:val="22"/>
                <w:szCs w:val="22"/>
              </w:rPr>
              <w:t>налагодження</w:t>
            </w:r>
            <w:r>
              <w:rPr>
                <w:sz w:val="22"/>
                <w:szCs w:val="22"/>
              </w:rPr>
              <w:t xml:space="preserve"> </w:t>
            </w:r>
            <w:r w:rsidRPr="009114F4">
              <w:rPr>
                <w:sz w:val="22"/>
                <w:szCs w:val="22"/>
              </w:rPr>
              <w:t>координації між</w:t>
            </w:r>
            <w:r>
              <w:rPr>
                <w:sz w:val="22"/>
                <w:szCs w:val="22"/>
              </w:rPr>
              <w:t xml:space="preserve"> </w:t>
            </w:r>
            <w:r w:rsidRPr="009114F4">
              <w:rPr>
                <w:sz w:val="22"/>
                <w:szCs w:val="22"/>
              </w:rPr>
              <w:t>організаціями та</w:t>
            </w:r>
            <w:r>
              <w:rPr>
                <w:sz w:val="22"/>
                <w:szCs w:val="22"/>
              </w:rPr>
              <w:t xml:space="preserve"> </w:t>
            </w:r>
            <w:r w:rsidRPr="009114F4">
              <w:rPr>
                <w:sz w:val="22"/>
                <w:szCs w:val="22"/>
              </w:rPr>
              <w:t>волонтерами, покращення взаємодії в ланцюгу потреб та </w:t>
            </w:r>
          </w:p>
          <w:p w14:paraId="153B0CF7" w14:textId="77777777" w:rsidR="009A600E" w:rsidRPr="009114F4" w:rsidRDefault="009A600E" w:rsidP="00207EB1">
            <w:pPr>
              <w:rPr>
                <w:sz w:val="22"/>
                <w:szCs w:val="22"/>
              </w:rPr>
            </w:pPr>
            <w:r w:rsidRPr="009114F4">
              <w:rPr>
                <w:sz w:val="22"/>
                <w:szCs w:val="22"/>
              </w:rPr>
              <w:t>пошуку рішень.</w:t>
            </w:r>
          </w:p>
          <w:p w14:paraId="156D2C3C" w14:textId="50418524" w:rsidR="009A600E" w:rsidRPr="009114F4" w:rsidRDefault="009A600E" w:rsidP="00207EB1">
            <w:pPr>
              <w:rPr>
                <w:sz w:val="22"/>
                <w:szCs w:val="22"/>
              </w:rPr>
            </w:pPr>
            <w:r w:rsidRPr="009114F4">
              <w:rPr>
                <w:sz w:val="22"/>
                <w:szCs w:val="22"/>
              </w:rPr>
              <w:t>Проведення  щороку не менше 5 заходів відповідного</w:t>
            </w:r>
            <w:r>
              <w:rPr>
                <w:sz w:val="22"/>
                <w:szCs w:val="22"/>
              </w:rPr>
              <w:t xml:space="preserve"> </w:t>
            </w:r>
            <w:r w:rsidRPr="009114F4">
              <w:rPr>
                <w:sz w:val="22"/>
                <w:szCs w:val="22"/>
              </w:rPr>
              <w:t>спрямування, охоплення ними не менше 200 осіб щороку.</w:t>
            </w:r>
          </w:p>
        </w:tc>
      </w:tr>
      <w:tr w:rsidR="009A600E" w:rsidRPr="009114F4" w14:paraId="218DDBF8" w14:textId="77777777" w:rsidTr="002C7AAF">
        <w:trPr>
          <w:trHeight w:val="58"/>
        </w:trPr>
        <w:tc>
          <w:tcPr>
            <w:tcW w:w="585" w:type="dxa"/>
            <w:vMerge/>
            <w:tcBorders>
              <w:left w:val="single" w:sz="4" w:space="0" w:color="000000"/>
              <w:right w:val="single" w:sz="4" w:space="0" w:color="000000"/>
            </w:tcBorders>
            <w:tcMar>
              <w:top w:w="0" w:type="dxa"/>
              <w:left w:w="115" w:type="dxa"/>
              <w:bottom w:w="0" w:type="dxa"/>
              <w:right w:w="115" w:type="dxa"/>
            </w:tcMar>
            <w:vAlign w:val="center"/>
          </w:tcPr>
          <w:p w14:paraId="6D0FE9F7" w14:textId="77777777" w:rsidR="009A600E" w:rsidRPr="009114F4" w:rsidRDefault="009A600E" w:rsidP="00207EB1">
            <w:pPr>
              <w:jc w:val="center"/>
              <w:rPr>
                <w:b/>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168FA75D" w14:textId="77777777" w:rsidR="009A600E" w:rsidRPr="009114F4" w:rsidRDefault="009A600E"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44D5D" w14:textId="77777777" w:rsidR="009A600E" w:rsidRPr="009114F4" w:rsidRDefault="009A600E" w:rsidP="00207EB1">
            <w:pPr>
              <w:rPr>
                <w:sz w:val="22"/>
                <w:szCs w:val="22"/>
              </w:rPr>
            </w:pPr>
            <w:r w:rsidRPr="009114F4">
              <w:rPr>
                <w:sz w:val="22"/>
                <w:szCs w:val="22"/>
              </w:rPr>
              <w:t>4.4 Проведення освітніх заходів для волонтерів хабу та молоді, яка бажає долучитися до волонтерського руху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7C28E" w14:textId="77777777" w:rsidR="009A600E" w:rsidRDefault="009A600E" w:rsidP="00207EB1">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p w14:paraId="45E8B390" w14:textId="727B891B" w:rsidR="009A600E" w:rsidRPr="009114F4" w:rsidRDefault="009A600E" w:rsidP="00207EB1">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D7FCB" w14:textId="698C8369" w:rsidR="009A600E" w:rsidRPr="009114F4" w:rsidRDefault="009A600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C587A" w14:textId="0E1DCC25" w:rsidR="009A600E" w:rsidRPr="009114F4" w:rsidRDefault="009A600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B0FF8" w14:textId="670EF449" w:rsidR="009A600E" w:rsidRPr="009114F4" w:rsidRDefault="009A600E" w:rsidP="00207EB1">
            <w:pPr>
              <w:ind w:left="-108" w:right="-79"/>
              <w:jc w:val="center"/>
              <w:rPr>
                <w:sz w:val="22"/>
                <w:szCs w:val="22"/>
              </w:rPr>
            </w:pPr>
            <w:r>
              <w:rPr>
                <w:sz w:val="22"/>
                <w:szCs w:val="22"/>
              </w:rPr>
              <w:t xml:space="preserve">2024 – </w:t>
            </w:r>
            <w:r w:rsidRPr="009114F4">
              <w:rPr>
                <w:sz w:val="22"/>
                <w:szCs w:val="22"/>
              </w:rPr>
              <w:t>50,0</w:t>
            </w:r>
          </w:p>
          <w:p w14:paraId="49607A28" w14:textId="113EAAF1" w:rsidR="009A600E" w:rsidRPr="009114F4" w:rsidRDefault="009A600E" w:rsidP="00207EB1">
            <w:pPr>
              <w:ind w:left="-108" w:right="-79"/>
              <w:jc w:val="center"/>
              <w:rPr>
                <w:sz w:val="22"/>
                <w:szCs w:val="22"/>
              </w:rPr>
            </w:pPr>
            <w:r>
              <w:rPr>
                <w:sz w:val="22"/>
                <w:szCs w:val="22"/>
              </w:rPr>
              <w:t xml:space="preserve">2025 – </w:t>
            </w:r>
            <w:r w:rsidRPr="009114F4">
              <w:rPr>
                <w:sz w:val="22"/>
                <w:szCs w:val="22"/>
              </w:rPr>
              <w:t>50,0</w:t>
            </w:r>
          </w:p>
          <w:p w14:paraId="153B1AF0" w14:textId="60E3171B" w:rsidR="009A600E" w:rsidRPr="009114F4" w:rsidRDefault="009A600E" w:rsidP="00207EB1">
            <w:pPr>
              <w:ind w:left="-108" w:right="-79"/>
              <w:jc w:val="center"/>
              <w:rPr>
                <w:sz w:val="22"/>
                <w:szCs w:val="22"/>
              </w:rPr>
            </w:pPr>
            <w:r>
              <w:rPr>
                <w:sz w:val="22"/>
                <w:szCs w:val="22"/>
              </w:rPr>
              <w:t xml:space="preserve">2026 – </w:t>
            </w:r>
            <w:r w:rsidRPr="009114F4">
              <w:rPr>
                <w:sz w:val="22"/>
                <w:szCs w:val="22"/>
              </w:rPr>
              <w:t>50,0</w:t>
            </w:r>
          </w:p>
          <w:p w14:paraId="17852AD4" w14:textId="02EB22A9" w:rsidR="009A600E" w:rsidRDefault="009A600E" w:rsidP="00207EB1">
            <w:pPr>
              <w:ind w:left="-108" w:right="-79"/>
              <w:jc w:val="center"/>
              <w:rPr>
                <w:sz w:val="22"/>
                <w:szCs w:val="22"/>
              </w:rPr>
            </w:pPr>
            <w:r>
              <w:rPr>
                <w:sz w:val="22"/>
                <w:szCs w:val="22"/>
              </w:rPr>
              <w:t xml:space="preserve">2027 – </w:t>
            </w:r>
            <w:r w:rsidRPr="009114F4">
              <w:rPr>
                <w:sz w:val="22"/>
                <w:szCs w:val="22"/>
              </w:rPr>
              <w:t>60,0</w:t>
            </w:r>
          </w:p>
          <w:p w14:paraId="6AC8BEFC" w14:textId="49D0400F" w:rsidR="009A600E" w:rsidRPr="009114F4" w:rsidRDefault="009A600E" w:rsidP="00207EB1">
            <w:pPr>
              <w:ind w:left="-108" w:right="-79"/>
              <w:jc w:val="center"/>
              <w:rPr>
                <w:sz w:val="22"/>
                <w:szCs w:val="22"/>
              </w:rPr>
            </w:pPr>
            <w:r>
              <w:rPr>
                <w:sz w:val="22"/>
                <w:szCs w:val="22"/>
              </w:rPr>
              <w:t>2028 – 70,0</w:t>
            </w:r>
          </w:p>
          <w:p w14:paraId="3253BDB0" w14:textId="77777777" w:rsidR="009A600E" w:rsidRPr="009114F4" w:rsidRDefault="009A600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0D164" w14:textId="77777777" w:rsidR="009A600E" w:rsidRPr="009114F4" w:rsidRDefault="009A600E" w:rsidP="00207EB1">
            <w:pPr>
              <w:rPr>
                <w:sz w:val="22"/>
                <w:szCs w:val="22"/>
              </w:rPr>
            </w:pPr>
            <w:r w:rsidRPr="009114F4">
              <w:rPr>
                <w:sz w:val="22"/>
                <w:szCs w:val="22"/>
              </w:rPr>
              <w:t>Зростання кількісної осіб, що отримали знання з волонтерської діяльності та долучилися до неї. Не менше 100 осіб на рік.</w:t>
            </w:r>
          </w:p>
        </w:tc>
      </w:tr>
      <w:tr w:rsidR="009A600E" w:rsidRPr="009114F4" w14:paraId="4C543AA1" w14:textId="77777777" w:rsidTr="002C7AAF">
        <w:trPr>
          <w:trHeight w:val="2376"/>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A3C8F7C" w14:textId="77777777" w:rsidR="009A600E" w:rsidRPr="009114F4" w:rsidRDefault="009A600E"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0597272" w14:textId="77777777" w:rsidR="009A600E" w:rsidRPr="009114F4" w:rsidRDefault="009A600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88568E" w14:textId="77777777" w:rsidR="009A600E" w:rsidRPr="009114F4" w:rsidRDefault="009A600E" w:rsidP="00207EB1">
            <w:pPr>
              <w:rPr>
                <w:sz w:val="22"/>
                <w:szCs w:val="22"/>
              </w:rPr>
            </w:pPr>
            <w:r w:rsidRPr="009114F4">
              <w:rPr>
                <w:sz w:val="22"/>
                <w:szCs w:val="22"/>
              </w:rPr>
              <w:t>4.5 Залучення молоді до волонтерських проектів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6D68F1" w14:textId="27E06525" w:rsidR="009A600E" w:rsidRPr="009114F4" w:rsidRDefault="009A600E" w:rsidP="00207EB1">
            <w:pPr>
              <w:rPr>
                <w:sz w:val="22"/>
                <w:szCs w:val="22"/>
              </w:rPr>
            </w:pPr>
            <w:r>
              <w:rPr>
                <w:sz w:val="22"/>
                <w:szCs w:val="22"/>
              </w:rPr>
              <w:t>КЗ «Луцький міський молодіжний центр»</w:t>
            </w:r>
            <w:r w:rsidRPr="009114F4">
              <w:rPr>
                <w:sz w:val="22"/>
                <w:szCs w:val="22"/>
              </w:rPr>
              <w:t>,</w:t>
            </w:r>
          </w:p>
          <w:p w14:paraId="375FB9D9" w14:textId="77777777" w:rsidR="009A600E" w:rsidRPr="009114F4" w:rsidRDefault="009A600E" w:rsidP="00207EB1">
            <w:pPr>
              <w:rPr>
                <w:sz w:val="22"/>
                <w:szCs w:val="22"/>
              </w:rPr>
            </w:pPr>
            <w:r w:rsidRPr="009114F4">
              <w:rPr>
                <w:sz w:val="22"/>
                <w:szCs w:val="22"/>
              </w:rPr>
              <w:t>департамент молоді та спорту,</w:t>
            </w:r>
          </w:p>
          <w:p w14:paraId="6E697A91" w14:textId="77777777" w:rsidR="009A600E" w:rsidRPr="009114F4" w:rsidRDefault="009A600E" w:rsidP="00207EB1">
            <w:pPr>
              <w:rPr>
                <w:sz w:val="22"/>
                <w:szCs w:val="22"/>
              </w:rPr>
            </w:pPr>
            <w:r w:rsidRPr="009114F4">
              <w:rPr>
                <w:sz w:val="22"/>
                <w:szCs w:val="22"/>
              </w:rPr>
              <w:t>департамент освіти,</w:t>
            </w:r>
          </w:p>
          <w:p w14:paraId="5F900A7B" w14:textId="77777777" w:rsidR="009A600E" w:rsidRPr="009114F4" w:rsidRDefault="009A600E" w:rsidP="00207EB1">
            <w:pPr>
              <w:ind w:right="-79"/>
              <w:rPr>
                <w:sz w:val="22"/>
                <w:szCs w:val="22"/>
              </w:rPr>
            </w:pP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EE9A0" w14:textId="0FDE61A1" w:rsidR="009A600E" w:rsidRPr="009114F4" w:rsidRDefault="009A600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569E7" w14:textId="706D0AE0" w:rsidR="009A600E" w:rsidRPr="009114F4" w:rsidRDefault="009A600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CA765" w14:textId="6C91EA84" w:rsidR="009A600E" w:rsidRPr="009114F4" w:rsidRDefault="003D4206" w:rsidP="003D4206">
            <w:pPr>
              <w:ind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EBDDB" w14:textId="77777777" w:rsidR="009A600E" w:rsidRPr="009114F4" w:rsidRDefault="009A600E" w:rsidP="00207EB1">
            <w:pPr>
              <w:rPr>
                <w:sz w:val="22"/>
                <w:szCs w:val="22"/>
              </w:rPr>
            </w:pPr>
            <w:r w:rsidRPr="009114F4">
              <w:rPr>
                <w:sz w:val="22"/>
                <w:szCs w:val="22"/>
              </w:rPr>
              <w:t>Збільшення кількості</w:t>
            </w:r>
          </w:p>
          <w:p w14:paraId="7AF6779C" w14:textId="77777777" w:rsidR="009A600E" w:rsidRPr="009114F4" w:rsidRDefault="009A600E" w:rsidP="00207EB1">
            <w:pPr>
              <w:rPr>
                <w:sz w:val="22"/>
                <w:szCs w:val="22"/>
              </w:rPr>
            </w:pPr>
            <w:r w:rsidRPr="009114F4">
              <w:rPr>
                <w:sz w:val="22"/>
                <w:szCs w:val="22"/>
              </w:rPr>
              <w:t>проєктів, що присвячені</w:t>
            </w:r>
          </w:p>
          <w:p w14:paraId="5C57A204" w14:textId="77777777" w:rsidR="009A600E" w:rsidRPr="009114F4" w:rsidRDefault="009A600E" w:rsidP="00207EB1">
            <w:pPr>
              <w:rPr>
                <w:sz w:val="22"/>
                <w:szCs w:val="22"/>
              </w:rPr>
            </w:pPr>
            <w:r w:rsidRPr="009114F4">
              <w:rPr>
                <w:sz w:val="22"/>
                <w:szCs w:val="22"/>
              </w:rPr>
              <w:t>волонтерському</w:t>
            </w:r>
          </w:p>
          <w:p w14:paraId="28EF6785" w14:textId="77777777" w:rsidR="009A600E" w:rsidRPr="009114F4" w:rsidRDefault="009A600E" w:rsidP="00207EB1">
            <w:pPr>
              <w:rPr>
                <w:sz w:val="22"/>
                <w:szCs w:val="22"/>
              </w:rPr>
            </w:pPr>
            <w:r w:rsidRPr="009114F4">
              <w:rPr>
                <w:sz w:val="22"/>
                <w:szCs w:val="22"/>
              </w:rPr>
              <w:t>спрямуванню, а також</w:t>
            </w:r>
          </w:p>
          <w:p w14:paraId="03631AA8" w14:textId="77777777" w:rsidR="009A600E" w:rsidRPr="009114F4" w:rsidRDefault="009A600E" w:rsidP="00207EB1">
            <w:pPr>
              <w:rPr>
                <w:sz w:val="22"/>
                <w:szCs w:val="22"/>
              </w:rPr>
            </w:pPr>
            <w:r w:rsidRPr="009114F4">
              <w:rPr>
                <w:sz w:val="22"/>
                <w:szCs w:val="22"/>
              </w:rPr>
              <w:t>молоді, що залучаються</w:t>
            </w:r>
          </w:p>
          <w:p w14:paraId="0C02617F" w14:textId="77777777" w:rsidR="009A600E" w:rsidRPr="009114F4" w:rsidRDefault="009A600E" w:rsidP="00207EB1">
            <w:pPr>
              <w:rPr>
                <w:sz w:val="22"/>
                <w:szCs w:val="22"/>
              </w:rPr>
            </w:pPr>
            <w:r w:rsidRPr="009114F4">
              <w:rPr>
                <w:sz w:val="22"/>
                <w:szCs w:val="22"/>
              </w:rPr>
              <w:t>до волонтерської</w:t>
            </w:r>
          </w:p>
          <w:p w14:paraId="5262FD08" w14:textId="77777777" w:rsidR="009A600E" w:rsidRPr="009114F4" w:rsidRDefault="009A600E" w:rsidP="00207EB1">
            <w:pPr>
              <w:rPr>
                <w:sz w:val="22"/>
                <w:szCs w:val="22"/>
              </w:rPr>
            </w:pPr>
            <w:r w:rsidRPr="009114F4">
              <w:rPr>
                <w:sz w:val="22"/>
                <w:szCs w:val="22"/>
              </w:rPr>
              <w:t>діяльності. Збільшення</w:t>
            </w:r>
          </w:p>
          <w:p w14:paraId="3A920914" w14:textId="77777777" w:rsidR="009A600E" w:rsidRPr="009114F4" w:rsidRDefault="009A600E" w:rsidP="00207EB1">
            <w:pPr>
              <w:rPr>
                <w:sz w:val="22"/>
                <w:szCs w:val="22"/>
              </w:rPr>
            </w:pPr>
            <w:r w:rsidRPr="009114F4">
              <w:rPr>
                <w:sz w:val="22"/>
                <w:szCs w:val="22"/>
              </w:rPr>
              <w:t>кількості партнерів організацій та установ, що залучають до</w:t>
            </w:r>
          </w:p>
          <w:p w14:paraId="1B1E3F9F" w14:textId="77777777" w:rsidR="009A600E" w:rsidRDefault="009A600E" w:rsidP="00207EB1">
            <w:pPr>
              <w:rPr>
                <w:sz w:val="22"/>
                <w:szCs w:val="22"/>
              </w:rPr>
            </w:pPr>
            <w:proofErr w:type="spellStart"/>
            <w:r w:rsidRPr="009114F4">
              <w:rPr>
                <w:sz w:val="22"/>
                <w:szCs w:val="22"/>
              </w:rPr>
              <w:t>волонтерства</w:t>
            </w:r>
            <w:proofErr w:type="spellEnd"/>
            <w:r w:rsidRPr="009114F4">
              <w:rPr>
                <w:sz w:val="22"/>
                <w:szCs w:val="22"/>
              </w:rPr>
              <w:t>.</w:t>
            </w:r>
          </w:p>
          <w:p w14:paraId="0F7310B2" w14:textId="1EC588CF" w:rsidR="009A600E" w:rsidRPr="009114F4" w:rsidRDefault="009A600E" w:rsidP="00207EB1">
            <w:pPr>
              <w:rPr>
                <w:sz w:val="22"/>
                <w:szCs w:val="22"/>
              </w:rPr>
            </w:pPr>
          </w:p>
        </w:tc>
      </w:tr>
      <w:tr w:rsidR="009A600E" w:rsidRPr="009114F4" w14:paraId="0E66F4AF"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FD5AC" w14:textId="77777777" w:rsidR="009A600E" w:rsidRPr="009114F4" w:rsidRDefault="009A600E"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51A33" w14:textId="77777777" w:rsidR="009A600E" w:rsidRPr="009114F4" w:rsidRDefault="009A600E"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7AF3F7" w14:textId="77777777" w:rsidR="009A600E" w:rsidRPr="009114F4" w:rsidRDefault="009A600E"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EE119E" w14:textId="77777777" w:rsidR="009A600E" w:rsidRPr="009114F4" w:rsidRDefault="009A600E"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6876F" w14:textId="77777777" w:rsidR="009A600E" w:rsidRPr="009114F4" w:rsidRDefault="009A600E"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26672C" w14:textId="77777777" w:rsidR="009A600E" w:rsidRPr="009114F4" w:rsidRDefault="009A600E"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0D627" w14:textId="77777777" w:rsidR="009A600E" w:rsidRPr="009114F4" w:rsidRDefault="009A600E"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3459D4" w14:textId="77777777" w:rsidR="009A600E" w:rsidRPr="009114F4" w:rsidRDefault="009A600E" w:rsidP="00207EB1">
            <w:pPr>
              <w:jc w:val="center"/>
              <w:rPr>
                <w:sz w:val="22"/>
                <w:szCs w:val="22"/>
              </w:rPr>
            </w:pPr>
            <w:r w:rsidRPr="009114F4">
              <w:rPr>
                <w:b/>
                <w:sz w:val="22"/>
                <w:szCs w:val="22"/>
              </w:rPr>
              <w:t>8</w:t>
            </w:r>
          </w:p>
        </w:tc>
      </w:tr>
      <w:tr w:rsidR="00D73EDD" w:rsidRPr="009114F4" w14:paraId="188FB832" w14:textId="77777777" w:rsidTr="009A600E">
        <w:trPr>
          <w:trHeight w:val="58"/>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A14A5" w14:textId="77777777" w:rsidR="00D73EDD" w:rsidRPr="009114F4" w:rsidRDefault="00D73EDD" w:rsidP="00207EB1">
            <w:pPr>
              <w:jc w:val="center"/>
              <w:rPr>
                <w:b/>
                <w:sz w:val="22"/>
                <w:szCs w:val="22"/>
              </w:rPr>
            </w:pPr>
            <w:r w:rsidRPr="009114F4">
              <w:rPr>
                <w:b/>
                <w:sz w:val="22"/>
                <w:szCs w:val="22"/>
              </w:rPr>
              <w:t>5.</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6D5D5" w14:textId="77777777" w:rsidR="00D73EDD" w:rsidRPr="009114F4" w:rsidRDefault="00D73EDD" w:rsidP="00207EB1">
            <w:pPr>
              <w:jc w:val="center"/>
              <w:rPr>
                <w:sz w:val="22"/>
                <w:szCs w:val="22"/>
              </w:rPr>
            </w:pPr>
            <w:r w:rsidRPr="009114F4">
              <w:rPr>
                <w:sz w:val="22"/>
                <w:szCs w:val="22"/>
              </w:rPr>
              <w:t>Розвиток лідерства та активізація до прийняття рішень</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628B1" w14:textId="77777777" w:rsidR="00D73EDD" w:rsidRPr="009114F4" w:rsidRDefault="00D73EDD" w:rsidP="00207EB1">
            <w:pPr>
              <w:rPr>
                <w:sz w:val="22"/>
                <w:szCs w:val="22"/>
              </w:rPr>
            </w:pPr>
            <w:r w:rsidRPr="009114F4">
              <w:rPr>
                <w:sz w:val="22"/>
                <w:szCs w:val="22"/>
              </w:rPr>
              <w:t>5.1 Заходи з розвитку лідерських навичок та громадянської активності</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5CD97" w14:textId="04C64508" w:rsidR="00D73EDD" w:rsidRPr="009114F4" w:rsidRDefault="00EB12E8" w:rsidP="009A600E">
            <w:pPr>
              <w:rPr>
                <w:sz w:val="22"/>
                <w:szCs w:val="22"/>
              </w:rPr>
            </w:pPr>
            <w:r>
              <w:rPr>
                <w:sz w:val="22"/>
                <w:szCs w:val="22"/>
              </w:rPr>
              <w:t>КЗ «Луцький міський молодіжний центр»</w:t>
            </w:r>
            <w:r w:rsidR="00D73EDD" w:rsidRPr="009114F4">
              <w:rPr>
                <w:sz w:val="22"/>
                <w:szCs w:val="22"/>
              </w:rPr>
              <w:t>,</w:t>
            </w:r>
            <w:r w:rsidR="009A600E">
              <w:rPr>
                <w:sz w:val="22"/>
                <w:szCs w:val="22"/>
              </w:rPr>
              <w:t xml:space="preserve"> </w:t>
            </w:r>
            <w:r w:rsidR="00D73EDD" w:rsidRPr="009114F4">
              <w:rPr>
                <w:sz w:val="22"/>
                <w:szCs w:val="22"/>
              </w:rPr>
              <w:t>департамент молоді та спорту,</w:t>
            </w:r>
            <w:r w:rsidR="009A600E">
              <w:rPr>
                <w:sz w:val="22"/>
                <w:szCs w:val="22"/>
              </w:rPr>
              <w:t xml:space="preserve"> </w:t>
            </w:r>
            <w:r w:rsidR="00D73EDD" w:rsidRPr="009114F4">
              <w:rPr>
                <w:sz w:val="22"/>
                <w:szCs w:val="22"/>
              </w:rPr>
              <w:t>департамент освіти,</w:t>
            </w:r>
            <w:r w:rsidR="009A600E">
              <w:rPr>
                <w:sz w:val="22"/>
                <w:szCs w:val="22"/>
              </w:rPr>
              <w:t xml:space="preserve"> </w:t>
            </w:r>
            <w:r w:rsidR="00D73EDD"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D16C2" w14:textId="73BC4723"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F08E3" w14:textId="1E0BC3B0"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4C255" w14:textId="7C60084C" w:rsidR="00D73EDD" w:rsidRPr="009114F4" w:rsidRDefault="00022528" w:rsidP="00207EB1">
            <w:pPr>
              <w:ind w:left="-108" w:right="-79"/>
              <w:jc w:val="center"/>
              <w:rPr>
                <w:sz w:val="22"/>
                <w:szCs w:val="22"/>
              </w:rPr>
            </w:pPr>
            <w:r>
              <w:rPr>
                <w:sz w:val="22"/>
                <w:szCs w:val="22"/>
              </w:rPr>
              <w:t xml:space="preserve">2024 – </w:t>
            </w:r>
            <w:r w:rsidR="00D73EDD" w:rsidRPr="009114F4">
              <w:rPr>
                <w:sz w:val="22"/>
                <w:szCs w:val="22"/>
              </w:rPr>
              <w:t>50,0 </w:t>
            </w:r>
          </w:p>
          <w:p w14:paraId="0CB016DE" w14:textId="60233297" w:rsidR="00D73EDD" w:rsidRPr="009114F4" w:rsidRDefault="00022528" w:rsidP="00207EB1">
            <w:pPr>
              <w:ind w:left="-108" w:right="-79"/>
              <w:jc w:val="center"/>
              <w:rPr>
                <w:sz w:val="22"/>
                <w:szCs w:val="22"/>
              </w:rPr>
            </w:pPr>
            <w:r>
              <w:rPr>
                <w:sz w:val="22"/>
                <w:szCs w:val="22"/>
              </w:rPr>
              <w:t xml:space="preserve">2025 – </w:t>
            </w:r>
            <w:r w:rsidR="00D73EDD" w:rsidRPr="009114F4">
              <w:rPr>
                <w:sz w:val="22"/>
                <w:szCs w:val="22"/>
              </w:rPr>
              <w:t>55,0</w:t>
            </w:r>
          </w:p>
          <w:p w14:paraId="5A69E9E9" w14:textId="568906B9" w:rsidR="00D73EDD" w:rsidRPr="009114F4" w:rsidRDefault="00022528" w:rsidP="00207EB1">
            <w:pPr>
              <w:ind w:left="-108" w:right="-79"/>
              <w:jc w:val="center"/>
              <w:rPr>
                <w:sz w:val="22"/>
                <w:szCs w:val="22"/>
              </w:rPr>
            </w:pPr>
            <w:r>
              <w:rPr>
                <w:sz w:val="22"/>
                <w:szCs w:val="22"/>
              </w:rPr>
              <w:t xml:space="preserve">2026 – </w:t>
            </w:r>
            <w:r w:rsidR="00D73EDD" w:rsidRPr="009114F4">
              <w:rPr>
                <w:sz w:val="22"/>
                <w:szCs w:val="22"/>
              </w:rPr>
              <w:t>60,0</w:t>
            </w:r>
          </w:p>
          <w:p w14:paraId="2C3F7061" w14:textId="5D6C1EC1" w:rsidR="00D73EDD" w:rsidRDefault="00022528" w:rsidP="00207EB1">
            <w:pPr>
              <w:ind w:left="-108" w:right="-79"/>
              <w:jc w:val="center"/>
              <w:rPr>
                <w:sz w:val="22"/>
                <w:szCs w:val="22"/>
              </w:rPr>
            </w:pPr>
            <w:r>
              <w:rPr>
                <w:sz w:val="22"/>
                <w:szCs w:val="22"/>
              </w:rPr>
              <w:t xml:space="preserve">2027 – </w:t>
            </w:r>
            <w:r w:rsidR="00D73EDD" w:rsidRPr="009114F4">
              <w:rPr>
                <w:sz w:val="22"/>
                <w:szCs w:val="22"/>
              </w:rPr>
              <w:t>65,0</w:t>
            </w:r>
          </w:p>
          <w:p w14:paraId="18C6FFD3" w14:textId="241A1A61" w:rsidR="00D73EDD" w:rsidRPr="009114F4" w:rsidRDefault="00022528" w:rsidP="00207EB1">
            <w:pPr>
              <w:ind w:left="-108" w:right="-79"/>
              <w:jc w:val="center"/>
              <w:rPr>
                <w:sz w:val="22"/>
                <w:szCs w:val="22"/>
              </w:rPr>
            </w:pPr>
            <w:r>
              <w:rPr>
                <w:sz w:val="22"/>
                <w:szCs w:val="22"/>
              </w:rPr>
              <w:t xml:space="preserve">2028 – </w:t>
            </w:r>
            <w:r w:rsidR="00D73EDD">
              <w:rPr>
                <w:sz w:val="22"/>
                <w:szCs w:val="22"/>
              </w:rPr>
              <w:t>70,0</w:t>
            </w:r>
          </w:p>
          <w:p w14:paraId="2550F92D" w14:textId="77777777" w:rsidR="00D73EDD" w:rsidRPr="009114F4" w:rsidRDefault="00D73EDD" w:rsidP="00207EB1">
            <w:pPr>
              <w:ind w:left="252"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7B6E2" w14:textId="4B81D236" w:rsidR="00D73EDD" w:rsidRPr="009114F4" w:rsidRDefault="00D73EDD" w:rsidP="009A600E">
            <w:pPr>
              <w:rPr>
                <w:sz w:val="22"/>
                <w:szCs w:val="22"/>
              </w:rPr>
            </w:pPr>
            <w:r w:rsidRPr="009114F4">
              <w:rPr>
                <w:sz w:val="22"/>
                <w:szCs w:val="22"/>
              </w:rPr>
              <w:t>Проведення “Школи лідера” яка сприятиме формуванню нових груп лідерів та молодіжних керівників. Проведення  щороку не менше 10 заходів відповідного спрямування, охоплення ними не менше 200 осіб щороку.</w:t>
            </w:r>
          </w:p>
        </w:tc>
      </w:tr>
      <w:tr w:rsidR="00D73EDD" w:rsidRPr="009114F4" w14:paraId="45F22C4F" w14:textId="77777777" w:rsidTr="009A600E">
        <w:trPr>
          <w:trHeight w:val="58"/>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9A2390" w14:textId="77777777" w:rsidR="00D73EDD" w:rsidRPr="009114F4" w:rsidRDefault="00D73EDD" w:rsidP="00207EB1">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33D81" w14:textId="77777777" w:rsidR="00D73EDD" w:rsidRPr="009114F4" w:rsidRDefault="00D73EDD"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B50CF" w14:textId="77777777" w:rsidR="00D73EDD" w:rsidRPr="009114F4" w:rsidRDefault="00D73EDD" w:rsidP="00207EB1">
            <w:pPr>
              <w:rPr>
                <w:sz w:val="22"/>
                <w:szCs w:val="22"/>
              </w:rPr>
            </w:pPr>
            <w:r w:rsidRPr="009114F4">
              <w:rPr>
                <w:sz w:val="22"/>
                <w:szCs w:val="22"/>
              </w:rPr>
              <w:t>5.2 Популяризація та стажування в дорадчих органах  та органах місцевого самоврядування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2EEB3" w14:textId="4E2248A1" w:rsidR="00D73EDD" w:rsidRPr="009114F4" w:rsidRDefault="00EB12E8" w:rsidP="009A600E">
            <w:pPr>
              <w:rPr>
                <w:sz w:val="22"/>
                <w:szCs w:val="22"/>
              </w:rPr>
            </w:pPr>
            <w:r>
              <w:rPr>
                <w:sz w:val="22"/>
                <w:szCs w:val="22"/>
              </w:rPr>
              <w:t>КЗ «Луцький міський молодіжний центр»</w:t>
            </w:r>
            <w:r w:rsidR="00D73EDD" w:rsidRPr="009114F4">
              <w:rPr>
                <w:sz w:val="22"/>
                <w:szCs w:val="22"/>
              </w:rPr>
              <w:t>,</w:t>
            </w:r>
            <w:r w:rsidR="009A600E">
              <w:rPr>
                <w:sz w:val="22"/>
                <w:szCs w:val="22"/>
              </w:rPr>
              <w:t xml:space="preserve"> </w:t>
            </w:r>
            <w:r w:rsidR="00D73EDD" w:rsidRPr="009114F4">
              <w:rPr>
                <w:sz w:val="22"/>
                <w:szCs w:val="22"/>
              </w:rPr>
              <w:t>департамент молоді та спорту,</w:t>
            </w:r>
            <w:r w:rsidR="009A600E">
              <w:rPr>
                <w:sz w:val="22"/>
                <w:szCs w:val="22"/>
              </w:rPr>
              <w:t xml:space="preserve"> </w:t>
            </w:r>
            <w:r w:rsidR="00D73EDD" w:rsidRPr="009114F4">
              <w:rPr>
                <w:sz w:val="22"/>
                <w:szCs w:val="22"/>
              </w:rPr>
              <w:t>департамент освіти,</w:t>
            </w:r>
            <w:r w:rsidR="009A600E">
              <w:rPr>
                <w:sz w:val="22"/>
                <w:szCs w:val="22"/>
              </w:rPr>
              <w:t xml:space="preserve"> </w:t>
            </w:r>
            <w:r w:rsidR="00D73EDD"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BC4B42" w14:textId="7D68D7F1"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FCAC3" w14:textId="0B5333A7"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285FC" w14:textId="02D81688" w:rsidR="00D73EDD" w:rsidRPr="009114F4" w:rsidRDefault="009A600E" w:rsidP="009A600E">
            <w:pPr>
              <w:ind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B0B02" w14:textId="77777777" w:rsidR="00D73EDD" w:rsidRPr="009114F4" w:rsidRDefault="00D73EDD" w:rsidP="00207EB1">
            <w:pPr>
              <w:rPr>
                <w:sz w:val="22"/>
                <w:szCs w:val="22"/>
              </w:rPr>
            </w:pPr>
            <w:r w:rsidRPr="009114F4">
              <w:rPr>
                <w:sz w:val="22"/>
                <w:szCs w:val="22"/>
              </w:rPr>
              <w:t>Підняття рівня залученості та обізнаності у взаємодії та співпраці з органами місцевого самоврядування.</w:t>
            </w:r>
          </w:p>
        </w:tc>
      </w:tr>
      <w:tr w:rsidR="00D73EDD" w:rsidRPr="009114F4" w14:paraId="6ED24DC8" w14:textId="77777777" w:rsidTr="00207EB1">
        <w:trPr>
          <w:trHeight w:val="2100"/>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AB1B5" w14:textId="77777777" w:rsidR="00D73EDD" w:rsidRPr="009114F4" w:rsidRDefault="00D73EDD" w:rsidP="00207EB1">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052E2" w14:textId="77777777" w:rsidR="00D73EDD" w:rsidRPr="009114F4" w:rsidRDefault="00D73EDD"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871C1" w14:textId="77777777" w:rsidR="00D73EDD" w:rsidRPr="009114F4" w:rsidRDefault="00D73EDD" w:rsidP="00207EB1">
            <w:pPr>
              <w:rPr>
                <w:sz w:val="22"/>
                <w:szCs w:val="22"/>
              </w:rPr>
            </w:pPr>
            <w:r w:rsidRPr="009114F4">
              <w:rPr>
                <w:sz w:val="22"/>
                <w:szCs w:val="22"/>
              </w:rPr>
              <w:t>5.3 Проведенню мотиваційних зустрічей з лідерами суспільної думки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727B7" w14:textId="45321AE4" w:rsidR="00D73EDD" w:rsidRPr="009114F4" w:rsidRDefault="00EB12E8" w:rsidP="009A600E">
            <w:pPr>
              <w:rPr>
                <w:sz w:val="22"/>
                <w:szCs w:val="22"/>
              </w:rPr>
            </w:pPr>
            <w:r>
              <w:rPr>
                <w:sz w:val="22"/>
                <w:szCs w:val="22"/>
              </w:rPr>
              <w:t>КЗ «Луцький міський молодіжний центр»</w:t>
            </w:r>
            <w:r w:rsidR="00D73EDD" w:rsidRPr="009114F4">
              <w:rPr>
                <w:sz w:val="22"/>
                <w:szCs w:val="22"/>
              </w:rPr>
              <w:t>,</w:t>
            </w:r>
            <w:r w:rsidR="009A600E">
              <w:rPr>
                <w:sz w:val="22"/>
                <w:szCs w:val="22"/>
              </w:rPr>
              <w:t xml:space="preserve"> </w:t>
            </w:r>
            <w:r w:rsidR="00D73EDD" w:rsidRPr="009114F4">
              <w:rPr>
                <w:sz w:val="22"/>
                <w:szCs w:val="22"/>
              </w:rPr>
              <w:t xml:space="preserve">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w:t>
            </w:r>
            <w:r w:rsidR="009A600E">
              <w:rPr>
                <w:sz w:val="22"/>
                <w:szCs w:val="22"/>
              </w:rPr>
              <w:t>з</w:t>
            </w:r>
            <w:r w:rsidR="00D73EDD" w:rsidRPr="009114F4">
              <w:rPr>
                <w:sz w:val="22"/>
                <w:szCs w:val="22"/>
              </w:rPr>
              <w:t>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B6183" w14:textId="0F469FD3"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8A3C0" w14:textId="712045CE"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EC954" w14:textId="031B4A4D" w:rsidR="00D73EDD" w:rsidRPr="009114F4" w:rsidRDefault="009A600E" w:rsidP="009A600E">
            <w:pPr>
              <w:ind w:right="-79"/>
              <w:jc w:val="center"/>
              <w:rPr>
                <w:sz w:val="22"/>
                <w:szCs w:val="22"/>
              </w:rPr>
            </w:pPr>
            <w:r>
              <w:rPr>
                <w:sz w:val="22"/>
                <w:szCs w:val="22"/>
              </w:rPr>
              <w:t>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E676B" w14:textId="48FE2598" w:rsidR="00D73EDD" w:rsidRPr="009114F4" w:rsidRDefault="00D73EDD" w:rsidP="00207EB1">
            <w:pPr>
              <w:rPr>
                <w:sz w:val="22"/>
                <w:szCs w:val="22"/>
              </w:rPr>
            </w:pPr>
            <w:r w:rsidRPr="009114F4">
              <w:rPr>
                <w:sz w:val="22"/>
                <w:szCs w:val="22"/>
              </w:rPr>
              <w:t>Проведення не менше 10 заходів різних форматів щороку, охоплення ними не менше 100 осіб щороку.</w:t>
            </w:r>
          </w:p>
        </w:tc>
      </w:tr>
      <w:tr w:rsidR="00D73EDD" w:rsidRPr="009114F4" w14:paraId="3359022D" w14:textId="77777777" w:rsidTr="009A600E">
        <w:trPr>
          <w:trHeight w:val="58"/>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FEF0AA" w14:textId="77777777" w:rsidR="00D73EDD" w:rsidRPr="009114F4" w:rsidRDefault="00D73EDD" w:rsidP="00207EB1">
            <w:pPr>
              <w:jc w:val="center"/>
              <w:rPr>
                <w:b/>
                <w:sz w:val="22"/>
                <w:szCs w:val="22"/>
              </w:rPr>
            </w:pPr>
            <w:r w:rsidRPr="009114F4">
              <w:rPr>
                <w:b/>
                <w:sz w:val="22"/>
                <w:szCs w:val="22"/>
              </w:rPr>
              <w:t>6.</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358BE" w14:textId="77777777" w:rsidR="00D73EDD" w:rsidRPr="009114F4" w:rsidRDefault="00D73EDD" w:rsidP="00207EB1">
            <w:pPr>
              <w:jc w:val="center"/>
              <w:rPr>
                <w:sz w:val="22"/>
                <w:szCs w:val="22"/>
              </w:rPr>
            </w:pPr>
            <w:r w:rsidRPr="009114F4">
              <w:rPr>
                <w:sz w:val="22"/>
                <w:szCs w:val="22"/>
              </w:rPr>
              <w:t xml:space="preserve">Розвиток неформальної освіти, </w:t>
            </w:r>
            <w:proofErr w:type="spellStart"/>
            <w:r w:rsidRPr="009114F4">
              <w:rPr>
                <w:sz w:val="22"/>
                <w:szCs w:val="22"/>
              </w:rPr>
              <w:t>інклюзивності</w:t>
            </w:r>
            <w:proofErr w:type="spellEnd"/>
            <w:r w:rsidRPr="009114F4">
              <w:rPr>
                <w:sz w:val="22"/>
                <w:szCs w:val="22"/>
              </w:rPr>
              <w:t xml:space="preserve">, </w:t>
            </w:r>
            <w:proofErr w:type="spellStart"/>
            <w:r w:rsidRPr="009114F4">
              <w:rPr>
                <w:sz w:val="22"/>
                <w:szCs w:val="22"/>
              </w:rPr>
              <w:t>безбарєрності</w:t>
            </w:r>
            <w:proofErr w:type="spellEnd"/>
            <w:r w:rsidRPr="009114F4">
              <w:rPr>
                <w:sz w:val="22"/>
                <w:szCs w:val="22"/>
              </w:rPr>
              <w:t>, соціальної згуртованості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0203A" w14:textId="3875BC58" w:rsidR="00D73EDD" w:rsidRPr="009114F4" w:rsidRDefault="00D73EDD" w:rsidP="00207EB1">
            <w:pPr>
              <w:rPr>
                <w:sz w:val="22"/>
                <w:szCs w:val="22"/>
              </w:rPr>
            </w:pPr>
            <w:r w:rsidRPr="009114F4">
              <w:rPr>
                <w:sz w:val="22"/>
                <w:szCs w:val="22"/>
              </w:rPr>
              <w:t xml:space="preserve">6.1 Впровадження інклюзивного підходу та забезпечення рівного доступу кожної молодої особи до якісних послуг та можливостей молодіжної роботи. Встановлення пандусів та інших засобів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13B8B" w14:textId="77777777" w:rsidR="00D73EDD" w:rsidRPr="009114F4" w:rsidRDefault="00D73EDD" w:rsidP="00207EB1">
            <w:pPr>
              <w:rPr>
                <w:sz w:val="22"/>
                <w:szCs w:val="22"/>
              </w:rPr>
            </w:pPr>
            <w:r w:rsidRPr="009114F4">
              <w:rPr>
                <w:sz w:val="22"/>
                <w:szCs w:val="22"/>
              </w:rPr>
              <w:t>КЗ “Луцький міський молодіжний центр,</w:t>
            </w:r>
          </w:p>
          <w:p w14:paraId="3A86219B" w14:textId="77777777" w:rsidR="00D73EDD" w:rsidRPr="009114F4" w:rsidRDefault="00D73EDD" w:rsidP="00207EB1">
            <w:pPr>
              <w:rPr>
                <w:sz w:val="22"/>
                <w:szCs w:val="22"/>
              </w:rPr>
            </w:pPr>
            <w:r w:rsidRPr="009114F4">
              <w:rPr>
                <w:sz w:val="22"/>
                <w:szCs w:val="22"/>
              </w:rPr>
              <w:t>департамент молоді та спорту,</w:t>
            </w:r>
          </w:p>
          <w:p w14:paraId="46C4168B" w14:textId="77777777" w:rsidR="00D73EDD" w:rsidRPr="009114F4" w:rsidRDefault="00D73EDD" w:rsidP="00207EB1">
            <w:pPr>
              <w:ind w:right="-79"/>
              <w:rPr>
                <w:sz w:val="22"/>
                <w:szCs w:val="22"/>
              </w:rPr>
            </w:pP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1A72A" w14:textId="511385D3"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6D9D7" w14:textId="1E14994F"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FD004" w14:textId="15369143" w:rsidR="00D73EDD" w:rsidRPr="009114F4" w:rsidRDefault="00022528" w:rsidP="00207EB1">
            <w:pPr>
              <w:ind w:left="-108" w:right="-79"/>
              <w:jc w:val="center"/>
              <w:rPr>
                <w:sz w:val="22"/>
                <w:szCs w:val="22"/>
              </w:rPr>
            </w:pPr>
            <w:r>
              <w:rPr>
                <w:sz w:val="22"/>
                <w:szCs w:val="22"/>
              </w:rPr>
              <w:t xml:space="preserve">2024 – </w:t>
            </w:r>
            <w:r w:rsidR="00D73EDD" w:rsidRPr="009114F4">
              <w:rPr>
                <w:sz w:val="22"/>
                <w:szCs w:val="22"/>
              </w:rPr>
              <w:t>100,0</w:t>
            </w:r>
          </w:p>
          <w:p w14:paraId="6E4C0B28" w14:textId="03AFAFF0" w:rsidR="00D73EDD" w:rsidRPr="009114F4" w:rsidRDefault="00022528" w:rsidP="00207EB1">
            <w:pPr>
              <w:ind w:left="-108" w:right="-79"/>
              <w:jc w:val="center"/>
              <w:rPr>
                <w:sz w:val="22"/>
                <w:szCs w:val="22"/>
              </w:rPr>
            </w:pPr>
            <w:r>
              <w:rPr>
                <w:sz w:val="22"/>
                <w:szCs w:val="22"/>
              </w:rPr>
              <w:t xml:space="preserve">2025 – </w:t>
            </w:r>
            <w:r w:rsidR="00D73EDD" w:rsidRPr="009114F4">
              <w:rPr>
                <w:sz w:val="22"/>
                <w:szCs w:val="22"/>
              </w:rPr>
              <w:t>100,0</w:t>
            </w:r>
          </w:p>
          <w:p w14:paraId="7654F856" w14:textId="1753877D" w:rsidR="00D73EDD" w:rsidRPr="009114F4" w:rsidRDefault="00022528" w:rsidP="00207EB1">
            <w:pPr>
              <w:ind w:left="-108" w:right="-79"/>
              <w:jc w:val="center"/>
              <w:rPr>
                <w:sz w:val="22"/>
                <w:szCs w:val="22"/>
              </w:rPr>
            </w:pPr>
            <w:r>
              <w:rPr>
                <w:sz w:val="22"/>
                <w:szCs w:val="22"/>
              </w:rPr>
              <w:t xml:space="preserve">2026 – </w:t>
            </w:r>
            <w:r w:rsidR="00D73EDD" w:rsidRPr="009114F4">
              <w:rPr>
                <w:sz w:val="22"/>
                <w:szCs w:val="22"/>
              </w:rPr>
              <w:t>110,0</w:t>
            </w:r>
          </w:p>
          <w:p w14:paraId="34C7F05B" w14:textId="3C68CD02" w:rsidR="00D73EDD" w:rsidRDefault="00022528" w:rsidP="00207EB1">
            <w:pPr>
              <w:ind w:left="-108" w:right="-79"/>
              <w:jc w:val="center"/>
              <w:rPr>
                <w:sz w:val="22"/>
                <w:szCs w:val="22"/>
              </w:rPr>
            </w:pPr>
            <w:r>
              <w:rPr>
                <w:sz w:val="22"/>
                <w:szCs w:val="22"/>
              </w:rPr>
              <w:t xml:space="preserve">2027 – </w:t>
            </w:r>
            <w:r w:rsidR="00D73EDD" w:rsidRPr="009114F4">
              <w:rPr>
                <w:sz w:val="22"/>
                <w:szCs w:val="22"/>
              </w:rPr>
              <w:t>115,0</w:t>
            </w:r>
          </w:p>
          <w:p w14:paraId="755CA94C" w14:textId="07120134" w:rsidR="00D73EDD" w:rsidRPr="009114F4" w:rsidRDefault="00022528" w:rsidP="00207EB1">
            <w:pPr>
              <w:ind w:left="-108" w:right="-79"/>
              <w:jc w:val="center"/>
              <w:rPr>
                <w:sz w:val="22"/>
                <w:szCs w:val="22"/>
              </w:rPr>
            </w:pPr>
            <w:r>
              <w:rPr>
                <w:sz w:val="22"/>
                <w:szCs w:val="22"/>
              </w:rPr>
              <w:t xml:space="preserve">2028 – </w:t>
            </w:r>
            <w:r w:rsidR="00D73EDD">
              <w:rPr>
                <w:sz w:val="22"/>
                <w:szCs w:val="22"/>
              </w:rPr>
              <w:t>125,0</w:t>
            </w:r>
          </w:p>
          <w:p w14:paraId="7ED7CB6E" w14:textId="77777777" w:rsidR="00D73EDD" w:rsidRPr="009114F4" w:rsidRDefault="00D73EDD"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440DC" w14:textId="77777777" w:rsidR="00D73EDD" w:rsidRPr="009114F4" w:rsidRDefault="00D73EDD" w:rsidP="00207EB1">
            <w:pPr>
              <w:rPr>
                <w:sz w:val="22"/>
                <w:szCs w:val="22"/>
              </w:rPr>
            </w:pPr>
            <w:r w:rsidRPr="009114F4">
              <w:rPr>
                <w:sz w:val="22"/>
                <w:szCs w:val="22"/>
              </w:rPr>
              <w:t xml:space="preserve">Забезпечення рівного доступу до якісних послуг та можливостей молодіжної роботи може призвести до покращення якості життя молоді та загального суспільного розвитку. </w:t>
            </w:r>
          </w:p>
        </w:tc>
      </w:tr>
      <w:tr w:rsidR="0005281B" w:rsidRPr="009114F4" w14:paraId="4BD343DA"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65115" w14:textId="77777777" w:rsidR="0005281B" w:rsidRPr="009114F4" w:rsidRDefault="0005281B"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14CFF" w14:textId="77777777" w:rsidR="0005281B" w:rsidRPr="009114F4" w:rsidRDefault="0005281B"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03BF95" w14:textId="77777777" w:rsidR="0005281B" w:rsidRPr="009114F4" w:rsidRDefault="0005281B"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99505" w14:textId="77777777" w:rsidR="0005281B" w:rsidRPr="009114F4" w:rsidRDefault="0005281B"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684C8" w14:textId="77777777" w:rsidR="0005281B" w:rsidRPr="009114F4" w:rsidRDefault="0005281B"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0CDB0" w14:textId="77777777" w:rsidR="0005281B" w:rsidRPr="009114F4" w:rsidRDefault="0005281B"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FD266" w14:textId="77777777" w:rsidR="0005281B" w:rsidRPr="009114F4" w:rsidRDefault="0005281B"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A75777" w14:textId="77777777" w:rsidR="0005281B" w:rsidRPr="009114F4" w:rsidRDefault="0005281B" w:rsidP="00207EB1">
            <w:pPr>
              <w:jc w:val="center"/>
              <w:rPr>
                <w:sz w:val="22"/>
                <w:szCs w:val="22"/>
              </w:rPr>
            </w:pPr>
            <w:r w:rsidRPr="009114F4">
              <w:rPr>
                <w:b/>
                <w:sz w:val="22"/>
                <w:szCs w:val="22"/>
              </w:rPr>
              <w:t>8</w:t>
            </w:r>
          </w:p>
        </w:tc>
      </w:tr>
      <w:tr w:rsidR="00BC764E" w:rsidRPr="009114F4" w14:paraId="05A291BE" w14:textId="77777777" w:rsidTr="004D5EA2">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C77757E" w14:textId="77777777" w:rsidR="00BC764E" w:rsidRPr="009114F4" w:rsidRDefault="00BC764E" w:rsidP="00207EB1">
            <w:pPr>
              <w:jc w:val="center"/>
              <w:rPr>
                <w:b/>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DE3594F" w14:textId="77777777" w:rsidR="00BC764E" w:rsidRPr="009114F4" w:rsidRDefault="00BC764E" w:rsidP="00207EB1">
            <w:pPr>
              <w:jc w:val="center"/>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7536A3" w14:textId="77777777" w:rsidR="00BC764E" w:rsidRDefault="00BC764E" w:rsidP="00207EB1">
            <w:pPr>
              <w:rPr>
                <w:sz w:val="22"/>
                <w:szCs w:val="22"/>
              </w:rPr>
            </w:pPr>
            <w:r w:rsidRPr="009114F4">
              <w:rPr>
                <w:sz w:val="22"/>
                <w:szCs w:val="22"/>
              </w:rPr>
              <w:t xml:space="preserve">для забезпечення </w:t>
            </w:r>
            <w:proofErr w:type="spellStart"/>
            <w:r w:rsidRPr="009114F4">
              <w:rPr>
                <w:sz w:val="22"/>
                <w:szCs w:val="22"/>
              </w:rPr>
              <w:t>безбар'єрного</w:t>
            </w:r>
            <w:proofErr w:type="spellEnd"/>
            <w:r w:rsidRPr="009114F4">
              <w:rPr>
                <w:sz w:val="22"/>
                <w:szCs w:val="22"/>
              </w:rPr>
              <w:t xml:space="preserve"> доступу в молодіжних просторах.</w:t>
            </w:r>
          </w:p>
          <w:p w14:paraId="45E6132D" w14:textId="2377A156" w:rsidR="00BC764E" w:rsidRPr="009114F4" w:rsidRDefault="00BC764E"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A7958" w14:textId="77777777" w:rsidR="00BC764E" w:rsidRPr="009114F4" w:rsidRDefault="00BC764E" w:rsidP="00207EB1">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DF032" w14:textId="77777777" w:rsidR="00BC764E" w:rsidRDefault="00BC764E"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49617" w14:textId="77777777" w:rsidR="00BC764E" w:rsidRDefault="00BC764E"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EC7B8" w14:textId="77777777" w:rsidR="00BC764E"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0D61A" w14:textId="77777777" w:rsidR="00BC764E" w:rsidRPr="009114F4" w:rsidRDefault="00BC764E" w:rsidP="00207EB1">
            <w:pPr>
              <w:rPr>
                <w:sz w:val="22"/>
                <w:szCs w:val="22"/>
              </w:rPr>
            </w:pPr>
          </w:p>
        </w:tc>
      </w:tr>
      <w:tr w:rsidR="00BC764E" w:rsidRPr="009114F4" w14:paraId="0E62D4F9" w14:textId="77777777" w:rsidTr="004D5EA2">
        <w:trPr>
          <w:trHeight w:val="562"/>
        </w:trPr>
        <w:tc>
          <w:tcPr>
            <w:tcW w:w="585" w:type="dxa"/>
            <w:vMerge/>
            <w:tcBorders>
              <w:left w:val="single" w:sz="4" w:space="0" w:color="000000"/>
              <w:right w:val="single" w:sz="4" w:space="0" w:color="000000"/>
            </w:tcBorders>
            <w:tcMar>
              <w:top w:w="0" w:type="dxa"/>
              <w:left w:w="115" w:type="dxa"/>
              <w:bottom w:w="0" w:type="dxa"/>
              <w:right w:w="115" w:type="dxa"/>
            </w:tcMar>
          </w:tcPr>
          <w:p w14:paraId="78B55269" w14:textId="77777777" w:rsidR="00BC764E" w:rsidRPr="009114F4" w:rsidRDefault="00BC764E" w:rsidP="00207EB1">
            <w:pPr>
              <w:widowControl w:val="0"/>
              <w:rPr>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5F276CB8"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2C250" w14:textId="77777777" w:rsidR="00BC764E" w:rsidRPr="009114F4" w:rsidRDefault="00BC764E" w:rsidP="00207EB1">
            <w:pPr>
              <w:rPr>
                <w:sz w:val="22"/>
                <w:szCs w:val="22"/>
              </w:rPr>
            </w:pPr>
            <w:r w:rsidRPr="009114F4">
              <w:rPr>
                <w:sz w:val="22"/>
                <w:szCs w:val="22"/>
              </w:rPr>
              <w:t>6.2 Організація змістовного дозвілля, культурного, емоційного розвитку особистості (День молоді, День міста,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ADA5A" w14:textId="77777777" w:rsidR="00BC764E"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p w14:paraId="0096A7E3" w14:textId="3950AF1E" w:rsidR="00BC764E" w:rsidRPr="009114F4" w:rsidRDefault="00BC764E" w:rsidP="00435FBA">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3645E" w14:textId="60599B6B"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E26C5" w14:textId="14F92C3A"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21086" w14:textId="75ABDFB4" w:rsidR="00BC764E" w:rsidRPr="009114F4" w:rsidRDefault="00BC764E" w:rsidP="00207EB1">
            <w:pPr>
              <w:ind w:left="-108" w:right="-79"/>
              <w:jc w:val="center"/>
              <w:rPr>
                <w:sz w:val="22"/>
                <w:szCs w:val="22"/>
              </w:rPr>
            </w:pPr>
            <w:r>
              <w:rPr>
                <w:sz w:val="22"/>
                <w:szCs w:val="22"/>
              </w:rPr>
              <w:t xml:space="preserve">2024 – </w:t>
            </w:r>
            <w:r w:rsidRPr="009114F4">
              <w:rPr>
                <w:sz w:val="22"/>
                <w:szCs w:val="22"/>
              </w:rPr>
              <w:t>60,0</w:t>
            </w:r>
          </w:p>
          <w:p w14:paraId="7E00A24E" w14:textId="6194D903" w:rsidR="00BC764E" w:rsidRPr="009114F4" w:rsidRDefault="00BC764E" w:rsidP="00207EB1">
            <w:pPr>
              <w:ind w:left="-108" w:right="-79"/>
              <w:jc w:val="center"/>
              <w:rPr>
                <w:sz w:val="22"/>
                <w:szCs w:val="22"/>
              </w:rPr>
            </w:pPr>
            <w:r>
              <w:rPr>
                <w:sz w:val="22"/>
                <w:szCs w:val="22"/>
              </w:rPr>
              <w:t xml:space="preserve">2025 – </w:t>
            </w:r>
            <w:r w:rsidRPr="009114F4">
              <w:rPr>
                <w:sz w:val="22"/>
                <w:szCs w:val="22"/>
              </w:rPr>
              <w:t>60,0</w:t>
            </w:r>
          </w:p>
          <w:p w14:paraId="795F86AD" w14:textId="56896FFA" w:rsidR="00BC764E" w:rsidRPr="009114F4" w:rsidRDefault="00BC764E" w:rsidP="00207EB1">
            <w:pPr>
              <w:ind w:left="-108" w:right="-79"/>
              <w:jc w:val="center"/>
              <w:rPr>
                <w:sz w:val="22"/>
                <w:szCs w:val="22"/>
              </w:rPr>
            </w:pPr>
            <w:r>
              <w:rPr>
                <w:sz w:val="22"/>
                <w:szCs w:val="22"/>
              </w:rPr>
              <w:t xml:space="preserve">2026 – </w:t>
            </w:r>
            <w:r w:rsidRPr="009114F4">
              <w:rPr>
                <w:sz w:val="22"/>
                <w:szCs w:val="22"/>
              </w:rPr>
              <w:t>65,0</w:t>
            </w:r>
          </w:p>
          <w:p w14:paraId="60BE9880" w14:textId="23E46734" w:rsidR="00BC764E" w:rsidRDefault="00BC764E" w:rsidP="00207EB1">
            <w:pPr>
              <w:ind w:left="-108" w:right="-79"/>
              <w:jc w:val="center"/>
              <w:rPr>
                <w:sz w:val="22"/>
                <w:szCs w:val="22"/>
              </w:rPr>
            </w:pPr>
            <w:r>
              <w:rPr>
                <w:sz w:val="22"/>
                <w:szCs w:val="22"/>
              </w:rPr>
              <w:t xml:space="preserve">2027 – </w:t>
            </w:r>
            <w:r w:rsidRPr="009114F4">
              <w:rPr>
                <w:sz w:val="22"/>
                <w:szCs w:val="22"/>
              </w:rPr>
              <w:t>65,0</w:t>
            </w:r>
          </w:p>
          <w:p w14:paraId="0AED57DF" w14:textId="11320D11" w:rsidR="00BC764E" w:rsidRPr="009114F4" w:rsidRDefault="00BC764E" w:rsidP="00207EB1">
            <w:pPr>
              <w:ind w:left="-108" w:right="-79"/>
              <w:jc w:val="center"/>
              <w:rPr>
                <w:sz w:val="22"/>
                <w:szCs w:val="22"/>
              </w:rPr>
            </w:pPr>
            <w:r>
              <w:rPr>
                <w:sz w:val="22"/>
                <w:szCs w:val="22"/>
              </w:rPr>
              <w:t>2028 – 70,0</w:t>
            </w:r>
          </w:p>
          <w:p w14:paraId="4E50B2AB"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32DDB" w14:textId="77777777" w:rsidR="00BC764E" w:rsidRPr="009114F4" w:rsidRDefault="00BC764E" w:rsidP="00207EB1">
            <w:pPr>
              <w:rPr>
                <w:sz w:val="22"/>
                <w:szCs w:val="22"/>
                <w:shd w:val="clear" w:color="auto" w:fill="F7F7F8"/>
              </w:rPr>
            </w:pPr>
            <w:r w:rsidRPr="009114F4">
              <w:rPr>
                <w:sz w:val="22"/>
                <w:szCs w:val="22"/>
              </w:rPr>
              <w:t>Проведення  щороку не менше 5 заходів відповідного спрямування, охоплення ними не менше 300 осіб щороку.</w:t>
            </w:r>
          </w:p>
        </w:tc>
      </w:tr>
      <w:tr w:rsidR="00BC764E" w:rsidRPr="009114F4" w14:paraId="78346770" w14:textId="77777777" w:rsidTr="004D5EA2">
        <w:trPr>
          <w:trHeight w:val="2115"/>
        </w:trPr>
        <w:tc>
          <w:tcPr>
            <w:tcW w:w="585" w:type="dxa"/>
            <w:vMerge/>
            <w:tcBorders>
              <w:left w:val="single" w:sz="4" w:space="0" w:color="000000"/>
              <w:right w:val="single" w:sz="4" w:space="0" w:color="000000"/>
            </w:tcBorders>
            <w:tcMar>
              <w:top w:w="0" w:type="dxa"/>
              <w:left w:w="115" w:type="dxa"/>
              <w:bottom w:w="0" w:type="dxa"/>
              <w:right w:w="115" w:type="dxa"/>
            </w:tcMar>
          </w:tcPr>
          <w:p w14:paraId="00910098" w14:textId="77777777" w:rsidR="00BC764E" w:rsidRPr="009114F4" w:rsidRDefault="00BC764E" w:rsidP="00207EB1">
            <w:pPr>
              <w:widowControl w:val="0"/>
              <w:rPr>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55D07A2B" w14:textId="77777777" w:rsidR="00BC764E" w:rsidRPr="009114F4" w:rsidRDefault="00BC764E"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BB13E" w14:textId="77777777" w:rsidR="00BC764E" w:rsidRPr="009114F4" w:rsidRDefault="00BC764E" w:rsidP="00207EB1">
            <w:pPr>
              <w:rPr>
                <w:sz w:val="22"/>
                <w:szCs w:val="22"/>
              </w:rPr>
            </w:pPr>
            <w:r w:rsidRPr="009114F4">
              <w:rPr>
                <w:sz w:val="22"/>
                <w:szCs w:val="22"/>
              </w:rPr>
              <w:t>6.3 Заходи з популяризації та утвердження  здорового і безпечного способу життя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4A165" w14:textId="77777777" w:rsidR="00BC764E"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p w14:paraId="46724BDF" w14:textId="0EBDCF41" w:rsidR="00BC764E" w:rsidRPr="009114F4" w:rsidRDefault="00BC764E" w:rsidP="00435FBA">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57DB5" w14:textId="33A24645"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445E78" w14:textId="5E7FFC4F"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91A01" w14:textId="0D68653F" w:rsidR="00BC764E" w:rsidRPr="009114F4" w:rsidRDefault="00BC764E" w:rsidP="00207EB1">
            <w:pPr>
              <w:ind w:left="-108" w:right="-79"/>
              <w:jc w:val="center"/>
              <w:rPr>
                <w:sz w:val="22"/>
                <w:szCs w:val="22"/>
              </w:rPr>
            </w:pPr>
            <w:r>
              <w:rPr>
                <w:sz w:val="22"/>
                <w:szCs w:val="22"/>
              </w:rPr>
              <w:t xml:space="preserve">2024 – </w:t>
            </w:r>
            <w:r w:rsidRPr="009114F4">
              <w:rPr>
                <w:sz w:val="22"/>
                <w:szCs w:val="22"/>
              </w:rPr>
              <w:t>50,0</w:t>
            </w:r>
          </w:p>
          <w:p w14:paraId="4C976E4E" w14:textId="529CAAE8" w:rsidR="00BC764E" w:rsidRPr="009114F4" w:rsidRDefault="00BC764E" w:rsidP="00207EB1">
            <w:pPr>
              <w:ind w:left="-108" w:right="-79"/>
              <w:jc w:val="center"/>
              <w:rPr>
                <w:sz w:val="22"/>
                <w:szCs w:val="22"/>
              </w:rPr>
            </w:pPr>
            <w:r>
              <w:rPr>
                <w:sz w:val="22"/>
                <w:szCs w:val="22"/>
              </w:rPr>
              <w:t xml:space="preserve">2025 – </w:t>
            </w:r>
            <w:r w:rsidRPr="009114F4">
              <w:rPr>
                <w:sz w:val="22"/>
                <w:szCs w:val="22"/>
              </w:rPr>
              <w:t>50,0</w:t>
            </w:r>
          </w:p>
          <w:p w14:paraId="686F8D49" w14:textId="30A0BF9E" w:rsidR="00BC764E" w:rsidRPr="009114F4" w:rsidRDefault="00BC764E" w:rsidP="00207EB1">
            <w:pPr>
              <w:ind w:left="-108" w:right="-79"/>
              <w:jc w:val="center"/>
              <w:rPr>
                <w:sz w:val="22"/>
                <w:szCs w:val="22"/>
              </w:rPr>
            </w:pPr>
            <w:r>
              <w:rPr>
                <w:sz w:val="22"/>
                <w:szCs w:val="22"/>
              </w:rPr>
              <w:t xml:space="preserve">2026 – </w:t>
            </w:r>
            <w:r w:rsidRPr="009114F4">
              <w:rPr>
                <w:sz w:val="22"/>
                <w:szCs w:val="22"/>
              </w:rPr>
              <w:t>60,0</w:t>
            </w:r>
          </w:p>
          <w:p w14:paraId="1A8C1964" w14:textId="24E55E35" w:rsidR="00BC764E" w:rsidRDefault="00BC764E" w:rsidP="00207EB1">
            <w:pPr>
              <w:ind w:left="-108" w:right="-79"/>
              <w:jc w:val="center"/>
              <w:rPr>
                <w:sz w:val="22"/>
                <w:szCs w:val="22"/>
              </w:rPr>
            </w:pPr>
            <w:r>
              <w:rPr>
                <w:sz w:val="22"/>
                <w:szCs w:val="22"/>
              </w:rPr>
              <w:t xml:space="preserve">2027 – </w:t>
            </w:r>
            <w:r w:rsidRPr="009114F4">
              <w:rPr>
                <w:sz w:val="22"/>
                <w:szCs w:val="22"/>
              </w:rPr>
              <w:t>70,0</w:t>
            </w:r>
          </w:p>
          <w:p w14:paraId="0BB6CC13" w14:textId="5C9B118F" w:rsidR="00BC764E" w:rsidRPr="009114F4" w:rsidRDefault="00BC764E" w:rsidP="00207EB1">
            <w:pPr>
              <w:ind w:left="-108" w:right="-79"/>
              <w:jc w:val="center"/>
              <w:rPr>
                <w:sz w:val="22"/>
                <w:szCs w:val="22"/>
              </w:rPr>
            </w:pPr>
            <w:r>
              <w:rPr>
                <w:sz w:val="22"/>
                <w:szCs w:val="22"/>
              </w:rPr>
              <w:t>2028 – 80,0</w:t>
            </w:r>
          </w:p>
          <w:p w14:paraId="7EBFB7F6"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14803" w14:textId="77777777" w:rsidR="00BC764E" w:rsidRPr="009114F4" w:rsidRDefault="00BC764E" w:rsidP="00207EB1">
            <w:pPr>
              <w:rPr>
                <w:sz w:val="22"/>
                <w:szCs w:val="22"/>
              </w:rPr>
            </w:pPr>
            <w:r w:rsidRPr="009114F4">
              <w:rPr>
                <w:sz w:val="22"/>
                <w:szCs w:val="22"/>
              </w:rPr>
              <w:t>Запобігання поширенню наркозалежності та негативним проявам у молодіжному середовищі; Проведення не менше 10 заходів та залучення не менше 250 осіб.</w:t>
            </w:r>
          </w:p>
        </w:tc>
      </w:tr>
      <w:tr w:rsidR="00BC764E" w:rsidRPr="009114F4" w14:paraId="21FBF7A0" w14:textId="77777777" w:rsidTr="004D5EA2">
        <w:trPr>
          <w:trHeight w:val="2376"/>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D71376A" w14:textId="77777777" w:rsidR="00BC764E" w:rsidRPr="009114F4" w:rsidRDefault="00BC764E"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B679D92"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4CF7E" w14:textId="77777777" w:rsidR="00BC764E" w:rsidRPr="009114F4" w:rsidRDefault="00BC764E" w:rsidP="00207EB1">
            <w:pPr>
              <w:rPr>
                <w:sz w:val="22"/>
                <w:szCs w:val="22"/>
              </w:rPr>
            </w:pPr>
            <w:r w:rsidRPr="009114F4">
              <w:rPr>
                <w:sz w:val="22"/>
                <w:szCs w:val="22"/>
              </w:rPr>
              <w:t>6.4 Спортивні тренування та розвиток спортивних секцій для молоді (придбання спортивного інвентаря)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079DF" w14:textId="77777777" w:rsidR="00BC764E"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 комунальні заклади, департамент освіти, громадські організації (за згодою), органи учнівського та студентського самоврядування (за згодою), благодійні фонди (за  згодою)</w:t>
            </w:r>
          </w:p>
          <w:p w14:paraId="32409297" w14:textId="6C705CAE" w:rsidR="00BC764E" w:rsidRPr="009114F4" w:rsidRDefault="00BC764E" w:rsidP="00435FBA">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4666C" w14:textId="73BC5401"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1A2695" w14:textId="514C4599"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70AF5" w14:textId="3098BBDD" w:rsidR="00BC764E" w:rsidRPr="009114F4" w:rsidRDefault="00BC764E" w:rsidP="00207EB1">
            <w:pPr>
              <w:ind w:left="-108" w:right="-79"/>
              <w:jc w:val="center"/>
              <w:rPr>
                <w:sz w:val="22"/>
                <w:szCs w:val="22"/>
              </w:rPr>
            </w:pPr>
            <w:r>
              <w:rPr>
                <w:sz w:val="22"/>
                <w:szCs w:val="22"/>
              </w:rPr>
              <w:t xml:space="preserve">2024 – </w:t>
            </w:r>
            <w:r w:rsidRPr="009114F4">
              <w:rPr>
                <w:sz w:val="22"/>
                <w:szCs w:val="22"/>
              </w:rPr>
              <w:t>50,0</w:t>
            </w:r>
          </w:p>
          <w:p w14:paraId="1B7C10E7" w14:textId="6A524B8D" w:rsidR="00BC764E" w:rsidRPr="009114F4" w:rsidRDefault="00BC764E" w:rsidP="00207EB1">
            <w:pPr>
              <w:ind w:left="-108" w:right="-79"/>
              <w:jc w:val="center"/>
              <w:rPr>
                <w:sz w:val="22"/>
                <w:szCs w:val="22"/>
              </w:rPr>
            </w:pPr>
            <w:r>
              <w:rPr>
                <w:sz w:val="22"/>
                <w:szCs w:val="22"/>
              </w:rPr>
              <w:t xml:space="preserve">2025 – </w:t>
            </w:r>
            <w:r w:rsidRPr="009114F4">
              <w:rPr>
                <w:sz w:val="22"/>
                <w:szCs w:val="22"/>
              </w:rPr>
              <w:t>50,0</w:t>
            </w:r>
          </w:p>
          <w:p w14:paraId="01A134BB" w14:textId="3BEF2240" w:rsidR="00BC764E" w:rsidRPr="009114F4" w:rsidRDefault="00BC764E" w:rsidP="00207EB1">
            <w:pPr>
              <w:ind w:left="-108" w:right="-79"/>
              <w:jc w:val="center"/>
              <w:rPr>
                <w:sz w:val="22"/>
                <w:szCs w:val="22"/>
              </w:rPr>
            </w:pPr>
            <w:r>
              <w:rPr>
                <w:sz w:val="22"/>
                <w:szCs w:val="22"/>
              </w:rPr>
              <w:t xml:space="preserve">2026 – </w:t>
            </w:r>
            <w:r w:rsidRPr="009114F4">
              <w:rPr>
                <w:sz w:val="22"/>
                <w:szCs w:val="22"/>
              </w:rPr>
              <w:t>60,0</w:t>
            </w:r>
          </w:p>
          <w:p w14:paraId="20709000" w14:textId="775FA158" w:rsidR="00BC764E" w:rsidRDefault="00BC764E" w:rsidP="00207EB1">
            <w:pPr>
              <w:ind w:left="-108" w:right="-79"/>
              <w:jc w:val="center"/>
              <w:rPr>
                <w:sz w:val="22"/>
                <w:szCs w:val="22"/>
              </w:rPr>
            </w:pPr>
            <w:r>
              <w:rPr>
                <w:sz w:val="22"/>
                <w:szCs w:val="22"/>
              </w:rPr>
              <w:t xml:space="preserve">2027 – </w:t>
            </w:r>
            <w:r w:rsidRPr="009114F4">
              <w:rPr>
                <w:sz w:val="22"/>
                <w:szCs w:val="22"/>
              </w:rPr>
              <w:t>70,0</w:t>
            </w:r>
          </w:p>
          <w:p w14:paraId="19510DF8" w14:textId="6FE31F1E" w:rsidR="00BC764E" w:rsidRPr="009114F4" w:rsidRDefault="00BC764E" w:rsidP="00207EB1">
            <w:pPr>
              <w:ind w:left="-108" w:right="-79"/>
              <w:jc w:val="center"/>
              <w:rPr>
                <w:sz w:val="22"/>
                <w:szCs w:val="22"/>
              </w:rPr>
            </w:pPr>
            <w:r>
              <w:rPr>
                <w:sz w:val="22"/>
                <w:szCs w:val="22"/>
              </w:rPr>
              <w:t>2028 – 80,0</w:t>
            </w:r>
          </w:p>
          <w:p w14:paraId="5591AA63"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27E81" w14:textId="77777777" w:rsidR="00BC764E" w:rsidRPr="009114F4" w:rsidRDefault="00BC764E" w:rsidP="00207EB1">
            <w:pPr>
              <w:rPr>
                <w:sz w:val="22"/>
                <w:szCs w:val="22"/>
              </w:rPr>
            </w:pPr>
            <w:r w:rsidRPr="009114F4">
              <w:rPr>
                <w:sz w:val="22"/>
                <w:szCs w:val="22"/>
              </w:rPr>
              <w:t xml:space="preserve">Залучення молоді до фізичної культури та спорту шляхом створення спільнот за інтересами та проведення регулярних занять на спортивних майданчиках, парках, спортивних залах, тощо. </w:t>
            </w:r>
          </w:p>
        </w:tc>
      </w:tr>
      <w:tr w:rsidR="00435FBA" w:rsidRPr="009114F4" w14:paraId="1949A521"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D0004" w14:textId="77777777" w:rsidR="00435FBA" w:rsidRPr="009114F4" w:rsidRDefault="00435FBA"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D64CA2" w14:textId="77777777" w:rsidR="00435FBA" w:rsidRPr="009114F4" w:rsidRDefault="00435FBA"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698A7" w14:textId="77777777" w:rsidR="00435FBA" w:rsidRPr="009114F4" w:rsidRDefault="00435FBA"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B022D" w14:textId="77777777" w:rsidR="00435FBA" w:rsidRPr="009114F4" w:rsidRDefault="00435FBA"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F6B6F" w14:textId="77777777" w:rsidR="00435FBA" w:rsidRPr="009114F4" w:rsidRDefault="00435FBA"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98187" w14:textId="77777777" w:rsidR="00435FBA" w:rsidRPr="009114F4" w:rsidRDefault="00435FBA"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AE9CB" w14:textId="77777777" w:rsidR="00435FBA" w:rsidRPr="009114F4" w:rsidRDefault="00435FBA"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7CABD" w14:textId="77777777" w:rsidR="00435FBA" w:rsidRPr="009114F4" w:rsidRDefault="00435FBA" w:rsidP="00207EB1">
            <w:pPr>
              <w:jc w:val="center"/>
              <w:rPr>
                <w:sz w:val="22"/>
                <w:szCs w:val="22"/>
              </w:rPr>
            </w:pPr>
            <w:r w:rsidRPr="009114F4">
              <w:rPr>
                <w:b/>
                <w:sz w:val="22"/>
                <w:szCs w:val="22"/>
              </w:rPr>
              <w:t>8</w:t>
            </w:r>
          </w:p>
        </w:tc>
      </w:tr>
      <w:tr w:rsidR="00BC764E" w:rsidRPr="009114F4" w14:paraId="3D02BFE7" w14:textId="77777777" w:rsidTr="007540D6">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A578A04" w14:textId="77777777" w:rsidR="00BC764E" w:rsidRPr="009114F4" w:rsidRDefault="00BC764E"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B56B3EF"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1DB05" w14:textId="77777777" w:rsidR="00BC764E" w:rsidRPr="009114F4" w:rsidRDefault="00BC764E" w:rsidP="00207EB1">
            <w:pPr>
              <w:rPr>
                <w:sz w:val="22"/>
                <w:szCs w:val="22"/>
              </w:rPr>
            </w:pPr>
            <w:r w:rsidRPr="009114F4">
              <w:rPr>
                <w:sz w:val="22"/>
                <w:szCs w:val="22"/>
              </w:rPr>
              <w:t>6.5 Організація лекцій, семінарів та майстер-класів, гутірок з актуальних тем для молоді</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4DE43" w14:textId="4E939A58" w:rsidR="00BC764E" w:rsidRPr="009114F4"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FB365" w14:textId="7741507D"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1D154" w14:textId="648803C5"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860BB" w14:textId="39BFE8A1" w:rsidR="00BC764E" w:rsidRPr="009114F4" w:rsidRDefault="00BC764E" w:rsidP="00207EB1">
            <w:pPr>
              <w:ind w:left="-108" w:right="-79"/>
              <w:jc w:val="center"/>
              <w:rPr>
                <w:sz w:val="22"/>
                <w:szCs w:val="22"/>
              </w:rPr>
            </w:pPr>
            <w:r>
              <w:rPr>
                <w:sz w:val="22"/>
                <w:szCs w:val="22"/>
              </w:rPr>
              <w:t xml:space="preserve">2024 – </w:t>
            </w:r>
            <w:r w:rsidRPr="009114F4">
              <w:rPr>
                <w:sz w:val="22"/>
                <w:szCs w:val="22"/>
              </w:rPr>
              <w:t>30,0</w:t>
            </w:r>
          </w:p>
          <w:p w14:paraId="1763AEEB" w14:textId="35B8E60D" w:rsidR="00BC764E" w:rsidRPr="009114F4" w:rsidRDefault="00BC764E" w:rsidP="00207EB1">
            <w:pPr>
              <w:ind w:left="-108" w:right="-79"/>
              <w:jc w:val="center"/>
              <w:rPr>
                <w:sz w:val="22"/>
                <w:szCs w:val="22"/>
              </w:rPr>
            </w:pPr>
            <w:r>
              <w:rPr>
                <w:sz w:val="22"/>
                <w:szCs w:val="22"/>
              </w:rPr>
              <w:t xml:space="preserve">2025 – </w:t>
            </w:r>
            <w:r w:rsidRPr="009114F4">
              <w:rPr>
                <w:sz w:val="22"/>
                <w:szCs w:val="22"/>
              </w:rPr>
              <w:t>30,0</w:t>
            </w:r>
          </w:p>
          <w:p w14:paraId="663A1DB3" w14:textId="4120B449" w:rsidR="00BC764E" w:rsidRPr="009114F4" w:rsidRDefault="00BC764E" w:rsidP="00207EB1">
            <w:pPr>
              <w:ind w:left="-108" w:right="-79"/>
              <w:jc w:val="center"/>
              <w:rPr>
                <w:sz w:val="22"/>
                <w:szCs w:val="22"/>
              </w:rPr>
            </w:pPr>
            <w:r>
              <w:rPr>
                <w:sz w:val="22"/>
                <w:szCs w:val="22"/>
              </w:rPr>
              <w:t xml:space="preserve">2026 – </w:t>
            </w:r>
            <w:r w:rsidRPr="009114F4">
              <w:rPr>
                <w:sz w:val="22"/>
                <w:szCs w:val="22"/>
              </w:rPr>
              <w:t>40,0</w:t>
            </w:r>
          </w:p>
          <w:p w14:paraId="5E923BEF" w14:textId="4B279175" w:rsidR="00BC764E" w:rsidRDefault="00BC764E" w:rsidP="00207EB1">
            <w:pPr>
              <w:ind w:left="-108" w:right="-79"/>
              <w:jc w:val="center"/>
              <w:rPr>
                <w:sz w:val="22"/>
                <w:szCs w:val="22"/>
              </w:rPr>
            </w:pPr>
            <w:r>
              <w:rPr>
                <w:sz w:val="22"/>
                <w:szCs w:val="22"/>
              </w:rPr>
              <w:t xml:space="preserve">2027 – </w:t>
            </w:r>
            <w:r w:rsidRPr="009114F4">
              <w:rPr>
                <w:sz w:val="22"/>
                <w:szCs w:val="22"/>
              </w:rPr>
              <w:t>50,0</w:t>
            </w:r>
          </w:p>
          <w:p w14:paraId="2B122CD9" w14:textId="303FFF6B" w:rsidR="00BC764E" w:rsidRPr="009114F4" w:rsidRDefault="00BC764E" w:rsidP="00207EB1">
            <w:pPr>
              <w:ind w:left="-108" w:right="-79"/>
              <w:jc w:val="center"/>
              <w:rPr>
                <w:sz w:val="22"/>
                <w:szCs w:val="22"/>
              </w:rPr>
            </w:pPr>
            <w:r>
              <w:rPr>
                <w:sz w:val="22"/>
                <w:szCs w:val="22"/>
              </w:rPr>
              <w:t>2028 – 60,0</w:t>
            </w:r>
          </w:p>
          <w:p w14:paraId="734F3F52"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D195C" w14:textId="77777777" w:rsidR="00BC764E" w:rsidRPr="009114F4" w:rsidRDefault="00BC764E" w:rsidP="00207EB1">
            <w:pPr>
              <w:rPr>
                <w:sz w:val="22"/>
                <w:szCs w:val="22"/>
              </w:rPr>
            </w:pPr>
            <w:r w:rsidRPr="009114F4">
              <w:rPr>
                <w:sz w:val="22"/>
                <w:szCs w:val="22"/>
              </w:rPr>
              <w:t>Проведення  щороку не менше 5 заходів відповідного спрямування, охоплення ними не менше 200 осіб щороку.</w:t>
            </w:r>
          </w:p>
        </w:tc>
      </w:tr>
      <w:tr w:rsidR="00BC764E" w:rsidRPr="009114F4" w14:paraId="624C0FB8" w14:textId="77777777" w:rsidTr="007540D6">
        <w:trPr>
          <w:trHeight w:val="58"/>
        </w:trPr>
        <w:tc>
          <w:tcPr>
            <w:tcW w:w="585" w:type="dxa"/>
            <w:vMerge/>
            <w:tcBorders>
              <w:left w:val="single" w:sz="4" w:space="0" w:color="000000"/>
              <w:right w:val="single" w:sz="4" w:space="0" w:color="000000"/>
            </w:tcBorders>
            <w:tcMar>
              <w:top w:w="0" w:type="dxa"/>
              <w:left w:w="115" w:type="dxa"/>
              <w:bottom w:w="0" w:type="dxa"/>
              <w:right w:w="115" w:type="dxa"/>
            </w:tcMar>
          </w:tcPr>
          <w:p w14:paraId="2D88E6D2" w14:textId="77777777" w:rsidR="00BC764E" w:rsidRPr="009114F4" w:rsidRDefault="00BC764E" w:rsidP="00207EB1">
            <w:pPr>
              <w:widowControl w:val="0"/>
              <w:rPr>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780BE153"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02196" w14:textId="77777777" w:rsidR="00BC764E" w:rsidRPr="009114F4" w:rsidRDefault="00BC764E" w:rsidP="00207EB1">
            <w:pPr>
              <w:rPr>
                <w:sz w:val="22"/>
                <w:szCs w:val="22"/>
              </w:rPr>
            </w:pPr>
            <w:r w:rsidRPr="009114F4">
              <w:rPr>
                <w:sz w:val="22"/>
                <w:szCs w:val="22"/>
              </w:rPr>
              <w:t>6.6 Організація онлайн-курсів та навчальних платформ для саморозвитку та професійного зростання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3E881" w14:textId="40CE0F49" w:rsidR="00BC764E" w:rsidRPr="009114F4"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B7CA0" w14:textId="35213F3B"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8BEFF" w14:textId="59B3446B"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14114F" w14:textId="11B36C89" w:rsidR="00BC764E" w:rsidRPr="009114F4" w:rsidRDefault="00BC764E" w:rsidP="00207EB1">
            <w:pPr>
              <w:ind w:left="-108" w:right="-79"/>
              <w:jc w:val="center"/>
              <w:rPr>
                <w:sz w:val="22"/>
                <w:szCs w:val="22"/>
              </w:rPr>
            </w:pPr>
            <w:r>
              <w:rPr>
                <w:sz w:val="22"/>
                <w:szCs w:val="22"/>
              </w:rPr>
              <w:t xml:space="preserve">2024 – </w:t>
            </w:r>
            <w:r w:rsidRPr="009114F4">
              <w:rPr>
                <w:sz w:val="22"/>
                <w:szCs w:val="22"/>
              </w:rPr>
              <w:t>40,0</w:t>
            </w:r>
          </w:p>
          <w:p w14:paraId="24E8C0EB" w14:textId="6935B578" w:rsidR="00BC764E" w:rsidRPr="009114F4" w:rsidRDefault="00BC764E" w:rsidP="00207EB1">
            <w:pPr>
              <w:ind w:left="-108" w:right="-79"/>
              <w:jc w:val="center"/>
              <w:rPr>
                <w:sz w:val="22"/>
                <w:szCs w:val="22"/>
              </w:rPr>
            </w:pPr>
            <w:r>
              <w:rPr>
                <w:sz w:val="22"/>
                <w:szCs w:val="22"/>
              </w:rPr>
              <w:t xml:space="preserve">2025 – </w:t>
            </w:r>
            <w:r w:rsidRPr="009114F4">
              <w:rPr>
                <w:sz w:val="22"/>
                <w:szCs w:val="22"/>
              </w:rPr>
              <w:t>40,0</w:t>
            </w:r>
          </w:p>
          <w:p w14:paraId="103DBA36" w14:textId="0CD0E22B" w:rsidR="00BC764E" w:rsidRPr="009114F4" w:rsidRDefault="00BC764E" w:rsidP="00207EB1">
            <w:pPr>
              <w:ind w:left="-108" w:right="-79"/>
              <w:jc w:val="center"/>
              <w:rPr>
                <w:sz w:val="22"/>
                <w:szCs w:val="22"/>
              </w:rPr>
            </w:pPr>
            <w:r>
              <w:rPr>
                <w:sz w:val="22"/>
                <w:szCs w:val="22"/>
              </w:rPr>
              <w:t xml:space="preserve">2026 – </w:t>
            </w:r>
            <w:r w:rsidRPr="009114F4">
              <w:rPr>
                <w:sz w:val="22"/>
                <w:szCs w:val="22"/>
              </w:rPr>
              <w:t>50,0</w:t>
            </w:r>
          </w:p>
          <w:p w14:paraId="2B1D5DFE" w14:textId="5D15A86D" w:rsidR="00BC764E" w:rsidRDefault="00BC764E" w:rsidP="00207EB1">
            <w:pPr>
              <w:ind w:left="-108" w:right="-79"/>
              <w:jc w:val="center"/>
              <w:rPr>
                <w:sz w:val="22"/>
                <w:szCs w:val="22"/>
              </w:rPr>
            </w:pPr>
            <w:r>
              <w:rPr>
                <w:sz w:val="22"/>
                <w:szCs w:val="22"/>
              </w:rPr>
              <w:t xml:space="preserve">2027 – </w:t>
            </w:r>
            <w:r w:rsidRPr="009114F4">
              <w:rPr>
                <w:sz w:val="22"/>
                <w:szCs w:val="22"/>
              </w:rPr>
              <w:t>60,0</w:t>
            </w:r>
          </w:p>
          <w:p w14:paraId="20ABB1D7" w14:textId="20A32991" w:rsidR="00BC764E" w:rsidRPr="009114F4" w:rsidRDefault="00BC764E" w:rsidP="00207EB1">
            <w:pPr>
              <w:ind w:left="-108" w:right="-79"/>
              <w:jc w:val="center"/>
              <w:rPr>
                <w:sz w:val="22"/>
                <w:szCs w:val="22"/>
              </w:rPr>
            </w:pPr>
            <w:r>
              <w:rPr>
                <w:sz w:val="22"/>
                <w:szCs w:val="22"/>
              </w:rPr>
              <w:t>2028 – 70,0</w:t>
            </w:r>
          </w:p>
          <w:p w14:paraId="75D25367"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68F81" w14:textId="2F198D97" w:rsidR="00BC764E" w:rsidRPr="009114F4" w:rsidRDefault="00BC764E" w:rsidP="00207EB1">
            <w:pPr>
              <w:rPr>
                <w:sz w:val="22"/>
                <w:szCs w:val="22"/>
              </w:rPr>
            </w:pPr>
            <w:r w:rsidRPr="009114F4">
              <w:rPr>
                <w:sz w:val="22"/>
                <w:szCs w:val="22"/>
              </w:rPr>
              <w:t>Залучення молоді віддалено за допомогою онлайн платфор</w:t>
            </w:r>
            <w:r w:rsidR="008D2A30">
              <w:rPr>
                <w:sz w:val="22"/>
                <w:szCs w:val="22"/>
              </w:rPr>
              <w:t>м</w:t>
            </w:r>
            <w:r w:rsidRPr="009114F4">
              <w:rPr>
                <w:sz w:val="22"/>
                <w:szCs w:val="22"/>
              </w:rPr>
              <w:t xml:space="preserve">. Охоплення не менше 1000 осіб. </w:t>
            </w:r>
          </w:p>
        </w:tc>
      </w:tr>
      <w:tr w:rsidR="00BC764E" w:rsidRPr="009114F4" w14:paraId="4A4B2FEC" w14:textId="77777777" w:rsidTr="007540D6">
        <w:trPr>
          <w:trHeight w:val="845"/>
        </w:trPr>
        <w:tc>
          <w:tcPr>
            <w:tcW w:w="585" w:type="dxa"/>
            <w:vMerge/>
            <w:tcBorders>
              <w:left w:val="single" w:sz="4" w:space="0" w:color="000000"/>
              <w:right w:val="single" w:sz="4" w:space="0" w:color="000000"/>
            </w:tcBorders>
            <w:tcMar>
              <w:top w:w="0" w:type="dxa"/>
              <w:left w:w="115" w:type="dxa"/>
              <w:bottom w:w="0" w:type="dxa"/>
              <w:right w:w="115" w:type="dxa"/>
            </w:tcMar>
          </w:tcPr>
          <w:p w14:paraId="1B03E71A" w14:textId="77777777" w:rsidR="00BC764E" w:rsidRPr="009114F4" w:rsidRDefault="00BC764E" w:rsidP="00207EB1">
            <w:pPr>
              <w:widowControl w:val="0"/>
              <w:rPr>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7FC5A170"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F5373" w14:textId="77777777" w:rsidR="00BC764E" w:rsidRPr="009114F4" w:rsidRDefault="00BC764E" w:rsidP="00207EB1">
            <w:pPr>
              <w:rPr>
                <w:sz w:val="22"/>
                <w:szCs w:val="22"/>
              </w:rPr>
            </w:pPr>
            <w:r w:rsidRPr="009114F4">
              <w:rPr>
                <w:sz w:val="22"/>
                <w:szCs w:val="22"/>
              </w:rPr>
              <w:t>6.7 Організація екологічних ініціатив та проектів для підтримки екологічної свідомості молоді, акцій та толок  на території Луцької міської територіальної громади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35FA1" w14:textId="0CCAFB0E" w:rsidR="00BC764E" w:rsidRPr="009114F4" w:rsidRDefault="00BC764E" w:rsidP="00435FBA">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д</w:t>
            </w:r>
            <w:r w:rsidRPr="009114F4">
              <w:rPr>
                <w:sz w:val="22"/>
                <w:szCs w:val="22"/>
              </w:rPr>
              <w:t>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D87E27" w14:textId="6AD6D5E3"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C6FC5" w14:textId="41E44D41"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884A0" w14:textId="58DF1705" w:rsidR="00BC764E" w:rsidRPr="009114F4" w:rsidRDefault="00BC764E" w:rsidP="00207EB1">
            <w:pPr>
              <w:ind w:left="-108" w:right="-79"/>
              <w:jc w:val="center"/>
              <w:rPr>
                <w:sz w:val="22"/>
                <w:szCs w:val="22"/>
              </w:rPr>
            </w:pPr>
            <w:r>
              <w:rPr>
                <w:sz w:val="22"/>
                <w:szCs w:val="22"/>
              </w:rPr>
              <w:t xml:space="preserve">2024 – </w:t>
            </w:r>
            <w:r w:rsidRPr="009114F4">
              <w:rPr>
                <w:sz w:val="22"/>
                <w:szCs w:val="22"/>
              </w:rPr>
              <w:t>20,0</w:t>
            </w:r>
          </w:p>
          <w:p w14:paraId="24D4C079" w14:textId="587E122E" w:rsidR="00BC764E" w:rsidRPr="009114F4" w:rsidRDefault="00BC764E" w:rsidP="00207EB1">
            <w:pPr>
              <w:ind w:left="-108" w:right="-79"/>
              <w:jc w:val="center"/>
              <w:rPr>
                <w:sz w:val="22"/>
                <w:szCs w:val="22"/>
              </w:rPr>
            </w:pPr>
            <w:r>
              <w:rPr>
                <w:sz w:val="22"/>
                <w:szCs w:val="22"/>
              </w:rPr>
              <w:t xml:space="preserve">2025 – </w:t>
            </w:r>
            <w:r w:rsidRPr="009114F4">
              <w:rPr>
                <w:sz w:val="22"/>
                <w:szCs w:val="22"/>
              </w:rPr>
              <w:t>25,0</w:t>
            </w:r>
          </w:p>
          <w:p w14:paraId="10E8AD57" w14:textId="2E55A8A2" w:rsidR="00BC764E" w:rsidRPr="009114F4" w:rsidRDefault="00BC764E" w:rsidP="00207EB1">
            <w:pPr>
              <w:ind w:left="-108" w:right="-79"/>
              <w:jc w:val="center"/>
              <w:rPr>
                <w:sz w:val="22"/>
                <w:szCs w:val="22"/>
              </w:rPr>
            </w:pPr>
            <w:r>
              <w:rPr>
                <w:sz w:val="22"/>
                <w:szCs w:val="22"/>
              </w:rPr>
              <w:t xml:space="preserve">2026 – </w:t>
            </w:r>
            <w:r w:rsidRPr="009114F4">
              <w:rPr>
                <w:sz w:val="22"/>
                <w:szCs w:val="22"/>
              </w:rPr>
              <w:t>30,0</w:t>
            </w:r>
          </w:p>
          <w:p w14:paraId="494E8BBE" w14:textId="372A594C" w:rsidR="00BC764E" w:rsidRDefault="00BC764E" w:rsidP="00207EB1">
            <w:pPr>
              <w:ind w:left="-108" w:right="-79"/>
              <w:jc w:val="center"/>
              <w:rPr>
                <w:sz w:val="22"/>
                <w:szCs w:val="22"/>
              </w:rPr>
            </w:pPr>
            <w:r>
              <w:rPr>
                <w:sz w:val="22"/>
                <w:szCs w:val="22"/>
              </w:rPr>
              <w:t xml:space="preserve">2027 – </w:t>
            </w:r>
            <w:r w:rsidRPr="009114F4">
              <w:rPr>
                <w:sz w:val="22"/>
                <w:szCs w:val="22"/>
              </w:rPr>
              <w:t>35,0</w:t>
            </w:r>
          </w:p>
          <w:p w14:paraId="6553C725" w14:textId="42EC26F0" w:rsidR="00BC764E" w:rsidRPr="009114F4" w:rsidRDefault="00BC764E" w:rsidP="00207EB1">
            <w:pPr>
              <w:ind w:left="-108" w:right="-79"/>
              <w:jc w:val="center"/>
              <w:rPr>
                <w:sz w:val="22"/>
                <w:szCs w:val="22"/>
              </w:rPr>
            </w:pPr>
            <w:r>
              <w:rPr>
                <w:sz w:val="22"/>
                <w:szCs w:val="22"/>
              </w:rPr>
              <w:t>2028 – 40,0</w:t>
            </w:r>
          </w:p>
          <w:p w14:paraId="5A0BCF73" w14:textId="77777777" w:rsidR="00BC764E" w:rsidRPr="009114F4" w:rsidRDefault="00BC764E"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25608" w14:textId="77777777" w:rsidR="00BC764E" w:rsidRPr="009114F4" w:rsidRDefault="00BC764E" w:rsidP="00BC764E">
            <w:pPr>
              <w:ind w:right="-75"/>
              <w:rPr>
                <w:sz w:val="22"/>
                <w:szCs w:val="22"/>
              </w:rPr>
            </w:pPr>
            <w:r w:rsidRPr="009114F4">
              <w:rPr>
                <w:sz w:val="22"/>
                <w:szCs w:val="22"/>
              </w:rPr>
              <w:t xml:space="preserve">Залучення не менше 200 осіб на рік до культури чистоти та свідомого ставлення до навколишнього середовища  через освітні заходи, інформаційні кампанії та практичні дії, спрямовані на збереження природи та забезпечення чистоти нашої громади. Проведення толок щорічно. </w:t>
            </w:r>
          </w:p>
        </w:tc>
      </w:tr>
      <w:tr w:rsidR="00BC764E" w:rsidRPr="009114F4" w14:paraId="10088B20" w14:textId="77777777" w:rsidTr="007540D6">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17A415C" w14:textId="77777777" w:rsidR="00BC764E" w:rsidRPr="009114F4" w:rsidRDefault="00BC764E"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A2A2AFC" w14:textId="77777777" w:rsidR="00BC764E" w:rsidRPr="009114F4" w:rsidRDefault="00BC764E"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FC0BE" w14:textId="2ED37FE7" w:rsidR="00BC764E" w:rsidRPr="009114F4" w:rsidRDefault="00BC764E" w:rsidP="00BC764E">
            <w:pPr>
              <w:ind w:right="-123"/>
              <w:rPr>
                <w:sz w:val="22"/>
                <w:szCs w:val="22"/>
              </w:rPr>
            </w:pPr>
            <w:r w:rsidRPr="009114F4">
              <w:rPr>
                <w:sz w:val="22"/>
                <w:szCs w:val="22"/>
              </w:rPr>
              <w:t xml:space="preserve">6.8 Заходи з формування критичного мислення, з підвищення рівня фінансової та цифрової грамотності; </w:t>
            </w:r>
            <w:r>
              <w:rPr>
                <w:sz w:val="22"/>
                <w:szCs w:val="22"/>
              </w:rPr>
              <w:t>п</w:t>
            </w:r>
            <w:r w:rsidRPr="009114F4">
              <w:rPr>
                <w:sz w:val="22"/>
                <w:szCs w:val="22"/>
              </w:rPr>
              <w:t xml:space="preserve">ідвищення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26DAE" w14:textId="4BF6A13B" w:rsidR="00BC764E" w:rsidRPr="009114F4" w:rsidRDefault="00BC764E" w:rsidP="00BC764E">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 xml:space="preserve">громадські організації (за згодою), органи учнівського та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672CB" w14:textId="5E178A6C" w:rsidR="00BC764E" w:rsidRPr="009114F4" w:rsidRDefault="00BC764E"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EB3A2" w14:textId="08410A8B" w:rsidR="00BC764E" w:rsidRPr="009114F4" w:rsidRDefault="00BC764E"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E182E" w14:textId="17CE2442" w:rsidR="00BC764E" w:rsidRPr="009114F4" w:rsidRDefault="00BC764E" w:rsidP="00207EB1">
            <w:pPr>
              <w:ind w:left="-108" w:right="-79"/>
              <w:jc w:val="center"/>
              <w:rPr>
                <w:sz w:val="22"/>
                <w:szCs w:val="22"/>
              </w:rPr>
            </w:pPr>
            <w:r>
              <w:rPr>
                <w:sz w:val="22"/>
                <w:szCs w:val="22"/>
              </w:rPr>
              <w:t xml:space="preserve">2024 – </w:t>
            </w:r>
            <w:r w:rsidRPr="009114F4">
              <w:rPr>
                <w:sz w:val="22"/>
                <w:szCs w:val="22"/>
              </w:rPr>
              <w:t>100,0</w:t>
            </w:r>
          </w:p>
          <w:p w14:paraId="59D27DBE" w14:textId="5F03F5A6" w:rsidR="00BC764E" w:rsidRPr="009114F4" w:rsidRDefault="00BC764E" w:rsidP="00207EB1">
            <w:pPr>
              <w:ind w:left="-108" w:right="-79"/>
              <w:jc w:val="center"/>
              <w:rPr>
                <w:sz w:val="22"/>
                <w:szCs w:val="22"/>
              </w:rPr>
            </w:pPr>
            <w:r>
              <w:rPr>
                <w:sz w:val="22"/>
                <w:szCs w:val="22"/>
              </w:rPr>
              <w:t xml:space="preserve">2025 – </w:t>
            </w:r>
            <w:r w:rsidRPr="009114F4">
              <w:rPr>
                <w:sz w:val="22"/>
                <w:szCs w:val="22"/>
              </w:rPr>
              <w:t>105,0</w:t>
            </w:r>
          </w:p>
          <w:p w14:paraId="7B2EC47A" w14:textId="6F3CF086" w:rsidR="00BC764E" w:rsidRPr="009114F4" w:rsidRDefault="00BC764E" w:rsidP="00207EB1">
            <w:pPr>
              <w:ind w:left="-108" w:right="-79"/>
              <w:jc w:val="center"/>
              <w:rPr>
                <w:sz w:val="22"/>
                <w:szCs w:val="22"/>
              </w:rPr>
            </w:pPr>
            <w:r>
              <w:rPr>
                <w:sz w:val="22"/>
                <w:szCs w:val="22"/>
              </w:rPr>
              <w:t xml:space="preserve">2026 – </w:t>
            </w:r>
            <w:r w:rsidRPr="009114F4">
              <w:rPr>
                <w:sz w:val="22"/>
                <w:szCs w:val="22"/>
              </w:rPr>
              <w:t>110,0</w:t>
            </w:r>
          </w:p>
          <w:p w14:paraId="4C347016" w14:textId="0514CCCB" w:rsidR="00BC764E" w:rsidRDefault="00BC764E" w:rsidP="00207EB1">
            <w:pPr>
              <w:ind w:left="-108" w:right="-79"/>
              <w:jc w:val="center"/>
              <w:rPr>
                <w:sz w:val="22"/>
                <w:szCs w:val="22"/>
              </w:rPr>
            </w:pPr>
            <w:r>
              <w:rPr>
                <w:sz w:val="22"/>
                <w:szCs w:val="22"/>
              </w:rPr>
              <w:t xml:space="preserve">2027 – </w:t>
            </w:r>
            <w:r w:rsidRPr="009114F4">
              <w:rPr>
                <w:sz w:val="22"/>
                <w:szCs w:val="22"/>
              </w:rPr>
              <w:t>115,0</w:t>
            </w:r>
          </w:p>
          <w:p w14:paraId="6F4D761A" w14:textId="013356F4" w:rsidR="00BC764E" w:rsidRPr="009114F4" w:rsidRDefault="00BC764E" w:rsidP="00BC764E">
            <w:pPr>
              <w:ind w:left="-108" w:right="-79"/>
              <w:jc w:val="center"/>
              <w:rPr>
                <w:sz w:val="22"/>
                <w:szCs w:val="22"/>
              </w:rPr>
            </w:pPr>
            <w:r>
              <w:rPr>
                <w:sz w:val="22"/>
                <w:szCs w:val="22"/>
              </w:rPr>
              <w:t>2028 – 120,0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8C274" w14:textId="77777777" w:rsidR="00BC764E" w:rsidRPr="009114F4" w:rsidRDefault="00BC764E" w:rsidP="00207EB1">
            <w:pPr>
              <w:rPr>
                <w:sz w:val="22"/>
                <w:szCs w:val="22"/>
                <w:shd w:val="clear" w:color="auto" w:fill="F7F7F8"/>
              </w:rPr>
            </w:pPr>
            <w:r w:rsidRPr="009114F4">
              <w:rPr>
                <w:sz w:val="22"/>
                <w:szCs w:val="22"/>
              </w:rPr>
              <w:t>Проведення  щороку не менше 5 заходів відповідного спрямування, охоплення ними не менше 100  осіб щороку.</w:t>
            </w:r>
          </w:p>
        </w:tc>
      </w:tr>
      <w:tr w:rsidR="00BC764E" w:rsidRPr="009114F4" w14:paraId="415D6176"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28EF54" w14:textId="77777777" w:rsidR="00BC764E" w:rsidRPr="009114F4" w:rsidRDefault="00BC764E"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224F0" w14:textId="77777777" w:rsidR="00BC764E" w:rsidRPr="009114F4" w:rsidRDefault="00BC764E"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FFC03C" w14:textId="77777777" w:rsidR="00BC764E" w:rsidRPr="009114F4" w:rsidRDefault="00BC764E"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EAEB7" w14:textId="77777777" w:rsidR="00BC764E" w:rsidRPr="009114F4" w:rsidRDefault="00BC764E"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017221" w14:textId="77777777" w:rsidR="00BC764E" w:rsidRPr="009114F4" w:rsidRDefault="00BC764E"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84390D" w14:textId="77777777" w:rsidR="00BC764E" w:rsidRPr="009114F4" w:rsidRDefault="00BC764E"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D7221" w14:textId="77777777" w:rsidR="00BC764E" w:rsidRPr="009114F4" w:rsidRDefault="00BC764E"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01DA0" w14:textId="77777777" w:rsidR="00BC764E" w:rsidRPr="009114F4" w:rsidRDefault="00BC764E" w:rsidP="00207EB1">
            <w:pPr>
              <w:jc w:val="center"/>
              <w:rPr>
                <w:sz w:val="22"/>
                <w:szCs w:val="22"/>
              </w:rPr>
            </w:pPr>
            <w:r w:rsidRPr="009114F4">
              <w:rPr>
                <w:b/>
                <w:sz w:val="22"/>
                <w:szCs w:val="22"/>
              </w:rPr>
              <w:t>8</w:t>
            </w:r>
          </w:p>
        </w:tc>
      </w:tr>
      <w:tr w:rsidR="00BB5E99" w:rsidRPr="009114F4" w14:paraId="19A4ED75" w14:textId="77777777" w:rsidTr="00A92D27">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A1F62CA" w14:textId="77777777" w:rsidR="00BB5E99" w:rsidRPr="009114F4" w:rsidRDefault="00BB5E99"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11D9C99" w14:textId="77777777" w:rsidR="00BB5E99" w:rsidRPr="009114F4" w:rsidRDefault="00BB5E99"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D82C8" w14:textId="02DE8DE0" w:rsidR="00BB5E99" w:rsidRPr="009114F4" w:rsidRDefault="00BB5E99" w:rsidP="00BC764E">
            <w:pPr>
              <w:ind w:right="-123"/>
              <w:rPr>
                <w:sz w:val="22"/>
                <w:szCs w:val="22"/>
              </w:rPr>
            </w:pPr>
            <w:r w:rsidRPr="009114F4">
              <w:rPr>
                <w:sz w:val="22"/>
                <w:szCs w:val="22"/>
              </w:rPr>
              <w:t>компетенцій молоді у сфері проектного менеджменту та фандрайзингу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F0D65" w14:textId="4F9423EF" w:rsidR="00BB5E99" w:rsidRDefault="00BB5E99" w:rsidP="00207EB1">
            <w:pPr>
              <w:rPr>
                <w:sz w:val="22"/>
                <w:szCs w:val="22"/>
              </w:rPr>
            </w:pPr>
            <w:r w:rsidRPr="009114F4">
              <w:rPr>
                <w:sz w:val="22"/>
                <w:szCs w:val="22"/>
              </w:rPr>
              <w:t>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1B442" w14:textId="77777777" w:rsidR="00BB5E99" w:rsidRDefault="00BB5E99"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D1646" w14:textId="77777777" w:rsidR="00BB5E99" w:rsidRDefault="00BB5E99"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C7483" w14:textId="77777777" w:rsidR="00BB5E99" w:rsidRDefault="00BB5E9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EB3D0" w14:textId="77777777" w:rsidR="00BB5E99" w:rsidRPr="009114F4" w:rsidRDefault="00BB5E99" w:rsidP="00207EB1">
            <w:pPr>
              <w:rPr>
                <w:sz w:val="22"/>
                <w:szCs w:val="22"/>
              </w:rPr>
            </w:pPr>
          </w:p>
        </w:tc>
      </w:tr>
      <w:tr w:rsidR="00BB5E99" w:rsidRPr="009114F4" w14:paraId="2C7FDEDE" w14:textId="77777777" w:rsidTr="00A92D27">
        <w:trPr>
          <w:trHeight w:val="388"/>
        </w:trPr>
        <w:tc>
          <w:tcPr>
            <w:tcW w:w="585" w:type="dxa"/>
            <w:vMerge/>
            <w:tcBorders>
              <w:left w:val="single" w:sz="4" w:space="0" w:color="000000"/>
              <w:right w:val="single" w:sz="4" w:space="0" w:color="000000"/>
            </w:tcBorders>
            <w:tcMar>
              <w:top w:w="0" w:type="dxa"/>
              <w:left w:w="115" w:type="dxa"/>
              <w:bottom w:w="0" w:type="dxa"/>
              <w:right w:w="115" w:type="dxa"/>
            </w:tcMar>
          </w:tcPr>
          <w:p w14:paraId="32CDF9D5" w14:textId="77777777" w:rsidR="00BB5E99" w:rsidRPr="009114F4" w:rsidRDefault="00BB5E99" w:rsidP="00207EB1">
            <w:pPr>
              <w:widowControl w:val="0"/>
              <w:rPr>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22F6247E" w14:textId="77777777" w:rsidR="00BB5E99" w:rsidRPr="009114F4" w:rsidRDefault="00BB5E99"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2AD85" w14:textId="4B20E8E9" w:rsidR="00BB5E99" w:rsidRPr="009114F4" w:rsidRDefault="00BB5E99" w:rsidP="00BB5E99">
            <w:pPr>
              <w:ind w:right="-123"/>
              <w:rPr>
                <w:sz w:val="22"/>
                <w:szCs w:val="22"/>
              </w:rPr>
            </w:pPr>
            <w:r w:rsidRPr="009114F4">
              <w:rPr>
                <w:sz w:val="22"/>
                <w:szCs w:val="22"/>
              </w:rPr>
              <w:t>6.9 Підтримка соціально вразливої молоді та</w:t>
            </w:r>
            <w:r>
              <w:rPr>
                <w:sz w:val="22"/>
                <w:szCs w:val="22"/>
              </w:rPr>
              <w:t xml:space="preserve"> </w:t>
            </w:r>
            <w:r w:rsidRPr="009114F4">
              <w:rPr>
                <w:sz w:val="22"/>
                <w:szCs w:val="22"/>
              </w:rPr>
              <w:t>сприяння поширенню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7A68D" w14:textId="78321EC7" w:rsidR="00BB5E99" w:rsidRPr="009114F4" w:rsidRDefault="00BB5E99" w:rsidP="00207EB1">
            <w:pPr>
              <w:rPr>
                <w:sz w:val="22"/>
                <w:szCs w:val="22"/>
              </w:rPr>
            </w:pPr>
            <w:r>
              <w:rPr>
                <w:sz w:val="22"/>
                <w:szCs w:val="22"/>
              </w:rPr>
              <w:t>КЗ «Луцький міський молодіжний центр»</w:t>
            </w:r>
            <w:r w:rsidRPr="009114F4">
              <w:rPr>
                <w:sz w:val="22"/>
                <w:szCs w:val="22"/>
              </w:rPr>
              <w:t>,</w:t>
            </w:r>
          </w:p>
          <w:p w14:paraId="422D43E4" w14:textId="77777777" w:rsidR="00BB5E99" w:rsidRPr="009114F4" w:rsidRDefault="00BB5E99" w:rsidP="00207EB1">
            <w:pPr>
              <w:rPr>
                <w:sz w:val="22"/>
                <w:szCs w:val="22"/>
              </w:rPr>
            </w:pPr>
            <w:r w:rsidRPr="009114F4">
              <w:rPr>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26568" w14:textId="7D2F53F9" w:rsidR="00BB5E99" w:rsidRPr="009114F4" w:rsidRDefault="00BB5E99"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92FFB" w14:textId="63702310" w:rsidR="00BB5E99" w:rsidRPr="009114F4" w:rsidRDefault="00BB5E99"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28AED" w14:textId="0BC38BF4" w:rsidR="00BB5E99" w:rsidRPr="009114F4" w:rsidRDefault="00BB5E99" w:rsidP="00207EB1">
            <w:pPr>
              <w:ind w:left="-108" w:right="-79"/>
              <w:jc w:val="center"/>
              <w:rPr>
                <w:sz w:val="22"/>
                <w:szCs w:val="22"/>
              </w:rPr>
            </w:pPr>
            <w:r>
              <w:rPr>
                <w:sz w:val="22"/>
                <w:szCs w:val="22"/>
              </w:rPr>
              <w:t xml:space="preserve">2024 – </w:t>
            </w:r>
            <w:r w:rsidRPr="009114F4">
              <w:rPr>
                <w:sz w:val="22"/>
                <w:szCs w:val="22"/>
              </w:rPr>
              <w:t>20,0</w:t>
            </w:r>
          </w:p>
          <w:p w14:paraId="4058584D" w14:textId="62AFC87E" w:rsidR="00BB5E99" w:rsidRPr="009114F4" w:rsidRDefault="00BB5E99" w:rsidP="00207EB1">
            <w:pPr>
              <w:ind w:left="-108" w:right="-79"/>
              <w:jc w:val="center"/>
              <w:rPr>
                <w:sz w:val="22"/>
                <w:szCs w:val="22"/>
              </w:rPr>
            </w:pPr>
            <w:r>
              <w:rPr>
                <w:sz w:val="22"/>
                <w:szCs w:val="22"/>
              </w:rPr>
              <w:t xml:space="preserve">2025 – </w:t>
            </w:r>
            <w:r w:rsidRPr="009114F4">
              <w:rPr>
                <w:sz w:val="22"/>
                <w:szCs w:val="22"/>
              </w:rPr>
              <w:t>25,0</w:t>
            </w:r>
          </w:p>
          <w:p w14:paraId="18405047" w14:textId="41B2352E" w:rsidR="00BB5E99" w:rsidRPr="009114F4" w:rsidRDefault="00BB5E99" w:rsidP="00207EB1">
            <w:pPr>
              <w:ind w:left="-108" w:right="-79"/>
              <w:jc w:val="center"/>
              <w:rPr>
                <w:sz w:val="22"/>
                <w:szCs w:val="22"/>
              </w:rPr>
            </w:pPr>
            <w:r>
              <w:rPr>
                <w:sz w:val="22"/>
                <w:szCs w:val="22"/>
              </w:rPr>
              <w:t xml:space="preserve">2026 – </w:t>
            </w:r>
            <w:r w:rsidRPr="009114F4">
              <w:rPr>
                <w:sz w:val="22"/>
                <w:szCs w:val="22"/>
              </w:rPr>
              <w:t>30,0</w:t>
            </w:r>
          </w:p>
          <w:p w14:paraId="76546026" w14:textId="6AA61E42" w:rsidR="00BB5E99" w:rsidRDefault="00BB5E99" w:rsidP="00207EB1">
            <w:pPr>
              <w:ind w:left="-108" w:right="-79"/>
              <w:jc w:val="center"/>
              <w:rPr>
                <w:sz w:val="22"/>
                <w:szCs w:val="22"/>
              </w:rPr>
            </w:pPr>
            <w:r>
              <w:rPr>
                <w:sz w:val="22"/>
                <w:szCs w:val="22"/>
              </w:rPr>
              <w:t xml:space="preserve">2027 – </w:t>
            </w:r>
            <w:r w:rsidRPr="009114F4">
              <w:rPr>
                <w:sz w:val="22"/>
                <w:szCs w:val="22"/>
              </w:rPr>
              <w:t>35,0</w:t>
            </w:r>
          </w:p>
          <w:p w14:paraId="1DF98007" w14:textId="3A4E41DF" w:rsidR="00BB5E99" w:rsidRPr="009114F4" w:rsidRDefault="00BB5E99" w:rsidP="00207EB1">
            <w:pPr>
              <w:ind w:left="-108" w:right="-79"/>
              <w:jc w:val="center"/>
              <w:rPr>
                <w:sz w:val="22"/>
                <w:szCs w:val="22"/>
              </w:rPr>
            </w:pPr>
            <w:r>
              <w:rPr>
                <w:sz w:val="22"/>
                <w:szCs w:val="22"/>
              </w:rPr>
              <w:t>2028 – 40,0</w:t>
            </w:r>
          </w:p>
          <w:p w14:paraId="07B14784" w14:textId="77777777" w:rsidR="00BB5E99" w:rsidRPr="009114F4" w:rsidRDefault="00BB5E9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11448E" w14:textId="77777777" w:rsidR="00BB5E99" w:rsidRPr="009114F4" w:rsidRDefault="00BB5E99" w:rsidP="00207EB1">
            <w:pPr>
              <w:rPr>
                <w:sz w:val="22"/>
                <w:szCs w:val="22"/>
                <w:shd w:val="clear" w:color="auto" w:fill="F7F7F8"/>
              </w:rPr>
            </w:pPr>
            <w:r w:rsidRPr="009114F4">
              <w:rPr>
                <w:sz w:val="22"/>
                <w:szCs w:val="22"/>
              </w:rPr>
              <w:t>Проведення  щороку не менше 5 заходів відповідного спрямування, охоплення не менше 100 осіб щороку.</w:t>
            </w:r>
          </w:p>
        </w:tc>
      </w:tr>
      <w:tr w:rsidR="00BB5E99" w:rsidRPr="009114F4" w14:paraId="31A6710E" w14:textId="77777777" w:rsidTr="00A92D27">
        <w:trPr>
          <w:trHeight w:val="271"/>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5B7FA" w14:textId="77777777" w:rsidR="00BB5E99" w:rsidRPr="009114F4" w:rsidRDefault="00BB5E99" w:rsidP="00207EB1">
            <w:pPr>
              <w:jc w:val="center"/>
              <w:rPr>
                <w:b/>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ABFB6AE" w14:textId="77777777" w:rsidR="00BB5E99" w:rsidRPr="009114F4" w:rsidRDefault="00BB5E99" w:rsidP="00207EB1">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00847" w14:textId="77777777" w:rsidR="00BB5E99" w:rsidRPr="009114F4" w:rsidRDefault="00BB5E99" w:rsidP="00207EB1">
            <w:pPr>
              <w:rPr>
                <w:sz w:val="22"/>
                <w:szCs w:val="22"/>
              </w:rPr>
            </w:pPr>
            <w:r w:rsidRPr="009114F4">
              <w:rPr>
                <w:sz w:val="22"/>
                <w:szCs w:val="22"/>
              </w:rPr>
              <w:t>6.10 Інтеграція молоді з числа внутрішньо переміщених осіб та сприяння реінтеграції з числа учасників війни, їх сімей у суспільне життя</w:t>
            </w:r>
          </w:p>
          <w:p w14:paraId="42DA682E" w14:textId="77777777" w:rsidR="00BB5E99" w:rsidRPr="009114F4" w:rsidRDefault="00BB5E99" w:rsidP="00207EB1">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F035A" w14:textId="59DB36C6" w:rsidR="00BB5E99" w:rsidRPr="009114F4" w:rsidRDefault="00BB5E99" w:rsidP="00BB5E99">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06EA9" w14:textId="1C043CD6" w:rsidR="00BB5E99" w:rsidRPr="009114F4" w:rsidRDefault="00BB5E99"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21081" w14:textId="2E05E9AB" w:rsidR="00BB5E99" w:rsidRPr="009114F4" w:rsidRDefault="00BB5E99"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FE6CC" w14:textId="34DEBDF1" w:rsidR="00BB5E99" w:rsidRPr="009114F4" w:rsidRDefault="00BB5E99" w:rsidP="00207EB1">
            <w:pPr>
              <w:ind w:left="-108" w:right="-79"/>
              <w:jc w:val="center"/>
              <w:rPr>
                <w:sz w:val="22"/>
                <w:szCs w:val="22"/>
              </w:rPr>
            </w:pPr>
            <w:r>
              <w:rPr>
                <w:sz w:val="22"/>
                <w:szCs w:val="22"/>
              </w:rPr>
              <w:t xml:space="preserve">2024 – </w:t>
            </w:r>
            <w:r w:rsidRPr="009114F4">
              <w:rPr>
                <w:sz w:val="22"/>
                <w:szCs w:val="22"/>
              </w:rPr>
              <w:t>150,0</w:t>
            </w:r>
          </w:p>
          <w:p w14:paraId="63A61A51" w14:textId="25FC9101" w:rsidR="00BB5E99" w:rsidRPr="009114F4" w:rsidRDefault="00BB5E99" w:rsidP="00207EB1">
            <w:pPr>
              <w:ind w:left="-108" w:right="-79"/>
              <w:jc w:val="center"/>
              <w:rPr>
                <w:sz w:val="22"/>
                <w:szCs w:val="22"/>
              </w:rPr>
            </w:pPr>
            <w:r>
              <w:rPr>
                <w:sz w:val="22"/>
                <w:szCs w:val="22"/>
              </w:rPr>
              <w:t xml:space="preserve">2025 – </w:t>
            </w:r>
            <w:r w:rsidRPr="009114F4">
              <w:rPr>
                <w:sz w:val="22"/>
                <w:szCs w:val="22"/>
              </w:rPr>
              <w:t>160,0</w:t>
            </w:r>
          </w:p>
          <w:p w14:paraId="764C7927" w14:textId="0E0D92BD" w:rsidR="00BB5E99" w:rsidRPr="009114F4" w:rsidRDefault="00BB5E99" w:rsidP="00207EB1">
            <w:pPr>
              <w:ind w:left="-108" w:right="-79"/>
              <w:jc w:val="center"/>
              <w:rPr>
                <w:sz w:val="22"/>
                <w:szCs w:val="22"/>
              </w:rPr>
            </w:pPr>
            <w:r>
              <w:rPr>
                <w:sz w:val="22"/>
                <w:szCs w:val="22"/>
              </w:rPr>
              <w:t xml:space="preserve">2026 – </w:t>
            </w:r>
            <w:r w:rsidRPr="009114F4">
              <w:rPr>
                <w:sz w:val="22"/>
                <w:szCs w:val="22"/>
              </w:rPr>
              <w:t>160,0</w:t>
            </w:r>
          </w:p>
          <w:p w14:paraId="6ED0C44D" w14:textId="18ED2E1D" w:rsidR="00BB5E99" w:rsidRDefault="00BB5E99" w:rsidP="00207EB1">
            <w:pPr>
              <w:ind w:left="-108" w:right="-79"/>
              <w:jc w:val="center"/>
              <w:rPr>
                <w:sz w:val="22"/>
                <w:szCs w:val="22"/>
              </w:rPr>
            </w:pPr>
            <w:r>
              <w:rPr>
                <w:sz w:val="22"/>
                <w:szCs w:val="22"/>
              </w:rPr>
              <w:t xml:space="preserve">2027 – </w:t>
            </w:r>
            <w:r w:rsidRPr="009114F4">
              <w:rPr>
                <w:sz w:val="22"/>
                <w:szCs w:val="22"/>
              </w:rPr>
              <w:t>170,0</w:t>
            </w:r>
          </w:p>
          <w:p w14:paraId="5A07B6FB" w14:textId="66962D73" w:rsidR="00BB5E99" w:rsidRPr="009114F4" w:rsidRDefault="00BB5E99" w:rsidP="00207EB1">
            <w:pPr>
              <w:ind w:left="-108" w:right="-79"/>
              <w:jc w:val="center"/>
              <w:rPr>
                <w:sz w:val="22"/>
                <w:szCs w:val="22"/>
              </w:rPr>
            </w:pPr>
            <w:r>
              <w:rPr>
                <w:sz w:val="22"/>
                <w:szCs w:val="22"/>
              </w:rPr>
              <w:t>2028 – 180,0</w:t>
            </w:r>
          </w:p>
          <w:p w14:paraId="7503A282" w14:textId="77777777" w:rsidR="00BB5E99" w:rsidRPr="009114F4" w:rsidRDefault="00BB5E9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E4193" w14:textId="77777777" w:rsidR="00BB5E99" w:rsidRPr="009114F4" w:rsidRDefault="00BB5E99" w:rsidP="00207EB1">
            <w:pPr>
              <w:rPr>
                <w:sz w:val="22"/>
                <w:szCs w:val="22"/>
                <w:shd w:val="clear" w:color="auto" w:fill="F7F7F8"/>
              </w:rPr>
            </w:pPr>
            <w:r w:rsidRPr="009114F4">
              <w:rPr>
                <w:sz w:val="22"/>
                <w:szCs w:val="22"/>
              </w:rPr>
              <w:t>Проведення  щороку не менше 5 заходів відповідного спрямування, охоплення ними не менше 50 осіб щороку.</w:t>
            </w:r>
          </w:p>
        </w:tc>
      </w:tr>
      <w:tr w:rsidR="00B20BCA" w:rsidRPr="009114F4" w14:paraId="6C806C21" w14:textId="77777777" w:rsidTr="000603D4">
        <w:trPr>
          <w:trHeight w:val="1320"/>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94BF8F5" w14:textId="77777777" w:rsidR="00B20BCA" w:rsidRPr="009114F4" w:rsidRDefault="00B20BCA" w:rsidP="00207EB1">
            <w:pPr>
              <w:jc w:val="center"/>
              <w:rPr>
                <w:b/>
                <w:sz w:val="22"/>
                <w:szCs w:val="22"/>
              </w:rPr>
            </w:pPr>
            <w:r w:rsidRPr="009114F4">
              <w:rPr>
                <w:b/>
                <w:sz w:val="22"/>
                <w:szCs w:val="22"/>
              </w:rPr>
              <w:t>7.</w:t>
            </w: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29AA4CC" w14:textId="77777777" w:rsidR="00B20BCA" w:rsidRPr="009114F4" w:rsidRDefault="00B20BCA" w:rsidP="00207EB1">
            <w:pPr>
              <w:jc w:val="center"/>
              <w:rPr>
                <w:sz w:val="22"/>
                <w:szCs w:val="22"/>
              </w:rPr>
            </w:pPr>
            <w:r w:rsidRPr="009114F4">
              <w:rPr>
                <w:sz w:val="22"/>
                <w:szCs w:val="22"/>
              </w:rPr>
              <w:t>Інформаційна робота та комунікація</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0FF21" w14:textId="77777777" w:rsidR="00B20BCA" w:rsidRPr="009114F4" w:rsidRDefault="00B20BCA" w:rsidP="00207EB1">
            <w:pPr>
              <w:rPr>
                <w:sz w:val="22"/>
                <w:szCs w:val="22"/>
              </w:rPr>
            </w:pPr>
            <w:r w:rsidRPr="009114F4">
              <w:rPr>
                <w:sz w:val="22"/>
                <w:szCs w:val="22"/>
              </w:rPr>
              <w:t>7.1 Виготовлення друкованих інформаційних матеріалів з питань молодіжної політики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8405F" w14:textId="09B08E9A" w:rsidR="00B20BCA" w:rsidRPr="009114F4" w:rsidRDefault="00B20BCA" w:rsidP="00207EB1">
            <w:pPr>
              <w:ind w:right="-79"/>
              <w:rPr>
                <w:sz w:val="22"/>
                <w:szCs w:val="22"/>
              </w:rPr>
            </w:pPr>
            <w:r w:rsidRPr="009114F4">
              <w:rPr>
                <w:sz w:val="22"/>
                <w:szCs w:val="22"/>
              </w:rPr>
              <w:t xml:space="preserve">КЗ </w:t>
            </w:r>
            <w:r>
              <w:rPr>
                <w:sz w:val="22"/>
                <w:szCs w:val="22"/>
              </w:rPr>
              <w:t>«</w:t>
            </w:r>
            <w:r w:rsidRPr="009114F4">
              <w:rPr>
                <w:sz w:val="22"/>
                <w:szCs w:val="22"/>
              </w:rPr>
              <w:t>Луцький міський молодіжний центр</w:t>
            </w:r>
            <w:r>
              <w:rPr>
                <w:sz w:val="22"/>
                <w:szCs w:val="22"/>
              </w:rPr>
              <w:t>»</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A5CDE" w14:textId="04F36EF9" w:rsidR="00B20BCA" w:rsidRPr="009114F4" w:rsidRDefault="00B20BCA"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9A11E" w14:textId="01B138BD" w:rsidR="00B20BCA" w:rsidRPr="009114F4" w:rsidRDefault="00B20BCA"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6C807" w14:textId="523CF726" w:rsidR="00B20BCA" w:rsidRPr="009114F4" w:rsidRDefault="00B20BCA" w:rsidP="00207EB1">
            <w:pPr>
              <w:ind w:left="-108" w:right="-79"/>
              <w:jc w:val="center"/>
              <w:rPr>
                <w:sz w:val="22"/>
                <w:szCs w:val="22"/>
              </w:rPr>
            </w:pPr>
            <w:r>
              <w:rPr>
                <w:sz w:val="22"/>
                <w:szCs w:val="22"/>
              </w:rPr>
              <w:t xml:space="preserve">2024 – </w:t>
            </w:r>
            <w:r w:rsidRPr="009114F4">
              <w:rPr>
                <w:sz w:val="22"/>
                <w:szCs w:val="22"/>
              </w:rPr>
              <w:t>10,0 </w:t>
            </w:r>
          </w:p>
          <w:p w14:paraId="47F47D00" w14:textId="50C4B3A3" w:rsidR="00B20BCA" w:rsidRPr="009114F4" w:rsidRDefault="00B20BCA" w:rsidP="00207EB1">
            <w:pPr>
              <w:ind w:left="-108" w:right="-79"/>
              <w:jc w:val="center"/>
              <w:rPr>
                <w:sz w:val="22"/>
                <w:szCs w:val="22"/>
              </w:rPr>
            </w:pPr>
            <w:r>
              <w:rPr>
                <w:sz w:val="22"/>
                <w:szCs w:val="22"/>
              </w:rPr>
              <w:t xml:space="preserve">2025 – </w:t>
            </w:r>
            <w:r w:rsidRPr="009114F4">
              <w:rPr>
                <w:sz w:val="22"/>
                <w:szCs w:val="22"/>
              </w:rPr>
              <w:t>10,0</w:t>
            </w:r>
          </w:p>
          <w:p w14:paraId="096C3548" w14:textId="0AFE6403" w:rsidR="00B20BCA" w:rsidRPr="009114F4" w:rsidRDefault="00B20BCA" w:rsidP="00207EB1">
            <w:pPr>
              <w:ind w:left="-108" w:right="-79"/>
              <w:jc w:val="center"/>
              <w:rPr>
                <w:sz w:val="22"/>
                <w:szCs w:val="22"/>
              </w:rPr>
            </w:pPr>
            <w:r>
              <w:rPr>
                <w:sz w:val="22"/>
                <w:szCs w:val="22"/>
              </w:rPr>
              <w:t xml:space="preserve">2026 – </w:t>
            </w:r>
            <w:r w:rsidRPr="009114F4">
              <w:rPr>
                <w:sz w:val="22"/>
                <w:szCs w:val="22"/>
              </w:rPr>
              <w:t>10,0</w:t>
            </w:r>
          </w:p>
          <w:p w14:paraId="1744BB30" w14:textId="7769936F" w:rsidR="00B20BCA" w:rsidRDefault="00B20BCA" w:rsidP="00207EB1">
            <w:pPr>
              <w:ind w:left="-108" w:right="-79"/>
              <w:jc w:val="center"/>
              <w:rPr>
                <w:sz w:val="22"/>
                <w:szCs w:val="22"/>
              </w:rPr>
            </w:pPr>
            <w:r>
              <w:rPr>
                <w:sz w:val="22"/>
                <w:szCs w:val="22"/>
              </w:rPr>
              <w:t xml:space="preserve">2027 – </w:t>
            </w:r>
            <w:r w:rsidRPr="009114F4">
              <w:rPr>
                <w:sz w:val="22"/>
                <w:szCs w:val="22"/>
              </w:rPr>
              <w:t>10,0</w:t>
            </w:r>
          </w:p>
          <w:p w14:paraId="42CDE479" w14:textId="6E350852" w:rsidR="00B20BCA" w:rsidRPr="009114F4" w:rsidRDefault="00B20BCA" w:rsidP="00207EB1">
            <w:pPr>
              <w:ind w:left="-108" w:right="-79"/>
              <w:jc w:val="center"/>
              <w:rPr>
                <w:sz w:val="22"/>
                <w:szCs w:val="22"/>
              </w:rPr>
            </w:pPr>
            <w:r>
              <w:rPr>
                <w:sz w:val="22"/>
                <w:szCs w:val="22"/>
              </w:rPr>
              <w:t>2028 – 10,0</w:t>
            </w:r>
          </w:p>
          <w:p w14:paraId="6FC2CD19" w14:textId="77777777" w:rsidR="00B20BCA" w:rsidRPr="009114F4" w:rsidRDefault="00B20BCA"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31B70" w14:textId="77777777" w:rsidR="00B20BCA" w:rsidRPr="009114F4" w:rsidRDefault="00B20BCA" w:rsidP="00207EB1">
            <w:pPr>
              <w:rPr>
                <w:sz w:val="22"/>
                <w:szCs w:val="22"/>
              </w:rPr>
            </w:pPr>
            <w:r w:rsidRPr="009114F4">
              <w:rPr>
                <w:sz w:val="22"/>
                <w:szCs w:val="22"/>
              </w:rPr>
              <w:t>Підвищення на 10% обізнаності та зацікавленості молоді у питаннях молодіжної політики та активності завдяки доступу до інформаційних матеріалів.</w:t>
            </w:r>
          </w:p>
        </w:tc>
      </w:tr>
      <w:tr w:rsidR="00B20BCA" w:rsidRPr="009114F4" w14:paraId="76649EB4" w14:textId="77777777" w:rsidTr="000603D4">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15C12307" w14:textId="77777777" w:rsidR="00B20BCA" w:rsidRPr="009114F4" w:rsidRDefault="00B20BCA"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D6992E5" w14:textId="77777777" w:rsidR="00B20BCA" w:rsidRPr="009114F4" w:rsidRDefault="00B20BCA"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51C61" w14:textId="5AD39D79" w:rsidR="00B20BCA" w:rsidRPr="009114F4" w:rsidRDefault="00B20BCA" w:rsidP="00B20BCA">
            <w:pPr>
              <w:ind w:right="-123"/>
              <w:rPr>
                <w:sz w:val="22"/>
                <w:szCs w:val="22"/>
              </w:rPr>
            </w:pPr>
            <w:r w:rsidRPr="009114F4">
              <w:rPr>
                <w:sz w:val="22"/>
                <w:szCs w:val="22"/>
              </w:rPr>
              <w:t xml:space="preserve">7.2 Створення та просування медіа контенту та </w:t>
            </w:r>
            <w:proofErr w:type="spellStart"/>
            <w:r w:rsidRPr="009114F4">
              <w:rPr>
                <w:sz w:val="22"/>
                <w:szCs w:val="22"/>
              </w:rPr>
              <w:t>вебресурсу</w:t>
            </w:r>
            <w:proofErr w:type="spellEnd"/>
            <w:r>
              <w:rPr>
                <w:sz w:val="22"/>
                <w:szCs w:val="22"/>
              </w:rPr>
              <w:t xml:space="preserve"> </w:t>
            </w:r>
            <w:r w:rsidRPr="009114F4">
              <w:rPr>
                <w:sz w:val="22"/>
                <w:szCs w:val="22"/>
              </w:rPr>
              <w:t>з питань молодіжної політики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C0221" w14:textId="4CC9320D" w:rsidR="00B20BCA" w:rsidRPr="009114F4" w:rsidRDefault="00B20BCA" w:rsidP="00B20BCA">
            <w:pPr>
              <w:ind w:right="-93"/>
              <w:rPr>
                <w:sz w:val="22"/>
                <w:szCs w:val="22"/>
              </w:rPr>
            </w:pPr>
            <w:r w:rsidRPr="009114F4">
              <w:rPr>
                <w:sz w:val="22"/>
                <w:szCs w:val="22"/>
              </w:rPr>
              <w:t xml:space="preserve">КЗ </w:t>
            </w:r>
            <w:r>
              <w:rPr>
                <w:sz w:val="22"/>
                <w:szCs w:val="22"/>
              </w:rPr>
              <w:t>«</w:t>
            </w:r>
            <w:r w:rsidRPr="009114F4">
              <w:rPr>
                <w:sz w:val="22"/>
                <w:szCs w:val="22"/>
              </w:rPr>
              <w:t>Луцький міський молодіжний центр</w:t>
            </w:r>
            <w:r>
              <w:rPr>
                <w:sz w:val="22"/>
                <w:szCs w:val="22"/>
              </w:rPr>
              <w:t>»</w:t>
            </w:r>
            <w:r w:rsidRPr="009114F4">
              <w:rPr>
                <w:sz w:val="22"/>
                <w:szCs w:val="22"/>
              </w:rPr>
              <w:t>,</w:t>
            </w:r>
            <w:r>
              <w:rPr>
                <w:sz w:val="22"/>
                <w:szCs w:val="22"/>
              </w:rPr>
              <w:t xml:space="preserve"> </w:t>
            </w:r>
            <w:r w:rsidRPr="009114F4">
              <w:rPr>
                <w:sz w:val="22"/>
                <w:szCs w:val="22"/>
              </w:rPr>
              <w:t xml:space="preserve">департамент молоді та спорту, департамент освіти, громадські організації (за згодою),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A720C" w14:textId="18166120" w:rsidR="00B20BCA" w:rsidRPr="009114F4" w:rsidRDefault="00B20BCA"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609D5" w14:textId="00438E73" w:rsidR="00B20BCA" w:rsidRPr="009114F4" w:rsidRDefault="00B20BCA"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3F130" w14:textId="0FFEEB22" w:rsidR="00B20BCA" w:rsidRPr="009114F4" w:rsidRDefault="00B20BCA" w:rsidP="00207EB1">
            <w:pPr>
              <w:ind w:left="-108" w:right="-79"/>
              <w:jc w:val="center"/>
              <w:rPr>
                <w:sz w:val="22"/>
                <w:szCs w:val="22"/>
              </w:rPr>
            </w:pPr>
            <w:r>
              <w:rPr>
                <w:sz w:val="22"/>
                <w:szCs w:val="22"/>
              </w:rPr>
              <w:t xml:space="preserve">2024 – </w:t>
            </w:r>
            <w:r w:rsidRPr="009114F4">
              <w:rPr>
                <w:sz w:val="22"/>
                <w:szCs w:val="22"/>
              </w:rPr>
              <w:t>10,0 </w:t>
            </w:r>
          </w:p>
          <w:p w14:paraId="0198C337" w14:textId="32E5DC4A" w:rsidR="00B20BCA" w:rsidRPr="009114F4" w:rsidRDefault="00B20BCA" w:rsidP="00207EB1">
            <w:pPr>
              <w:ind w:left="-108" w:right="-79"/>
              <w:jc w:val="center"/>
              <w:rPr>
                <w:sz w:val="22"/>
                <w:szCs w:val="22"/>
              </w:rPr>
            </w:pPr>
            <w:r>
              <w:rPr>
                <w:sz w:val="22"/>
                <w:szCs w:val="22"/>
              </w:rPr>
              <w:t xml:space="preserve">2025 – </w:t>
            </w:r>
            <w:r w:rsidRPr="009114F4">
              <w:rPr>
                <w:sz w:val="22"/>
                <w:szCs w:val="22"/>
              </w:rPr>
              <w:t>10,0</w:t>
            </w:r>
          </w:p>
          <w:p w14:paraId="5C85C35C" w14:textId="70181E9B" w:rsidR="00B20BCA" w:rsidRPr="009114F4" w:rsidRDefault="00B20BCA" w:rsidP="00207EB1">
            <w:pPr>
              <w:ind w:left="-108" w:right="-79"/>
              <w:jc w:val="center"/>
              <w:rPr>
                <w:sz w:val="22"/>
                <w:szCs w:val="22"/>
              </w:rPr>
            </w:pPr>
            <w:r>
              <w:rPr>
                <w:sz w:val="22"/>
                <w:szCs w:val="22"/>
              </w:rPr>
              <w:t xml:space="preserve">2026 – </w:t>
            </w:r>
            <w:r w:rsidRPr="009114F4">
              <w:rPr>
                <w:sz w:val="22"/>
                <w:szCs w:val="22"/>
              </w:rPr>
              <w:t>10,0</w:t>
            </w:r>
          </w:p>
          <w:p w14:paraId="7F470C4F" w14:textId="00E9FD15" w:rsidR="00B20BCA" w:rsidRPr="009114F4" w:rsidRDefault="00B20BCA" w:rsidP="00B20BCA">
            <w:pPr>
              <w:ind w:left="-108" w:right="-79"/>
              <w:jc w:val="center"/>
              <w:rPr>
                <w:sz w:val="22"/>
                <w:szCs w:val="22"/>
              </w:rPr>
            </w:pPr>
            <w:r>
              <w:rPr>
                <w:sz w:val="22"/>
                <w:szCs w:val="22"/>
              </w:rPr>
              <w:t xml:space="preserve">2027 – </w:t>
            </w:r>
            <w:r w:rsidRPr="009114F4">
              <w:rPr>
                <w:sz w:val="22"/>
                <w:szCs w:val="22"/>
              </w:rPr>
              <w:t>10,0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01D65" w14:textId="79938093" w:rsidR="00B20BCA" w:rsidRPr="009114F4" w:rsidRDefault="00B20BCA" w:rsidP="00B20BCA">
            <w:pPr>
              <w:ind w:right="-75"/>
              <w:rPr>
                <w:sz w:val="22"/>
                <w:szCs w:val="22"/>
              </w:rPr>
            </w:pPr>
            <w:r w:rsidRPr="009114F4">
              <w:rPr>
                <w:sz w:val="22"/>
                <w:szCs w:val="22"/>
              </w:rPr>
              <w:t>Збільшення аудиторії, залучення більшої кількості глядачів та слухачів, підвищить</w:t>
            </w:r>
            <w:r>
              <w:rPr>
                <w:sz w:val="22"/>
                <w:szCs w:val="22"/>
              </w:rPr>
              <w:t xml:space="preserve"> </w:t>
            </w:r>
            <w:proofErr w:type="spellStart"/>
            <w:r w:rsidRPr="009114F4">
              <w:rPr>
                <w:sz w:val="22"/>
                <w:szCs w:val="22"/>
              </w:rPr>
              <w:t>впізнаваність</w:t>
            </w:r>
            <w:proofErr w:type="spellEnd"/>
            <w:r w:rsidRPr="009114F4">
              <w:rPr>
                <w:sz w:val="22"/>
                <w:szCs w:val="22"/>
              </w:rPr>
              <w:t xml:space="preserve"> бренду та </w:t>
            </w:r>
          </w:p>
        </w:tc>
      </w:tr>
      <w:tr w:rsidR="00B20BCA" w:rsidRPr="009114F4" w14:paraId="08254601"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FC4ACD" w14:textId="77777777" w:rsidR="00B20BCA" w:rsidRPr="009114F4" w:rsidRDefault="00B20BCA"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E432A" w14:textId="77777777" w:rsidR="00B20BCA" w:rsidRPr="009114F4" w:rsidRDefault="00B20BCA"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F34793" w14:textId="77777777" w:rsidR="00B20BCA" w:rsidRPr="009114F4" w:rsidRDefault="00B20BCA"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0D976A" w14:textId="77777777" w:rsidR="00B20BCA" w:rsidRPr="009114F4" w:rsidRDefault="00B20BCA"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687A5" w14:textId="77777777" w:rsidR="00B20BCA" w:rsidRPr="009114F4" w:rsidRDefault="00B20BCA"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3EA018" w14:textId="77777777" w:rsidR="00B20BCA" w:rsidRPr="009114F4" w:rsidRDefault="00B20BCA"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07E1B" w14:textId="77777777" w:rsidR="00B20BCA" w:rsidRPr="009114F4" w:rsidRDefault="00B20BCA"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428CEE" w14:textId="77777777" w:rsidR="00B20BCA" w:rsidRPr="009114F4" w:rsidRDefault="00B20BCA" w:rsidP="00207EB1">
            <w:pPr>
              <w:jc w:val="center"/>
              <w:rPr>
                <w:sz w:val="22"/>
                <w:szCs w:val="22"/>
              </w:rPr>
            </w:pPr>
            <w:r w:rsidRPr="009114F4">
              <w:rPr>
                <w:b/>
                <w:sz w:val="22"/>
                <w:szCs w:val="22"/>
              </w:rPr>
              <w:t>8</w:t>
            </w:r>
          </w:p>
        </w:tc>
      </w:tr>
      <w:tr w:rsidR="004C4659" w:rsidRPr="009114F4" w14:paraId="7478537A" w14:textId="77777777" w:rsidTr="00D7294C">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5658070" w14:textId="77777777" w:rsidR="004C4659" w:rsidRPr="009114F4" w:rsidRDefault="004C4659" w:rsidP="00207EB1">
            <w:pPr>
              <w:widowControl w:val="0"/>
              <w:rPr>
                <w:sz w:val="22"/>
                <w:szCs w:val="22"/>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FD1F9A" w14:textId="77777777" w:rsidR="004C4659" w:rsidRPr="009114F4" w:rsidRDefault="004C4659"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24BC2" w14:textId="77777777" w:rsidR="004C4659" w:rsidRPr="009114F4" w:rsidRDefault="004C4659" w:rsidP="00B20BCA">
            <w:pPr>
              <w:ind w:right="-123"/>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13222" w14:textId="5D9209F7" w:rsidR="004C4659" w:rsidRPr="009114F4" w:rsidRDefault="004C4659" w:rsidP="00B20BCA">
            <w:pPr>
              <w:ind w:right="-93"/>
              <w:rPr>
                <w:sz w:val="22"/>
                <w:szCs w:val="22"/>
              </w:rPr>
            </w:pPr>
            <w:r w:rsidRPr="009114F4">
              <w:rPr>
                <w:sz w:val="22"/>
                <w:szCs w:val="22"/>
              </w:rPr>
              <w:t>органи учнівського та студентського самоврядування (за згодою), благодійні фонди (за  згодою).рада Луцької міської територіальної громади (за</w:t>
            </w:r>
            <w:r>
              <w:rPr>
                <w:sz w:val="22"/>
                <w:szCs w:val="22"/>
              </w:rPr>
              <w:t xml:space="preserve"> </w:t>
            </w:r>
            <w:r w:rsidRPr="009114F4">
              <w:rPr>
                <w:sz w:val="22"/>
                <w:szCs w:val="22"/>
              </w:rPr>
              <w:t>згодою</w:t>
            </w:r>
            <w:r>
              <w:rPr>
                <w:sz w:val="22"/>
                <w:szCs w:val="22"/>
              </w:rPr>
              <w:t>)</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D2854" w14:textId="77777777" w:rsidR="004C4659" w:rsidRDefault="004C4659"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10086" w14:textId="77777777" w:rsidR="004C4659" w:rsidRDefault="004C4659"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CB0EF" w14:textId="77777777" w:rsidR="004C4659" w:rsidRPr="009114F4" w:rsidRDefault="004C4659" w:rsidP="00B20BCA">
            <w:pPr>
              <w:ind w:left="-108" w:right="-79"/>
              <w:jc w:val="center"/>
              <w:rPr>
                <w:sz w:val="22"/>
                <w:szCs w:val="22"/>
              </w:rPr>
            </w:pPr>
            <w:r>
              <w:rPr>
                <w:sz w:val="22"/>
                <w:szCs w:val="22"/>
              </w:rPr>
              <w:t>2028 – 10,0</w:t>
            </w:r>
          </w:p>
          <w:p w14:paraId="313DDEA3" w14:textId="77777777" w:rsidR="004C4659" w:rsidRDefault="004C465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2D168" w14:textId="2AB87194" w:rsidR="004C4659" w:rsidRPr="009114F4" w:rsidRDefault="004C4659" w:rsidP="00207EB1">
            <w:pPr>
              <w:rPr>
                <w:sz w:val="22"/>
                <w:szCs w:val="22"/>
              </w:rPr>
            </w:pPr>
            <w:r w:rsidRPr="009114F4">
              <w:rPr>
                <w:sz w:val="22"/>
                <w:szCs w:val="22"/>
              </w:rPr>
              <w:t>покращить взаємодію з цільовою аудиторією.</w:t>
            </w:r>
          </w:p>
        </w:tc>
      </w:tr>
      <w:tr w:rsidR="004C4659" w:rsidRPr="009114F4" w14:paraId="4D8D0852" w14:textId="77777777" w:rsidTr="00D7294C">
        <w:trPr>
          <w:trHeight w:val="58"/>
        </w:trPr>
        <w:tc>
          <w:tcPr>
            <w:tcW w:w="585" w:type="dxa"/>
            <w:vMerge/>
            <w:tcBorders>
              <w:left w:val="single" w:sz="4" w:space="0" w:color="000000"/>
              <w:right w:val="single" w:sz="4" w:space="0" w:color="000000"/>
            </w:tcBorders>
            <w:tcMar>
              <w:top w:w="0" w:type="dxa"/>
              <w:left w:w="115" w:type="dxa"/>
              <w:bottom w:w="0" w:type="dxa"/>
              <w:right w:w="115" w:type="dxa"/>
            </w:tcMar>
          </w:tcPr>
          <w:p w14:paraId="0D2958A1" w14:textId="77777777" w:rsidR="004C4659" w:rsidRPr="009114F4" w:rsidRDefault="004C4659" w:rsidP="00207EB1">
            <w:pPr>
              <w:widowControl w:val="0"/>
              <w:rPr>
                <w:sz w:val="22"/>
                <w:szCs w:val="22"/>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0639C812" w14:textId="77777777" w:rsidR="004C4659" w:rsidRPr="009114F4" w:rsidRDefault="004C4659"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D1B20" w14:textId="77777777" w:rsidR="004C4659" w:rsidRPr="009114F4" w:rsidRDefault="004C4659" w:rsidP="00207EB1">
            <w:pPr>
              <w:rPr>
                <w:sz w:val="22"/>
                <w:szCs w:val="22"/>
              </w:rPr>
            </w:pPr>
            <w:r w:rsidRPr="009114F4">
              <w:rPr>
                <w:sz w:val="22"/>
                <w:szCs w:val="22"/>
              </w:rPr>
              <w:t>7.3 Організація та проведення опитувань, соціологічних та</w:t>
            </w:r>
          </w:p>
          <w:p w14:paraId="7EC68A7D" w14:textId="77777777" w:rsidR="004C4659" w:rsidRPr="009114F4" w:rsidRDefault="004C4659" w:rsidP="00207EB1">
            <w:pPr>
              <w:rPr>
                <w:sz w:val="22"/>
                <w:szCs w:val="22"/>
              </w:rPr>
            </w:pPr>
            <w:r w:rsidRPr="009114F4">
              <w:rPr>
                <w:sz w:val="22"/>
                <w:szCs w:val="22"/>
              </w:rPr>
              <w:t>інших досліджень</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F556D" w14:textId="7BEC5F4F" w:rsidR="004C4659" w:rsidRPr="009114F4" w:rsidRDefault="004C4659" w:rsidP="00B20BCA">
            <w:pPr>
              <w:rPr>
                <w:sz w:val="22"/>
                <w:szCs w:val="22"/>
              </w:rPr>
            </w:pPr>
            <w:r w:rsidRPr="009114F4">
              <w:rPr>
                <w:sz w:val="22"/>
                <w:szCs w:val="22"/>
              </w:rPr>
              <w:t>КЗ “Луцький міський молодіжний центр,</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D293E" w14:textId="59C80858" w:rsidR="004C4659" w:rsidRPr="009114F4" w:rsidRDefault="004C4659"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3DFB4" w14:textId="6AD540E2" w:rsidR="004C4659" w:rsidRPr="009114F4" w:rsidRDefault="004C4659"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9CE5D" w14:textId="2C2B9B89" w:rsidR="004C4659" w:rsidRPr="009114F4" w:rsidRDefault="004C4659" w:rsidP="00207EB1">
            <w:pPr>
              <w:ind w:left="-108" w:right="-79"/>
              <w:jc w:val="center"/>
              <w:rPr>
                <w:sz w:val="22"/>
                <w:szCs w:val="22"/>
              </w:rPr>
            </w:pPr>
            <w:r>
              <w:rPr>
                <w:sz w:val="22"/>
                <w:szCs w:val="22"/>
              </w:rPr>
              <w:t xml:space="preserve">2024 – </w:t>
            </w:r>
            <w:r w:rsidRPr="009114F4">
              <w:rPr>
                <w:sz w:val="22"/>
                <w:szCs w:val="22"/>
              </w:rPr>
              <w:t>10,0 </w:t>
            </w:r>
          </w:p>
          <w:p w14:paraId="1EDE94B0" w14:textId="4CA00B0E" w:rsidR="004C4659" w:rsidRPr="009114F4" w:rsidRDefault="004C4659" w:rsidP="00207EB1">
            <w:pPr>
              <w:ind w:left="-108" w:right="-79"/>
              <w:jc w:val="center"/>
              <w:rPr>
                <w:sz w:val="22"/>
                <w:szCs w:val="22"/>
              </w:rPr>
            </w:pPr>
            <w:r>
              <w:rPr>
                <w:sz w:val="22"/>
                <w:szCs w:val="22"/>
              </w:rPr>
              <w:t xml:space="preserve">2025 – </w:t>
            </w:r>
            <w:r w:rsidRPr="009114F4">
              <w:rPr>
                <w:sz w:val="22"/>
                <w:szCs w:val="22"/>
              </w:rPr>
              <w:t>10,0</w:t>
            </w:r>
          </w:p>
          <w:p w14:paraId="5BFAE1AD" w14:textId="0666481B" w:rsidR="004C4659" w:rsidRPr="009114F4" w:rsidRDefault="004C4659" w:rsidP="00207EB1">
            <w:pPr>
              <w:ind w:left="-108" w:right="-79"/>
              <w:jc w:val="center"/>
              <w:rPr>
                <w:sz w:val="22"/>
                <w:szCs w:val="22"/>
              </w:rPr>
            </w:pPr>
            <w:r>
              <w:rPr>
                <w:sz w:val="22"/>
                <w:szCs w:val="22"/>
              </w:rPr>
              <w:t xml:space="preserve">2026 – </w:t>
            </w:r>
            <w:r w:rsidRPr="009114F4">
              <w:rPr>
                <w:sz w:val="22"/>
                <w:szCs w:val="22"/>
              </w:rPr>
              <w:t>10,0</w:t>
            </w:r>
          </w:p>
          <w:p w14:paraId="42B09D76" w14:textId="4F299429" w:rsidR="004C4659" w:rsidRDefault="004C4659" w:rsidP="00207EB1">
            <w:pPr>
              <w:ind w:left="-108" w:right="-79"/>
              <w:jc w:val="center"/>
              <w:rPr>
                <w:sz w:val="22"/>
                <w:szCs w:val="22"/>
              </w:rPr>
            </w:pPr>
            <w:r>
              <w:rPr>
                <w:sz w:val="22"/>
                <w:szCs w:val="22"/>
              </w:rPr>
              <w:t xml:space="preserve">2027 – </w:t>
            </w:r>
            <w:r w:rsidRPr="009114F4">
              <w:rPr>
                <w:sz w:val="22"/>
                <w:szCs w:val="22"/>
              </w:rPr>
              <w:t>10,0</w:t>
            </w:r>
          </w:p>
          <w:p w14:paraId="0C959C20" w14:textId="12313CCD" w:rsidR="004C4659" w:rsidRPr="009114F4" w:rsidRDefault="004C4659" w:rsidP="00207EB1">
            <w:pPr>
              <w:ind w:left="-108" w:right="-79"/>
              <w:jc w:val="center"/>
              <w:rPr>
                <w:sz w:val="22"/>
                <w:szCs w:val="22"/>
              </w:rPr>
            </w:pPr>
            <w:r>
              <w:rPr>
                <w:sz w:val="22"/>
                <w:szCs w:val="22"/>
              </w:rPr>
              <w:t>2028 – 10,0</w:t>
            </w:r>
          </w:p>
          <w:p w14:paraId="62932C73" w14:textId="77777777" w:rsidR="004C4659" w:rsidRPr="009114F4" w:rsidRDefault="004C465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D13CA" w14:textId="16F8DCF3" w:rsidR="004C4659" w:rsidRPr="009114F4" w:rsidRDefault="004C4659" w:rsidP="004C4659">
            <w:pPr>
              <w:ind w:right="-75"/>
              <w:rPr>
                <w:sz w:val="22"/>
                <w:szCs w:val="22"/>
              </w:rPr>
            </w:pPr>
            <w:r w:rsidRPr="009114F4">
              <w:rPr>
                <w:sz w:val="22"/>
                <w:szCs w:val="22"/>
              </w:rPr>
              <w:t xml:space="preserve">Проведення мінімум один раз на рік дослідження та аналізу стану справ у </w:t>
            </w:r>
            <w:r>
              <w:rPr>
                <w:sz w:val="22"/>
                <w:szCs w:val="22"/>
              </w:rPr>
              <w:t>м</w:t>
            </w:r>
            <w:r w:rsidRPr="009114F4">
              <w:rPr>
                <w:sz w:val="22"/>
                <w:szCs w:val="22"/>
              </w:rPr>
              <w:t>олодіжному середовищі міської територіальної громади з визначенням основних проблем напряму на шляху їх вирішення за участю всіх зацікавлених у цьому процесі сторін.</w:t>
            </w:r>
          </w:p>
        </w:tc>
      </w:tr>
      <w:tr w:rsidR="004C4659" w:rsidRPr="009114F4" w14:paraId="76C87FD8" w14:textId="77777777" w:rsidTr="00D7294C">
        <w:trPr>
          <w:trHeight w:val="2376"/>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68506C2" w14:textId="77777777" w:rsidR="004C4659" w:rsidRPr="009114F4" w:rsidRDefault="004C4659"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8611991" w14:textId="77777777" w:rsidR="004C4659" w:rsidRPr="009114F4" w:rsidRDefault="004C4659"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1EA864" w14:textId="77777777" w:rsidR="004C4659" w:rsidRPr="009114F4" w:rsidRDefault="004C4659" w:rsidP="004C4659">
            <w:pPr>
              <w:ind w:right="-123"/>
              <w:rPr>
                <w:sz w:val="22"/>
                <w:szCs w:val="22"/>
              </w:rPr>
            </w:pPr>
            <w:r w:rsidRPr="009114F4">
              <w:rPr>
                <w:sz w:val="22"/>
                <w:szCs w:val="22"/>
              </w:rPr>
              <w:t>7.4 Інформаційне забезпечення молодіжної роботи та  національно-патріотичного виховання. Сприяння та зйомка патріотичних фільмів, роликів, кіно- та іншої відеопродукції. Придбання та оренда технічного забезпечення для реалізації медіа-контенту; (відеокамер, мікрофонів, освітлення,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430EE" w14:textId="7BF2CEE2" w:rsidR="004C4659" w:rsidRPr="009114F4" w:rsidRDefault="004C4659" w:rsidP="004C4659">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5E89C" w14:textId="79401214" w:rsidR="004C4659" w:rsidRPr="009114F4" w:rsidRDefault="004C4659"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993D2" w14:textId="7D671A42" w:rsidR="004C4659" w:rsidRPr="009114F4" w:rsidRDefault="004C4659"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8AF8A" w14:textId="6B9BCD47" w:rsidR="004C4659" w:rsidRPr="009114F4" w:rsidRDefault="004C4659" w:rsidP="00207EB1">
            <w:pPr>
              <w:ind w:left="-108" w:right="-79"/>
              <w:jc w:val="center"/>
              <w:rPr>
                <w:sz w:val="22"/>
                <w:szCs w:val="22"/>
              </w:rPr>
            </w:pPr>
            <w:r>
              <w:rPr>
                <w:sz w:val="22"/>
                <w:szCs w:val="22"/>
              </w:rPr>
              <w:t xml:space="preserve">2024 – </w:t>
            </w:r>
            <w:r w:rsidRPr="009114F4">
              <w:rPr>
                <w:sz w:val="22"/>
                <w:szCs w:val="22"/>
              </w:rPr>
              <w:t>200,0 </w:t>
            </w:r>
          </w:p>
          <w:p w14:paraId="0DD30938" w14:textId="2CDC3395" w:rsidR="004C4659" w:rsidRPr="009114F4" w:rsidRDefault="004C4659" w:rsidP="00207EB1">
            <w:pPr>
              <w:ind w:left="-108" w:right="-79"/>
              <w:jc w:val="center"/>
              <w:rPr>
                <w:sz w:val="22"/>
                <w:szCs w:val="22"/>
              </w:rPr>
            </w:pPr>
            <w:r>
              <w:rPr>
                <w:sz w:val="22"/>
                <w:szCs w:val="22"/>
              </w:rPr>
              <w:t xml:space="preserve">2025 – </w:t>
            </w:r>
            <w:r w:rsidRPr="009114F4">
              <w:rPr>
                <w:sz w:val="22"/>
                <w:szCs w:val="22"/>
              </w:rPr>
              <w:t>200,0</w:t>
            </w:r>
          </w:p>
          <w:p w14:paraId="741552C7" w14:textId="2DFACD52" w:rsidR="004C4659" w:rsidRPr="009114F4" w:rsidRDefault="004C4659" w:rsidP="00207EB1">
            <w:pPr>
              <w:ind w:left="-108" w:right="-79"/>
              <w:jc w:val="center"/>
              <w:rPr>
                <w:sz w:val="22"/>
                <w:szCs w:val="22"/>
              </w:rPr>
            </w:pPr>
            <w:r>
              <w:rPr>
                <w:sz w:val="22"/>
                <w:szCs w:val="22"/>
              </w:rPr>
              <w:t xml:space="preserve">2026 – </w:t>
            </w:r>
            <w:r w:rsidRPr="009114F4">
              <w:rPr>
                <w:sz w:val="22"/>
                <w:szCs w:val="22"/>
              </w:rPr>
              <w:t>200,0</w:t>
            </w:r>
          </w:p>
          <w:p w14:paraId="7115874A" w14:textId="09C34B6E" w:rsidR="004C4659" w:rsidRDefault="004C4659" w:rsidP="00207EB1">
            <w:pPr>
              <w:ind w:left="-108" w:right="-79"/>
              <w:jc w:val="center"/>
              <w:rPr>
                <w:sz w:val="22"/>
                <w:szCs w:val="22"/>
              </w:rPr>
            </w:pPr>
            <w:r>
              <w:rPr>
                <w:sz w:val="22"/>
                <w:szCs w:val="22"/>
              </w:rPr>
              <w:t xml:space="preserve">2027 – </w:t>
            </w:r>
            <w:r w:rsidRPr="009114F4">
              <w:rPr>
                <w:sz w:val="22"/>
                <w:szCs w:val="22"/>
              </w:rPr>
              <w:t>200,0</w:t>
            </w:r>
          </w:p>
          <w:p w14:paraId="61F40A68" w14:textId="52517100" w:rsidR="004C4659" w:rsidRPr="009114F4" w:rsidRDefault="004C4659" w:rsidP="00207EB1">
            <w:pPr>
              <w:ind w:left="-108" w:right="-79"/>
              <w:jc w:val="center"/>
              <w:rPr>
                <w:sz w:val="22"/>
                <w:szCs w:val="22"/>
              </w:rPr>
            </w:pPr>
            <w:r>
              <w:rPr>
                <w:sz w:val="22"/>
                <w:szCs w:val="22"/>
              </w:rPr>
              <w:t>2028 – 200,0</w:t>
            </w:r>
          </w:p>
          <w:p w14:paraId="6A40209B" w14:textId="77777777" w:rsidR="004C4659" w:rsidRPr="009114F4" w:rsidRDefault="004C4659"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B892" w14:textId="77777777" w:rsidR="004C4659" w:rsidRPr="009114F4" w:rsidRDefault="004C4659" w:rsidP="00207EB1">
            <w:pPr>
              <w:rPr>
                <w:sz w:val="22"/>
                <w:szCs w:val="22"/>
              </w:rPr>
            </w:pPr>
            <w:r w:rsidRPr="009114F4">
              <w:rPr>
                <w:sz w:val="22"/>
                <w:szCs w:val="22"/>
              </w:rPr>
              <w:t>Збільшення рівня національно-патріотичної свідомості громадян, підвищення усвідомлення історичної боротьби за незалежність України, а також підтримка духу патріотизму через створення та поширення відповідної інформаційної та візуальної продукції.</w:t>
            </w:r>
          </w:p>
        </w:tc>
      </w:tr>
      <w:tr w:rsidR="00D73EDD" w:rsidRPr="009114F4" w14:paraId="7CF4B2FF" w14:textId="77777777" w:rsidTr="004C4659">
        <w:trPr>
          <w:trHeight w:val="58"/>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D7443" w14:textId="77777777" w:rsidR="00D73EDD" w:rsidRPr="009114F4" w:rsidRDefault="00D73EDD" w:rsidP="00207EB1">
            <w:pPr>
              <w:jc w:val="center"/>
              <w:rPr>
                <w:b/>
                <w:sz w:val="22"/>
                <w:szCs w:val="22"/>
              </w:rPr>
            </w:pPr>
            <w:r w:rsidRPr="009114F4">
              <w:rPr>
                <w:b/>
                <w:sz w:val="22"/>
                <w:szCs w:val="22"/>
              </w:rPr>
              <w:t>8.</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1EC4E" w14:textId="10DAFA49" w:rsidR="00D73EDD" w:rsidRPr="004C4659" w:rsidRDefault="00D73EDD" w:rsidP="004C4659">
            <w:pPr>
              <w:ind w:left="-150" w:right="-132"/>
              <w:jc w:val="center"/>
              <w:rPr>
                <w:spacing w:val="-4"/>
                <w:sz w:val="22"/>
                <w:szCs w:val="22"/>
              </w:rPr>
            </w:pPr>
            <w:r w:rsidRPr="004C4659">
              <w:rPr>
                <w:spacing w:val="-4"/>
                <w:sz w:val="22"/>
                <w:szCs w:val="22"/>
                <w:highlight w:val="white"/>
              </w:rPr>
              <w:t xml:space="preserve">Забезпечення діяльності </w:t>
            </w:r>
            <w:r w:rsidR="00EB12E8" w:rsidRPr="004C4659">
              <w:rPr>
                <w:spacing w:val="-4"/>
                <w:sz w:val="22"/>
                <w:szCs w:val="22"/>
                <w:highlight w:val="white"/>
              </w:rPr>
              <w:t>КЗ «Луцький міський молодіжний центр»</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34E7E" w14:textId="0285CCFC" w:rsidR="00D73EDD" w:rsidRPr="009114F4" w:rsidRDefault="00D73EDD" w:rsidP="004C4659">
            <w:pPr>
              <w:ind w:right="-123"/>
              <w:rPr>
                <w:b/>
                <w:sz w:val="22"/>
                <w:szCs w:val="22"/>
              </w:rPr>
            </w:pPr>
            <w:r w:rsidRPr="009114F4">
              <w:rPr>
                <w:sz w:val="22"/>
                <w:szCs w:val="22"/>
                <w:highlight w:val="white"/>
              </w:rPr>
              <w:t>8.1 Забезпечення функціонування</w:t>
            </w:r>
            <w:r w:rsidR="004C4659">
              <w:rPr>
                <w:sz w:val="22"/>
                <w:szCs w:val="22"/>
              </w:rPr>
              <w:t xml:space="preserve"> </w:t>
            </w:r>
            <w:r w:rsidRPr="009114F4">
              <w:rPr>
                <w:sz w:val="22"/>
                <w:szCs w:val="22"/>
              </w:rPr>
              <w:t xml:space="preserve">комунального закладу </w:t>
            </w:r>
            <w:r w:rsidR="004C4659">
              <w:rPr>
                <w:sz w:val="22"/>
                <w:szCs w:val="22"/>
              </w:rPr>
              <w:t>«</w:t>
            </w:r>
            <w:r w:rsidRPr="009114F4">
              <w:rPr>
                <w:sz w:val="22"/>
                <w:szCs w:val="22"/>
              </w:rPr>
              <w:t>Луцький міський молодіжний центр</w:t>
            </w:r>
            <w:r w:rsidR="004C4659">
              <w:rPr>
                <w:sz w:val="22"/>
                <w:szCs w:val="22"/>
              </w:rPr>
              <w:t>»</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70FAB" w14:textId="62158A08" w:rsidR="00D73EDD" w:rsidRPr="009114F4" w:rsidRDefault="00EB12E8"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0C912" w14:textId="3C414ADC" w:rsidR="00D73EDD" w:rsidRPr="009114F4" w:rsidRDefault="00022528" w:rsidP="00207EB1">
            <w:pPr>
              <w:ind w:left="-106" w:right="-110"/>
              <w:jc w:val="center"/>
              <w:rPr>
                <w:sz w:val="22"/>
                <w:szCs w:val="22"/>
              </w:rPr>
            </w:pPr>
            <w:r>
              <w:rPr>
                <w:sz w:val="22"/>
                <w:szCs w:val="22"/>
              </w:rPr>
              <w:t>2024–2028</w:t>
            </w:r>
            <w:r w:rsidR="00D73EDD"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0E88FD" w14:textId="51849E7D" w:rsidR="00D73EDD" w:rsidRPr="009114F4" w:rsidRDefault="00EB12E8"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A1664" w14:textId="69A88B67" w:rsidR="00D73EDD" w:rsidRPr="009114F4" w:rsidRDefault="00022528" w:rsidP="00207EB1">
            <w:pPr>
              <w:ind w:left="-108" w:right="-79"/>
              <w:jc w:val="center"/>
              <w:rPr>
                <w:sz w:val="22"/>
                <w:szCs w:val="22"/>
              </w:rPr>
            </w:pPr>
            <w:r>
              <w:rPr>
                <w:sz w:val="22"/>
                <w:szCs w:val="22"/>
              </w:rPr>
              <w:t xml:space="preserve">2024 – </w:t>
            </w:r>
            <w:r w:rsidR="00D73EDD" w:rsidRPr="009114F4">
              <w:rPr>
                <w:sz w:val="22"/>
                <w:szCs w:val="22"/>
              </w:rPr>
              <w:t>2300,0</w:t>
            </w:r>
          </w:p>
          <w:p w14:paraId="0129FB49" w14:textId="06ED62E0" w:rsidR="00D73EDD" w:rsidRPr="009114F4" w:rsidRDefault="00022528" w:rsidP="00207EB1">
            <w:pPr>
              <w:ind w:left="-108" w:right="-79"/>
              <w:jc w:val="center"/>
              <w:rPr>
                <w:sz w:val="22"/>
                <w:szCs w:val="22"/>
              </w:rPr>
            </w:pPr>
            <w:r>
              <w:rPr>
                <w:sz w:val="22"/>
                <w:szCs w:val="22"/>
              </w:rPr>
              <w:t xml:space="preserve">2025 – </w:t>
            </w:r>
            <w:r w:rsidR="00D73EDD" w:rsidRPr="009114F4">
              <w:rPr>
                <w:sz w:val="22"/>
                <w:szCs w:val="22"/>
              </w:rPr>
              <w:t>2600,0</w:t>
            </w:r>
          </w:p>
          <w:p w14:paraId="4299C3DC" w14:textId="654977D2" w:rsidR="00D73EDD" w:rsidRPr="009114F4" w:rsidRDefault="00022528" w:rsidP="00207EB1">
            <w:pPr>
              <w:ind w:left="-108" w:right="-79"/>
              <w:jc w:val="center"/>
              <w:rPr>
                <w:sz w:val="22"/>
                <w:szCs w:val="22"/>
              </w:rPr>
            </w:pPr>
            <w:r>
              <w:rPr>
                <w:sz w:val="22"/>
                <w:szCs w:val="22"/>
              </w:rPr>
              <w:t xml:space="preserve">2026 – </w:t>
            </w:r>
            <w:r w:rsidR="00D73EDD" w:rsidRPr="009114F4">
              <w:rPr>
                <w:sz w:val="22"/>
                <w:szCs w:val="22"/>
              </w:rPr>
              <w:t>2900,0</w:t>
            </w:r>
          </w:p>
          <w:p w14:paraId="1FFBAC70" w14:textId="14EB4CF1" w:rsidR="00D73EDD" w:rsidRDefault="00022528" w:rsidP="00207EB1">
            <w:pPr>
              <w:ind w:left="-108" w:right="-79"/>
              <w:jc w:val="center"/>
              <w:rPr>
                <w:sz w:val="22"/>
                <w:szCs w:val="22"/>
              </w:rPr>
            </w:pPr>
            <w:r>
              <w:rPr>
                <w:sz w:val="22"/>
                <w:szCs w:val="22"/>
              </w:rPr>
              <w:t xml:space="preserve">2027 – </w:t>
            </w:r>
            <w:r w:rsidR="00D73EDD" w:rsidRPr="009114F4">
              <w:rPr>
                <w:sz w:val="22"/>
                <w:szCs w:val="22"/>
              </w:rPr>
              <w:t>3200,0</w:t>
            </w:r>
          </w:p>
          <w:p w14:paraId="13B315D7" w14:textId="08DE4D12" w:rsidR="00D73EDD" w:rsidRPr="009114F4" w:rsidRDefault="00022528" w:rsidP="001478E3">
            <w:pPr>
              <w:ind w:left="-108" w:right="-79"/>
              <w:jc w:val="center"/>
              <w:rPr>
                <w:b/>
                <w:sz w:val="22"/>
                <w:szCs w:val="22"/>
              </w:rPr>
            </w:pPr>
            <w:r>
              <w:rPr>
                <w:sz w:val="22"/>
                <w:szCs w:val="22"/>
              </w:rPr>
              <w:t xml:space="preserve">2028 – </w:t>
            </w:r>
            <w:r w:rsidR="00D73EDD">
              <w:rPr>
                <w:sz w:val="22"/>
                <w:szCs w:val="22"/>
              </w:rPr>
              <w:t>3500,0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9829D" w14:textId="77777777" w:rsidR="00D73EDD" w:rsidRPr="001478E3" w:rsidRDefault="00D73EDD" w:rsidP="001478E3">
            <w:pPr>
              <w:ind w:right="-75"/>
              <w:rPr>
                <w:spacing w:val="-4"/>
                <w:sz w:val="22"/>
                <w:szCs w:val="22"/>
              </w:rPr>
            </w:pPr>
            <w:r w:rsidRPr="001478E3">
              <w:rPr>
                <w:spacing w:val="-4"/>
                <w:sz w:val="22"/>
                <w:szCs w:val="22"/>
              </w:rPr>
              <w:t>Досягнення запланованих якісних та кількісних показників, спрямованих на задоволення потреб та розвиток молоді Луцької міської територіальної громади.</w:t>
            </w:r>
          </w:p>
        </w:tc>
      </w:tr>
      <w:tr w:rsidR="001478E3" w:rsidRPr="009114F4" w14:paraId="471C0F6C"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CA3A17" w14:textId="77777777" w:rsidR="001478E3" w:rsidRPr="009114F4" w:rsidRDefault="001478E3"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234ADE" w14:textId="77777777" w:rsidR="001478E3" w:rsidRPr="009114F4" w:rsidRDefault="001478E3"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BD734" w14:textId="77777777" w:rsidR="001478E3" w:rsidRPr="009114F4" w:rsidRDefault="001478E3"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7BB458" w14:textId="77777777" w:rsidR="001478E3" w:rsidRPr="009114F4" w:rsidRDefault="001478E3"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C24E43" w14:textId="77777777" w:rsidR="001478E3" w:rsidRPr="009114F4" w:rsidRDefault="001478E3"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14652" w14:textId="77777777" w:rsidR="001478E3" w:rsidRPr="009114F4" w:rsidRDefault="001478E3"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3736E" w14:textId="77777777" w:rsidR="001478E3" w:rsidRPr="009114F4" w:rsidRDefault="001478E3"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03348" w14:textId="77777777" w:rsidR="001478E3" w:rsidRPr="009114F4" w:rsidRDefault="001478E3" w:rsidP="00207EB1">
            <w:pPr>
              <w:jc w:val="center"/>
              <w:rPr>
                <w:sz w:val="22"/>
                <w:szCs w:val="22"/>
              </w:rPr>
            </w:pPr>
            <w:r w:rsidRPr="009114F4">
              <w:rPr>
                <w:b/>
                <w:sz w:val="22"/>
                <w:szCs w:val="22"/>
              </w:rPr>
              <w:t>8</w:t>
            </w:r>
          </w:p>
        </w:tc>
      </w:tr>
      <w:tr w:rsidR="00974697" w:rsidRPr="009114F4" w14:paraId="35020255" w14:textId="77777777" w:rsidTr="000203CC">
        <w:trPr>
          <w:trHeight w:val="1605"/>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283EB67" w14:textId="77777777" w:rsidR="00974697" w:rsidRPr="009114F4" w:rsidRDefault="00974697" w:rsidP="00207EB1">
            <w:pPr>
              <w:widowControl w:val="0"/>
              <w:rPr>
                <w:sz w:val="22"/>
                <w:szCs w:val="22"/>
                <w:shd w:val="clear" w:color="auto" w:fill="F7F7F8"/>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9EAB78B"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02344" w14:textId="77777777" w:rsidR="00974697" w:rsidRPr="009114F4" w:rsidRDefault="00974697" w:rsidP="00207EB1">
            <w:pPr>
              <w:rPr>
                <w:sz w:val="22"/>
                <w:szCs w:val="22"/>
                <w:highlight w:val="white"/>
              </w:rPr>
            </w:pPr>
            <w:r w:rsidRPr="009114F4">
              <w:rPr>
                <w:sz w:val="22"/>
                <w:szCs w:val="22"/>
                <w:highlight w:val="white"/>
              </w:rPr>
              <w:t>8.2 Поточний ремонт, реконструкція, модернізація, придбання, капітальний ремонт, (ремонт господарським способом,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5C464" w14:textId="1A8879E7" w:rsidR="00974697" w:rsidRPr="009114F4" w:rsidRDefault="00974697"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6BFE40" w14:textId="7EBD4866"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5D9DB" w14:textId="750B6E89"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38305" w14:textId="41D3AA61" w:rsidR="00974697" w:rsidRPr="009114F4" w:rsidRDefault="00974697" w:rsidP="00207EB1">
            <w:pPr>
              <w:ind w:left="-108" w:right="-79"/>
              <w:jc w:val="center"/>
              <w:rPr>
                <w:sz w:val="22"/>
                <w:szCs w:val="22"/>
              </w:rPr>
            </w:pPr>
            <w:r>
              <w:rPr>
                <w:sz w:val="22"/>
                <w:szCs w:val="22"/>
              </w:rPr>
              <w:t xml:space="preserve">2024 – </w:t>
            </w:r>
            <w:r w:rsidRPr="009114F4">
              <w:rPr>
                <w:sz w:val="22"/>
                <w:szCs w:val="22"/>
              </w:rPr>
              <w:t>2000,0</w:t>
            </w:r>
          </w:p>
          <w:p w14:paraId="03463634" w14:textId="2651FF94" w:rsidR="00974697" w:rsidRPr="009114F4" w:rsidRDefault="00974697" w:rsidP="00207EB1">
            <w:pPr>
              <w:ind w:left="-108" w:right="-79"/>
              <w:jc w:val="center"/>
              <w:rPr>
                <w:sz w:val="22"/>
                <w:szCs w:val="22"/>
              </w:rPr>
            </w:pPr>
            <w:r>
              <w:rPr>
                <w:sz w:val="22"/>
                <w:szCs w:val="22"/>
              </w:rPr>
              <w:t xml:space="preserve">2025 – </w:t>
            </w:r>
            <w:r w:rsidRPr="009114F4">
              <w:rPr>
                <w:sz w:val="22"/>
                <w:szCs w:val="22"/>
              </w:rPr>
              <w:t>2000,0</w:t>
            </w:r>
          </w:p>
          <w:p w14:paraId="379A2522" w14:textId="1F0B6CAF" w:rsidR="00974697" w:rsidRPr="009114F4" w:rsidRDefault="00974697" w:rsidP="00207EB1">
            <w:pPr>
              <w:ind w:left="-108" w:right="-79"/>
              <w:jc w:val="center"/>
              <w:rPr>
                <w:sz w:val="22"/>
                <w:szCs w:val="22"/>
              </w:rPr>
            </w:pPr>
            <w:r>
              <w:rPr>
                <w:sz w:val="22"/>
                <w:szCs w:val="22"/>
              </w:rPr>
              <w:t xml:space="preserve">2026 – </w:t>
            </w:r>
            <w:r w:rsidRPr="009114F4">
              <w:rPr>
                <w:sz w:val="22"/>
                <w:szCs w:val="22"/>
              </w:rPr>
              <w:t>2000,0</w:t>
            </w:r>
          </w:p>
          <w:p w14:paraId="2F8F64B1" w14:textId="16DAA6FB" w:rsidR="00974697" w:rsidRDefault="00974697" w:rsidP="00207EB1">
            <w:pPr>
              <w:ind w:left="-108" w:right="-79"/>
              <w:jc w:val="center"/>
              <w:rPr>
                <w:sz w:val="22"/>
                <w:szCs w:val="22"/>
              </w:rPr>
            </w:pPr>
            <w:r>
              <w:rPr>
                <w:sz w:val="22"/>
                <w:szCs w:val="22"/>
              </w:rPr>
              <w:t xml:space="preserve">2027 – </w:t>
            </w:r>
            <w:r w:rsidRPr="009114F4">
              <w:rPr>
                <w:sz w:val="22"/>
                <w:szCs w:val="22"/>
              </w:rPr>
              <w:t>2000,0</w:t>
            </w:r>
          </w:p>
          <w:p w14:paraId="2B16B4E4" w14:textId="6FEE3AAA" w:rsidR="00974697" w:rsidRPr="009114F4" w:rsidRDefault="00974697" w:rsidP="00207EB1">
            <w:pPr>
              <w:ind w:left="-108" w:right="-79"/>
              <w:jc w:val="center"/>
              <w:rPr>
                <w:sz w:val="22"/>
                <w:szCs w:val="22"/>
              </w:rPr>
            </w:pPr>
            <w:r>
              <w:rPr>
                <w:sz w:val="22"/>
                <w:szCs w:val="22"/>
              </w:rPr>
              <w:t>2028 – 2000,0</w:t>
            </w:r>
          </w:p>
          <w:p w14:paraId="21265975" w14:textId="77777777" w:rsidR="00974697" w:rsidRPr="009114F4" w:rsidRDefault="00974697"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2B40C" w14:textId="77777777" w:rsidR="00974697" w:rsidRPr="009114F4" w:rsidRDefault="00974697" w:rsidP="00207EB1">
            <w:pPr>
              <w:rPr>
                <w:sz w:val="22"/>
                <w:szCs w:val="22"/>
              </w:rPr>
            </w:pPr>
            <w:r w:rsidRPr="009114F4">
              <w:rPr>
                <w:sz w:val="22"/>
                <w:szCs w:val="22"/>
              </w:rPr>
              <w:t>Підвищення якості та тривалості експлуатації об'єктів, забезпечуючи його безперебійну функціональності та відповідність сучасним стандартам і вимогам.</w:t>
            </w:r>
          </w:p>
        </w:tc>
      </w:tr>
      <w:tr w:rsidR="00974697" w:rsidRPr="009114F4" w14:paraId="5B23C3BC" w14:textId="77777777" w:rsidTr="000203CC">
        <w:trPr>
          <w:trHeight w:val="385"/>
        </w:trPr>
        <w:tc>
          <w:tcPr>
            <w:tcW w:w="585" w:type="dxa"/>
            <w:vMerge/>
            <w:tcBorders>
              <w:left w:val="single" w:sz="4" w:space="0" w:color="000000"/>
              <w:right w:val="single" w:sz="4" w:space="0" w:color="000000"/>
            </w:tcBorders>
            <w:tcMar>
              <w:top w:w="0" w:type="dxa"/>
              <w:left w:w="115" w:type="dxa"/>
              <w:bottom w:w="0" w:type="dxa"/>
              <w:right w:w="115" w:type="dxa"/>
            </w:tcMar>
          </w:tcPr>
          <w:p w14:paraId="292045C8" w14:textId="77777777" w:rsidR="00974697" w:rsidRPr="009114F4" w:rsidRDefault="00974697" w:rsidP="00207EB1">
            <w:pPr>
              <w:widowControl w:val="0"/>
              <w:rPr>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5621C765"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B614E" w14:textId="03E3ED82" w:rsidR="00974697" w:rsidRPr="001A6043" w:rsidRDefault="00974697" w:rsidP="00207EB1">
            <w:pPr>
              <w:rPr>
                <w:sz w:val="22"/>
                <w:szCs w:val="22"/>
              </w:rPr>
            </w:pPr>
            <w:r w:rsidRPr="001A6043">
              <w:rPr>
                <w:sz w:val="22"/>
                <w:szCs w:val="22"/>
              </w:rPr>
              <w:t>8.3 Облаштування молодіжного простору (придбання сцени, шатра, вуличних та внутрішніх меблів, облаштування місць відпочинку, освітлення, спортивного майданчика,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0D197" w14:textId="00B95A54" w:rsidR="00974697" w:rsidRPr="009114F4" w:rsidRDefault="00974697"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75690C" w14:textId="1FFBA285"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BA701" w14:textId="566064CF"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2D3AA" w14:textId="4E4D7A1B" w:rsidR="00974697" w:rsidRPr="009114F4" w:rsidRDefault="00974697" w:rsidP="00207EB1">
            <w:pPr>
              <w:ind w:left="-108" w:right="-79"/>
              <w:jc w:val="center"/>
              <w:rPr>
                <w:sz w:val="22"/>
                <w:szCs w:val="22"/>
              </w:rPr>
            </w:pPr>
            <w:r>
              <w:rPr>
                <w:sz w:val="22"/>
                <w:szCs w:val="22"/>
              </w:rPr>
              <w:t xml:space="preserve">2024 – </w:t>
            </w:r>
            <w:r w:rsidRPr="009114F4">
              <w:rPr>
                <w:sz w:val="22"/>
                <w:szCs w:val="22"/>
              </w:rPr>
              <w:t>500,0</w:t>
            </w:r>
          </w:p>
          <w:p w14:paraId="378EF5CD" w14:textId="099A58D9" w:rsidR="00974697" w:rsidRPr="009114F4" w:rsidRDefault="00974697" w:rsidP="00207EB1">
            <w:pPr>
              <w:ind w:left="-108" w:right="-79"/>
              <w:jc w:val="center"/>
              <w:rPr>
                <w:sz w:val="22"/>
                <w:szCs w:val="22"/>
              </w:rPr>
            </w:pPr>
            <w:r>
              <w:rPr>
                <w:sz w:val="22"/>
                <w:szCs w:val="22"/>
              </w:rPr>
              <w:t xml:space="preserve">2025 – </w:t>
            </w:r>
            <w:r w:rsidRPr="009114F4">
              <w:rPr>
                <w:sz w:val="22"/>
                <w:szCs w:val="22"/>
              </w:rPr>
              <w:t>500,0</w:t>
            </w:r>
          </w:p>
          <w:p w14:paraId="02789989" w14:textId="22DB0079" w:rsidR="00974697" w:rsidRPr="009114F4" w:rsidRDefault="00974697" w:rsidP="00207EB1">
            <w:pPr>
              <w:ind w:left="-108" w:right="-79"/>
              <w:jc w:val="center"/>
              <w:rPr>
                <w:sz w:val="22"/>
                <w:szCs w:val="22"/>
              </w:rPr>
            </w:pPr>
            <w:r>
              <w:rPr>
                <w:sz w:val="22"/>
                <w:szCs w:val="22"/>
              </w:rPr>
              <w:t xml:space="preserve">2026 – </w:t>
            </w:r>
            <w:r w:rsidRPr="009114F4">
              <w:rPr>
                <w:sz w:val="22"/>
                <w:szCs w:val="22"/>
              </w:rPr>
              <w:t>600,0</w:t>
            </w:r>
          </w:p>
          <w:p w14:paraId="67A6CB00" w14:textId="2C11B05F" w:rsidR="00974697" w:rsidRDefault="00974697" w:rsidP="00207EB1">
            <w:pPr>
              <w:ind w:left="-108" w:right="-79"/>
              <w:jc w:val="center"/>
              <w:rPr>
                <w:sz w:val="22"/>
                <w:szCs w:val="22"/>
              </w:rPr>
            </w:pPr>
            <w:r>
              <w:rPr>
                <w:sz w:val="22"/>
                <w:szCs w:val="22"/>
              </w:rPr>
              <w:t xml:space="preserve">2027 – </w:t>
            </w:r>
            <w:r w:rsidRPr="009114F4">
              <w:rPr>
                <w:sz w:val="22"/>
                <w:szCs w:val="22"/>
              </w:rPr>
              <w:t>600,0</w:t>
            </w:r>
          </w:p>
          <w:p w14:paraId="04C69B9E" w14:textId="33B7D3E1" w:rsidR="00974697" w:rsidRPr="009114F4" w:rsidRDefault="00974697" w:rsidP="00207EB1">
            <w:pPr>
              <w:ind w:left="-108" w:right="-79"/>
              <w:jc w:val="center"/>
              <w:rPr>
                <w:sz w:val="22"/>
                <w:szCs w:val="22"/>
              </w:rPr>
            </w:pPr>
            <w:r>
              <w:rPr>
                <w:sz w:val="22"/>
                <w:szCs w:val="22"/>
              </w:rPr>
              <w:t>2028 – 600,0</w:t>
            </w:r>
          </w:p>
          <w:p w14:paraId="524CB3FF" w14:textId="77777777" w:rsidR="00974697" w:rsidRPr="009114F4" w:rsidRDefault="00974697"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20EEF" w14:textId="77777777" w:rsidR="00974697" w:rsidRPr="009114F4" w:rsidRDefault="00974697" w:rsidP="00614660">
            <w:pPr>
              <w:ind w:right="-75"/>
              <w:rPr>
                <w:sz w:val="22"/>
                <w:szCs w:val="22"/>
              </w:rPr>
            </w:pPr>
            <w:r w:rsidRPr="009114F4">
              <w:rPr>
                <w:sz w:val="22"/>
                <w:szCs w:val="22"/>
              </w:rPr>
              <w:t>Створення привабливого та функціонального молодіжного простору, який сприятиме активному відпочинку, культурним та спортивним подіям, сприяючи зміцненню спільноти та розвитку молодіжної ініціативи.</w:t>
            </w:r>
          </w:p>
        </w:tc>
      </w:tr>
      <w:tr w:rsidR="00974697" w:rsidRPr="009114F4" w14:paraId="7EB44D47" w14:textId="77777777" w:rsidTr="000203CC">
        <w:trPr>
          <w:trHeight w:val="64"/>
        </w:trPr>
        <w:tc>
          <w:tcPr>
            <w:tcW w:w="585" w:type="dxa"/>
            <w:vMerge/>
            <w:tcBorders>
              <w:left w:val="single" w:sz="4" w:space="0" w:color="000000"/>
              <w:right w:val="single" w:sz="4" w:space="0" w:color="000000"/>
            </w:tcBorders>
            <w:tcMar>
              <w:top w:w="0" w:type="dxa"/>
              <w:left w:w="115" w:type="dxa"/>
              <w:bottom w:w="0" w:type="dxa"/>
              <w:right w:w="115" w:type="dxa"/>
            </w:tcMar>
          </w:tcPr>
          <w:p w14:paraId="0618E622" w14:textId="77777777" w:rsidR="00974697" w:rsidRPr="009114F4" w:rsidRDefault="00974697" w:rsidP="00207EB1">
            <w:pPr>
              <w:widowControl w:val="0"/>
              <w:rPr>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044149DF"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BA73C" w14:textId="0DA06411" w:rsidR="00974697" w:rsidRPr="001A6043" w:rsidRDefault="00974697" w:rsidP="00D14DA2">
            <w:pPr>
              <w:ind w:right="-123"/>
              <w:rPr>
                <w:sz w:val="22"/>
                <w:szCs w:val="22"/>
              </w:rPr>
            </w:pPr>
            <w:r w:rsidRPr="001A6043">
              <w:rPr>
                <w:sz w:val="22"/>
                <w:szCs w:val="22"/>
              </w:rPr>
              <w:t xml:space="preserve">8.4 Виготовлення та розробка </w:t>
            </w:r>
            <w:proofErr w:type="spellStart"/>
            <w:r w:rsidRPr="001A6043">
              <w:rPr>
                <w:sz w:val="22"/>
                <w:szCs w:val="22"/>
              </w:rPr>
              <w:t>проєктно</w:t>
            </w:r>
            <w:proofErr w:type="spellEnd"/>
            <w:r w:rsidRPr="001A6043">
              <w:rPr>
                <w:sz w:val="22"/>
                <w:szCs w:val="22"/>
              </w:rPr>
              <w:t>-кошторисної документації з будівництва, реконструкції, модернізації, благоустрою; документації із землеустрою (у тому числі проведення експертиз, галузевих висновків та досліджень); залучення експертів та інші підготовчі роботи з будівництва, об'єктів,  споруд,  молодіжних центрів та просторів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B7D9D" w14:textId="61CAFFF6" w:rsidR="00974697" w:rsidRPr="009114F4" w:rsidRDefault="00974697"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EE18D" w14:textId="14285218"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FBF2E" w14:textId="17219B36"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62332" w14:textId="248FBF9A" w:rsidR="00974697" w:rsidRPr="009114F4" w:rsidRDefault="00974697" w:rsidP="00207EB1">
            <w:pPr>
              <w:ind w:left="-108" w:right="-79"/>
              <w:jc w:val="center"/>
              <w:rPr>
                <w:sz w:val="22"/>
                <w:szCs w:val="22"/>
              </w:rPr>
            </w:pPr>
            <w:r>
              <w:rPr>
                <w:sz w:val="22"/>
                <w:szCs w:val="22"/>
              </w:rPr>
              <w:t xml:space="preserve">2024 – </w:t>
            </w:r>
            <w:r w:rsidRPr="009114F4">
              <w:rPr>
                <w:sz w:val="22"/>
                <w:szCs w:val="22"/>
              </w:rPr>
              <w:t>200,0 </w:t>
            </w:r>
          </w:p>
          <w:p w14:paraId="62112D0C" w14:textId="560E5798" w:rsidR="00974697" w:rsidRPr="009114F4" w:rsidRDefault="00974697" w:rsidP="00207EB1">
            <w:pPr>
              <w:ind w:left="-108" w:right="-79"/>
              <w:jc w:val="center"/>
              <w:rPr>
                <w:sz w:val="22"/>
                <w:szCs w:val="22"/>
              </w:rPr>
            </w:pPr>
            <w:r>
              <w:rPr>
                <w:sz w:val="22"/>
                <w:szCs w:val="22"/>
              </w:rPr>
              <w:t xml:space="preserve">2025 – </w:t>
            </w:r>
            <w:r w:rsidRPr="009114F4">
              <w:rPr>
                <w:sz w:val="22"/>
                <w:szCs w:val="22"/>
              </w:rPr>
              <w:t>200,0</w:t>
            </w:r>
          </w:p>
          <w:p w14:paraId="47FA172D" w14:textId="1931CED9" w:rsidR="00974697" w:rsidRPr="009114F4" w:rsidRDefault="00974697" w:rsidP="00207EB1">
            <w:pPr>
              <w:ind w:left="-108" w:right="-79"/>
              <w:jc w:val="center"/>
              <w:rPr>
                <w:sz w:val="22"/>
                <w:szCs w:val="22"/>
              </w:rPr>
            </w:pPr>
            <w:r>
              <w:rPr>
                <w:sz w:val="22"/>
                <w:szCs w:val="22"/>
              </w:rPr>
              <w:t xml:space="preserve">2026 – </w:t>
            </w:r>
            <w:r w:rsidRPr="009114F4">
              <w:rPr>
                <w:sz w:val="22"/>
                <w:szCs w:val="22"/>
              </w:rPr>
              <w:t>200,0</w:t>
            </w:r>
          </w:p>
          <w:p w14:paraId="6057EFD0" w14:textId="6E8A8496" w:rsidR="00974697" w:rsidRDefault="00974697" w:rsidP="00207EB1">
            <w:pPr>
              <w:ind w:left="-108" w:right="-79"/>
              <w:jc w:val="center"/>
              <w:rPr>
                <w:sz w:val="22"/>
                <w:szCs w:val="22"/>
              </w:rPr>
            </w:pPr>
            <w:r>
              <w:rPr>
                <w:sz w:val="22"/>
                <w:szCs w:val="22"/>
              </w:rPr>
              <w:t xml:space="preserve">2027 – </w:t>
            </w:r>
            <w:r w:rsidRPr="009114F4">
              <w:rPr>
                <w:sz w:val="22"/>
                <w:szCs w:val="22"/>
              </w:rPr>
              <w:t>200,0</w:t>
            </w:r>
          </w:p>
          <w:p w14:paraId="2897EFEE" w14:textId="21061617" w:rsidR="00974697" w:rsidRPr="009114F4" w:rsidRDefault="00974697" w:rsidP="00207EB1">
            <w:pPr>
              <w:ind w:left="-108" w:right="-79"/>
              <w:jc w:val="center"/>
              <w:rPr>
                <w:sz w:val="22"/>
                <w:szCs w:val="22"/>
              </w:rPr>
            </w:pPr>
            <w:r>
              <w:rPr>
                <w:sz w:val="22"/>
                <w:szCs w:val="22"/>
              </w:rPr>
              <w:t>2028 – 200,0</w:t>
            </w:r>
          </w:p>
          <w:p w14:paraId="67DC507B" w14:textId="77777777" w:rsidR="00974697" w:rsidRPr="009114F4" w:rsidRDefault="00974697"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8626B" w14:textId="77777777" w:rsidR="00974697" w:rsidRPr="009114F4" w:rsidRDefault="00974697" w:rsidP="00207EB1">
            <w:pPr>
              <w:rPr>
                <w:sz w:val="22"/>
                <w:szCs w:val="22"/>
              </w:rPr>
            </w:pPr>
            <w:r w:rsidRPr="009114F4">
              <w:rPr>
                <w:sz w:val="22"/>
                <w:szCs w:val="22"/>
                <w:highlight w:val="white"/>
              </w:rPr>
              <w:t>Створення умов для реалізації молодіжної роботи.</w:t>
            </w:r>
          </w:p>
        </w:tc>
      </w:tr>
      <w:tr w:rsidR="00974697" w:rsidRPr="009114F4" w14:paraId="43F8F1FE" w14:textId="77777777" w:rsidTr="000203CC">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60595A6" w14:textId="77777777" w:rsidR="00974697" w:rsidRPr="009114F4" w:rsidRDefault="00974697" w:rsidP="00207EB1">
            <w:pPr>
              <w:widowControl w:val="0"/>
              <w:rPr>
                <w:sz w:val="22"/>
                <w:szCs w:val="22"/>
                <w:shd w:val="clear" w:color="auto" w:fill="F7F7F8"/>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7F4B010E"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46AAC" w14:textId="388BF9EF" w:rsidR="00974697" w:rsidRPr="009114F4" w:rsidRDefault="00974697" w:rsidP="00207EB1">
            <w:pPr>
              <w:rPr>
                <w:sz w:val="22"/>
                <w:szCs w:val="22"/>
                <w:highlight w:val="white"/>
              </w:rPr>
            </w:pPr>
            <w:r w:rsidRPr="009114F4">
              <w:rPr>
                <w:sz w:val="22"/>
                <w:szCs w:val="22"/>
              </w:rPr>
              <w:t xml:space="preserve">8.5 Підготовка та навчання  кваліфікованого кадрового потенціалу для організації та здійснення програм,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4AAD0" w14:textId="249CBDAB" w:rsidR="00974697" w:rsidRPr="009114F4" w:rsidRDefault="00974697" w:rsidP="00614660">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99D38" w14:textId="24968A04"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134E6" w14:textId="2486886B"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7474D" w14:textId="1F26E4A5" w:rsidR="00974697" w:rsidRPr="009114F4" w:rsidRDefault="00974697" w:rsidP="00207EB1">
            <w:pPr>
              <w:ind w:left="-108" w:right="-79"/>
              <w:jc w:val="center"/>
              <w:rPr>
                <w:sz w:val="22"/>
                <w:szCs w:val="22"/>
              </w:rPr>
            </w:pPr>
            <w:r>
              <w:rPr>
                <w:sz w:val="22"/>
                <w:szCs w:val="22"/>
              </w:rPr>
              <w:t xml:space="preserve">2024 – </w:t>
            </w:r>
            <w:r w:rsidRPr="009114F4">
              <w:rPr>
                <w:sz w:val="22"/>
                <w:szCs w:val="22"/>
              </w:rPr>
              <w:t>50,0</w:t>
            </w:r>
          </w:p>
          <w:p w14:paraId="26A73675" w14:textId="535DD1D3" w:rsidR="00974697" w:rsidRPr="009114F4" w:rsidRDefault="00974697" w:rsidP="00207EB1">
            <w:pPr>
              <w:ind w:left="-108" w:right="-79"/>
              <w:jc w:val="center"/>
              <w:rPr>
                <w:sz w:val="22"/>
                <w:szCs w:val="22"/>
              </w:rPr>
            </w:pPr>
            <w:r>
              <w:rPr>
                <w:sz w:val="22"/>
                <w:szCs w:val="22"/>
              </w:rPr>
              <w:t xml:space="preserve">2025 – </w:t>
            </w:r>
            <w:r w:rsidRPr="009114F4">
              <w:rPr>
                <w:sz w:val="22"/>
                <w:szCs w:val="22"/>
              </w:rPr>
              <w:t>50,0</w:t>
            </w:r>
          </w:p>
          <w:p w14:paraId="77E0E60A" w14:textId="71BE8A95" w:rsidR="00974697" w:rsidRPr="009114F4" w:rsidRDefault="00974697" w:rsidP="00207EB1">
            <w:pPr>
              <w:ind w:left="-108" w:right="-79"/>
              <w:jc w:val="center"/>
              <w:rPr>
                <w:sz w:val="22"/>
                <w:szCs w:val="22"/>
              </w:rPr>
            </w:pPr>
            <w:r>
              <w:rPr>
                <w:sz w:val="22"/>
                <w:szCs w:val="22"/>
              </w:rPr>
              <w:t xml:space="preserve">2026 – </w:t>
            </w:r>
            <w:r w:rsidRPr="009114F4">
              <w:rPr>
                <w:sz w:val="22"/>
                <w:szCs w:val="22"/>
              </w:rPr>
              <w:t>50,0</w:t>
            </w:r>
          </w:p>
          <w:p w14:paraId="58BFE604" w14:textId="2C252223" w:rsidR="00974697" w:rsidRPr="009114F4" w:rsidRDefault="00974697" w:rsidP="00974697">
            <w:pPr>
              <w:ind w:left="-108" w:right="-79"/>
              <w:jc w:val="center"/>
              <w:rPr>
                <w:sz w:val="22"/>
                <w:szCs w:val="22"/>
              </w:rPr>
            </w:pPr>
            <w:r>
              <w:rPr>
                <w:sz w:val="22"/>
                <w:szCs w:val="22"/>
              </w:rPr>
              <w:t xml:space="preserve">2027 – </w:t>
            </w:r>
            <w:r w:rsidRPr="009114F4">
              <w:rPr>
                <w:sz w:val="22"/>
                <w:szCs w:val="22"/>
              </w:rPr>
              <w:t>50,0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07A83" w14:textId="4337C675" w:rsidR="00974697" w:rsidRPr="009114F4" w:rsidRDefault="00974697" w:rsidP="00D14DA2">
            <w:pPr>
              <w:ind w:right="-75"/>
              <w:rPr>
                <w:b/>
                <w:sz w:val="22"/>
                <w:szCs w:val="22"/>
                <w:shd w:val="clear" w:color="auto" w:fill="F7F7F8"/>
              </w:rPr>
            </w:pPr>
            <w:r w:rsidRPr="009114F4">
              <w:rPr>
                <w:sz w:val="22"/>
                <w:szCs w:val="22"/>
              </w:rPr>
              <w:t>Підвищення кваліфікації</w:t>
            </w:r>
            <w:r>
              <w:rPr>
                <w:sz w:val="22"/>
                <w:szCs w:val="22"/>
              </w:rPr>
              <w:t xml:space="preserve"> </w:t>
            </w:r>
            <w:r w:rsidRPr="009114F4">
              <w:rPr>
                <w:sz w:val="22"/>
                <w:szCs w:val="22"/>
              </w:rPr>
              <w:t>фахівців, які працюють у напрямі</w:t>
            </w:r>
            <w:r>
              <w:rPr>
                <w:sz w:val="22"/>
                <w:szCs w:val="22"/>
              </w:rPr>
              <w:t xml:space="preserve"> </w:t>
            </w:r>
            <w:r w:rsidRPr="009114F4">
              <w:rPr>
                <w:sz w:val="22"/>
                <w:szCs w:val="22"/>
              </w:rPr>
              <w:t xml:space="preserve">національно-патріотичного виховання для створення </w:t>
            </w:r>
          </w:p>
        </w:tc>
      </w:tr>
      <w:tr w:rsidR="00974697" w:rsidRPr="009114F4" w14:paraId="45B94EF1" w14:textId="77777777" w:rsidTr="00207EB1">
        <w:trPr>
          <w:trHeight w:val="90"/>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B644A" w14:textId="77777777" w:rsidR="00974697" w:rsidRPr="009114F4" w:rsidRDefault="00974697" w:rsidP="00207EB1">
            <w:pPr>
              <w:jc w:val="center"/>
              <w:rPr>
                <w:b/>
                <w:sz w:val="22"/>
                <w:szCs w:val="22"/>
              </w:rPr>
            </w:pPr>
            <w:r w:rsidRPr="009114F4">
              <w:rPr>
                <w:b/>
                <w:sz w:val="22"/>
                <w:szCs w:val="22"/>
              </w:rPr>
              <w:lastRenderedPageBreak/>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D32781" w14:textId="77777777" w:rsidR="00974697" w:rsidRPr="009114F4" w:rsidRDefault="00974697" w:rsidP="00207EB1">
            <w:pPr>
              <w:jc w:val="center"/>
              <w:rPr>
                <w:b/>
                <w:sz w:val="22"/>
                <w:szCs w:val="22"/>
              </w:rPr>
            </w:pPr>
            <w:r w:rsidRPr="009114F4">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F3150" w14:textId="77777777" w:rsidR="00974697" w:rsidRPr="009114F4" w:rsidRDefault="00974697" w:rsidP="00207EB1">
            <w:pPr>
              <w:jc w:val="center"/>
              <w:rPr>
                <w:b/>
                <w:sz w:val="22"/>
                <w:szCs w:val="22"/>
              </w:rPr>
            </w:pPr>
            <w:r w:rsidRPr="009114F4">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33C5C6" w14:textId="77777777" w:rsidR="00974697" w:rsidRPr="009114F4" w:rsidRDefault="00974697" w:rsidP="00207EB1">
            <w:pPr>
              <w:jc w:val="center"/>
              <w:rPr>
                <w:b/>
                <w:sz w:val="22"/>
                <w:szCs w:val="22"/>
              </w:rPr>
            </w:pPr>
            <w:r w:rsidRPr="009114F4">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36EC35" w14:textId="77777777" w:rsidR="00974697" w:rsidRPr="009114F4" w:rsidRDefault="00974697" w:rsidP="00207EB1">
            <w:pPr>
              <w:ind w:left="-106" w:right="-110"/>
              <w:jc w:val="center"/>
              <w:rPr>
                <w:b/>
                <w:sz w:val="22"/>
                <w:szCs w:val="22"/>
              </w:rPr>
            </w:pPr>
            <w:r w:rsidRPr="009114F4">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109EB1" w14:textId="77777777" w:rsidR="00974697" w:rsidRPr="009114F4" w:rsidRDefault="00974697" w:rsidP="00207EB1">
            <w:pPr>
              <w:jc w:val="center"/>
              <w:rPr>
                <w:b/>
                <w:sz w:val="22"/>
                <w:szCs w:val="22"/>
              </w:rPr>
            </w:pPr>
            <w:r w:rsidRPr="009114F4">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A4ECA8" w14:textId="77777777" w:rsidR="00974697" w:rsidRPr="009114F4" w:rsidRDefault="00974697" w:rsidP="00207EB1">
            <w:pPr>
              <w:jc w:val="center"/>
              <w:rPr>
                <w:b/>
                <w:sz w:val="22"/>
                <w:szCs w:val="22"/>
              </w:rPr>
            </w:pPr>
            <w:r w:rsidRPr="009114F4">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17A247" w14:textId="77777777" w:rsidR="00974697" w:rsidRPr="009114F4" w:rsidRDefault="00974697" w:rsidP="00207EB1">
            <w:pPr>
              <w:jc w:val="center"/>
              <w:rPr>
                <w:sz w:val="22"/>
                <w:szCs w:val="22"/>
              </w:rPr>
            </w:pPr>
            <w:r w:rsidRPr="009114F4">
              <w:rPr>
                <w:b/>
                <w:sz w:val="22"/>
                <w:szCs w:val="22"/>
              </w:rPr>
              <w:t>8</w:t>
            </w:r>
          </w:p>
        </w:tc>
      </w:tr>
      <w:tr w:rsidR="00974697" w:rsidRPr="009114F4" w14:paraId="161A982E" w14:textId="77777777" w:rsidTr="00EE42BB">
        <w:trPr>
          <w:trHeight w:val="58"/>
        </w:trPr>
        <w:tc>
          <w:tcPr>
            <w:tcW w:w="5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85287A9" w14:textId="77777777" w:rsidR="00974697" w:rsidRPr="009114F4" w:rsidRDefault="00974697" w:rsidP="00207EB1">
            <w:pPr>
              <w:widowControl w:val="0"/>
              <w:rPr>
                <w:sz w:val="22"/>
                <w:szCs w:val="22"/>
                <w:shd w:val="clear" w:color="auto" w:fill="F7F7F8"/>
              </w:rPr>
            </w:pPr>
          </w:p>
        </w:tc>
        <w:tc>
          <w:tcPr>
            <w:tcW w:w="18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12B4606"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A0FAD" w14:textId="6D001120" w:rsidR="00974697" w:rsidRPr="009114F4" w:rsidRDefault="00974697" w:rsidP="00207EB1">
            <w:pPr>
              <w:rPr>
                <w:sz w:val="22"/>
                <w:szCs w:val="22"/>
              </w:rPr>
            </w:pPr>
            <w:r w:rsidRPr="009114F4">
              <w:rPr>
                <w:sz w:val="22"/>
                <w:szCs w:val="22"/>
              </w:rPr>
              <w:t>проєктів та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81BDE" w14:textId="5E8858E6" w:rsidR="00974697" w:rsidRDefault="00974697" w:rsidP="00207EB1">
            <w:pPr>
              <w:rPr>
                <w:sz w:val="22"/>
                <w:szCs w:val="22"/>
              </w:rPr>
            </w:pPr>
            <w:r w:rsidRPr="009114F4">
              <w:rPr>
                <w:sz w:val="22"/>
                <w:szCs w:val="22"/>
              </w:rPr>
              <w:t>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1DA15" w14:textId="77777777" w:rsidR="00974697" w:rsidRDefault="00974697" w:rsidP="00207EB1">
            <w:pPr>
              <w:ind w:left="-106" w:right="-110"/>
              <w:jc w:val="center"/>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2794" w14:textId="77777777" w:rsidR="00974697" w:rsidRDefault="00974697" w:rsidP="00207EB1">
            <w:pPr>
              <w:jc w:val="cente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73146" w14:textId="77777777" w:rsidR="00974697" w:rsidRPr="009114F4" w:rsidRDefault="00974697" w:rsidP="00974697">
            <w:pPr>
              <w:ind w:left="-108" w:right="-79"/>
              <w:jc w:val="center"/>
              <w:rPr>
                <w:sz w:val="22"/>
                <w:szCs w:val="22"/>
              </w:rPr>
            </w:pPr>
            <w:r>
              <w:rPr>
                <w:sz w:val="22"/>
                <w:szCs w:val="22"/>
              </w:rPr>
              <w:t>2028 – 50,0</w:t>
            </w:r>
          </w:p>
          <w:p w14:paraId="4DF32B56" w14:textId="77777777" w:rsidR="00974697" w:rsidRDefault="00974697"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26287" w14:textId="4DC54960" w:rsidR="00974697" w:rsidRPr="009114F4" w:rsidRDefault="00974697" w:rsidP="00D14DA2">
            <w:pPr>
              <w:ind w:right="-75"/>
              <w:rPr>
                <w:sz w:val="22"/>
                <w:szCs w:val="22"/>
              </w:rPr>
            </w:pPr>
            <w:r w:rsidRPr="009114F4">
              <w:rPr>
                <w:sz w:val="22"/>
                <w:szCs w:val="22"/>
              </w:rPr>
              <w:t>ефективної виховної системи.</w:t>
            </w:r>
          </w:p>
        </w:tc>
      </w:tr>
      <w:tr w:rsidR="00974697" w:rsidRPr="009114F4" w14:paraId="2BC10C3F" w14:textId="77777777" w:rsidTr="00974697">
        <w:trPr>
          <w:trHeight w:val="58"/>
        </w:trPr>
        <w:tc>
          <w:tcPr>
            <w:tcW w:w="585" w:type="dxa"/>
            <w:vMerge/>
            <w:tcBorders>
              <w:left w:val="single" w:sz="4" w:space="0" w:color="000000"/>
              <w:right w:val="single" w:sz="4" w:space="0" w:color="000000"/>
            </w:tcBorders>
            <w:tcMar>
              <w:top w:w="0" w:type="dxa"/>
              <w:left w:w="115" w:type="dxa"/>
              <w:bottom w:w="0" w:type="dxa"/>
              <w:right w:w="115" w:type="dxa"/>
            </w:tcMar>
          </w:tcPr>
          <w:p w14:paraId="40688786" w14:textId="77777777" w:rsidR="00974697" w:rsidRPr="009114F4" w:rsidRDefault="00974697" w:rsidP="00207EB1">
            <w:pPr>
              <w:widowControl w:val="0"/>
              <w:rPr>
                <w:b/>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0523E8E3" w14:textId="77777777" w:rsidR="00974697" w:rsidRPr="009114F4" w:rsidRDefault="00974697" w:rsidP="00207EB1">
            <w:pPr>
              <w:widowControl w:val="0"/>
              <w:rPr>
                <w:b/>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A11B3" w14:textId="305549CB" w:rsidR="00974697" w:rsidRPr="009114F4" w:rsidRDefault="00974697" w:rsidP="00974697">
            <w:pPr>
              <w:ind w:right="-123"/>
              <w:rPr>
                <w:sz w:val="22"/>
                <w:szCs w:val="22"/>
              </w:rPr>
            </w:pPr>
            <w:r w:rsidRPr="009114F4">
              <w:rPr>
                <w:sz w:val="22"/>
                <w:szCs w:val="22"/>
              </w:rPr>
              <w:t xml:space="preserve">8.6 Винагорода та проведення додаткових виплат залучених експертів, інструкторів за проведення занять, тренінгів, заходів, </w:t>
            </w:r>
            <w:proofErr w:type="spellStart"/>
            <w:r w:rsidRPr="009114F4">
              <w:rPr>
                <w:sz w:val="22"/>
                <w:szCs w:val="22"/>
              </w:rPr>
              <w:t>вишколів</w:t>
            </w:r>
            <w:proofErr w:type="spellEnd"/>
            <w:r w:rsidRPr="009114F4">
              <w:rPr>
                <w:sz w:val="22"/>
                <w:szCs w:val="22"/>
              </w:rPr>
              <w:t>,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5D393" w14:textId="2C13F9C4" w:rsidR="00974697" w:rsidRPr="009114F4" w:rsidRDefault="00974697"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27630" w14:textId="3DB782BE"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CC35C" w14:textId="361E3B15"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F9BE8" w14:textId="52A5BF28" w:rsidR="00974697" w:rsidRPr="009114F4" w:rsidRDefault="00974697" w:rsidP="00207EB1">
            <w:pPr>
              <w:ind w:left="-108" w:right="-79"/>
              <w:jc w:val="center"/>
              <w:rPr>
                <w:sz w:val="22"/>
                <w:szCs w:val="22"/>
              </w:rPr>
            </w:pPr>
            <w:r>
              <w:rPr>
                <w:sz w:val="22"/>
                <w:szCs w:val="22"/>
              </w:rPr>
              <w:t xml:space="preserve">2024 – </w:t>
            </w:r>
            <w:r w:rsidRPr="009114F4">
              <w:rPr>
                <w:sz w:val="22"/>
                <w:szCs w:val="22"/>
              </w:rPr>
              <w:t>150,0</w:t>
            </w:r>
          </w:p>
          <w:p w14:paraId="492CD3F2" w14:textId="3A556CB9" w:rsidR="00974697" w:rsidRPr="009114F4" w:rsidRDefault="00974697" w:rsidP="00207EB1">
            <w:pPr>
              <w:ind w:left="-108" w:right="-79"/>
              <w:jc w:val="center"/>
              <w:rPr>
                <w:sz w:val="22"/>
                <w:szCs w:val="22"/>
              </w:rPr>
            </w:pPr>
            <w:r>
              <w:rPr>
                <w:sz w:val="22"/>
                <w:szCs w:val="22"/>
              </w:rPr>
              <w:t xml:space="preserve">2025 – </w:t>
            </w:r>
            <w:r w:rsidRPr="009114F4">
              <w:rPr>
                <w:sz w:val="22"/>
                <w:szCs w:val="22"/>
              </w:rPr>
              <w:t>150,0</w:t>
            </w:r>
          </w:p>
          <w:p w14:paraId="57CBBB63" w14:textId="23512A51" w:rsidR="00974697" w:rsidRPr="009114F4" w:rsidRDefault="00974697" w:rsidP="00207EB1">
            <w:pPr>
              <w:ind w:left="-108" w:right="-79"/>
              <w:jc w:val="center"/>
              <w:rPr>
                <w:sz w:val="22"/>
                <w:szCs w:val="22"/>
              </w:rPr>
            </w:pPr>
            <w:r>
              <w:rPr>
                <w:sz w:val="22"/>
                <w:szCs w:val="22"/>
              </w:rPr>
              <w:t xml:space="preserve">2026 – </w:t>
            </w:r>
            <w:r w:rsidRPr="009114F4">
              <w:rPr>
                <w:sz w:val="22"/>
                <w:szCs w:val="22"/>
              </w:rPr>
              <w:t>150,0</w:t>
            </w:r>
          </w:p>
          <w:p w14:paraId="3DE0A1F4" w14:textId="6A117A33" w:rsidR="00974697" w:rsidRDefault="00974697" w:rsidP="00207EB1">
            <w:pPr>
              <w:ind w:left="-108" w:right="-79"/>
              <w:jc w:val="center"/>
              <w:rPr>
                <w:sz w:val="22"/>
                <w:szCs w:val="22"/>
              </w:rPr>
            </w:pPr>
            <w:r>
              <w:rPr>
                <w:sz w:val="22"/>
                <w:szCs w:val="22"/>
              </w:rPr>
              <w:t xml:space="preserve">2027 – </w:t>
            </w:r>
            <w:r w:rsidRPr="009114F4">
              <w:rPr>
                <w:sz w:val="22"/>
                <w:szCs w:val="22"/>
              </w:rPr>
              <w:t>150,0</w:t>
            </w:r>
          </w:p>
          <w:p w14:paraId="6DB1D113" w14:textId="41B120B2" w:rsidR="00974697" w:rsidRPr="009114F4" w:rsidRDefault="00974697" w:rsidP="00207EB1">
            <w:pPr>
              <w:ind w:left="-108" w:right="-79"/>
              <w:jc w:val="center"/>
              <w:rPr>
                <w:sz w:val="22"/>
                <w:szCs w:val="22"/>
              </w:rPr>
            </w:pPr>
            <w:r>
              <w:rPr>
                <w:sz w:val="22"/>
                <w:szCs w:val="22"/>
              </w:rPr>
              <w:t>2028 – 150,0</w:t>
            </w:r>
          </w:p>
          <w:p w14:paraId="59AEB206" w14:textId="77777777" w:rsidR="00974697" w:rsidRPr="009114F4" w:rsidRDefault="00974697" w:rsidP="00207EB1">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06E38" w14:textId="77777777" w:rsidR="00974697" w:rsidRPr="009114F4" w:rsidRDefault="00974697" w:rsidP="00207EB1">
            <w:pPr>
              <w:rPr>
                <w:sz w:val="22"/>
                <w:szCs w:val="22"/>
              </w:rPr>
            </w:pPr>
            <w:r w:rsidRPr="009114F4">
              <w:rPr>
                <w:sz w:val="22"/>
                <w:szCs w:val="22"/>
              </w:rPr>
              <w:t>Мотивація залучення експертів через фінансове заохочення, що відображатиме результативність у проведенні занять, тренінгів та інших заходів.</w:t>
            </w:r>
          </w:p>
        </w:tc>
      </w:tr>
      <w:tr w:rsidR="00974697" w:rsidRPr="009114F4" w14:paraId="39159958" w14:textId="77777777" w:rsidTr="00974697">
        <w:trPr>
          <w:trHeight w:val="58"/>
        </w:trPr>
        <w:tc>
          <w:tcPr>
            <w:tcW w:w="585" w:type="dxa"/>
            <w:vMerge/>
            <w:tcBorders>
              <w:left w:val="single" w:sz="4" w:space="0" w:color="000000"/>
              <w:right w:val="single" w:sz="4" w:space="0" w:color="000000"/>
            </w:tcBorders>
            <w:tcMar>
              <w:top w:w="0" w:type="dxa"/>
              <w:left w:w="115" w:type="dxa"/>
              <w:bottom w:w="0" w:type="dxa"/>
              <w:right w:w="115" w:type="dxa"/>
            </w:tcMar>
          </w:tcPr>
          <w:p w14:paraId="27FFA5AE" w14:textId="77777777" w:rsidR="00974697" w:rsidRPr="009114F4" w:rsidRDefault="00974697" w:rsidP="00207EB1">
            <w:pPr>
              <w:widowControl w:val="0"/>
              <w:rPr>
                <w:sz w:val="22"/>
                <w:szCs w:val="22"/>
                <w:shd w:val="clear" w:color="auto" w:fill="F7F7F8"/>
              </w:rPr>
            </w:pPr>
          </w:p>
        </w:tc>
        <w:tc>
          <w:tcPr>
            <w:tcW w:w="1800" w:type="dxa"/>
            <w:vMerge/>
            <w:tcBorders>
              <w:left w:val="single" w:sz="4" w:space="0" w:color="000000"/>
              <w:right w:val="single" w:sz="4" w:space="0" w:color="000000"/>
            </w:tcBorders>
            <w:tcMar>
              <w:top w:w="0" w:type="dxa"/>
              <w:left w:w="115" w:type="dxa"/>
              <w:bottom w:w="0" w:type="dxa"/>
              <w:right w:w="115" w:type="dxa"/>
            </w:tcMar>
          </w:tcPr>
          <w:p w14:paraId="1583C10E" w14:textId="77777777" w:rsidR="00974697" w:rsidRPr="009114F4" w:rsidRDefault="00974697" w:rsidP="00207EB1">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1FC71" w14:textId="77777777" w:rsidR="00974697" w:rsidRPr="005134C4" w:rsidRDefault="00974697" w:rsidP="00974697">
            <w:pPr>
              <w:ind w:right="-123"/>
              <w:rPr>
                <w:spacing w:val="-4"/>
                <w:sz w:val="22"/>
                <w:szCs w:val="22"/>
              </w:rPr>
            </w:pPr>
            <w:r w:rsidRPr="005134C4">
              <w:rPr>
                <w:spacing w:val="-4"/>
                <w:sz w:val="22"/>
                <w:szCs w:val="22"/>
              </w:rPr>
              <w:t>8.7 Сприяння створенню та розвитку мережі молодіжних центрів, просторів та центрів національно-патріотичного виховання у тому числі шляхом їх реорганізації, перепрофілювання з урахуванням потреб та фінансових можливостей громади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DC22E" w14:textId="5C078145" w:rsidR="00974697" w:rsidRPr="009114F4" w:rsidRDefault="00974697" w:rsidP="00974697">
            <w:pPr>
              <w:rPr>
                <w:sz w:val="22"/>
                <w:szCs w:val="22"/>
              </w:rPr>
            </w:pPr>
            <w:r>
              <w:rPr>
                <w:sz w:val="22"/>
                <w:szCs w:val="22"/>
              </w:rPr>
              <w:t>КЗ «Луцький міський молодіжний центр»</w:t>
            </w:r>
            <w:r w:rsidRPr="009114F4">
              <w:rPr>
                <w:sz w:val="22"/>
                <w:szCs w:val="22"/>
              </w:rPr>
              <w:t>,</w:t>
            </w:r>
            <w:r>
              <w:rPr>
                <w:sz w:val="22"/>
                <w:szCs w:val="22"/>
              </w:rPr>
              <w:t xml:space="preserve"> </w:t>
            </w:r>
            <w:r w:rsidRPr="009114F4">
              <w:rPr>
                <w:sz w:val="22"/>
                <w:szCs w:val="22"/>
              </w:rPr>
              <w:t>департамент молоді та спорту,</w:t>
            </w:r>
            <w:r>
              <w:rPr>
                <w:sz w:val="22"/>
                <w:szCs w:val="22"/>
              </w:rPr>
              <w:t xml:space="preserve"> </w:t>
            </w:r>
            <w:r w:rsidRPr="009114F4">
              <w:rPr>
                <w:sz w:val="22"/>
                <w:szCs w:val="22"/>
              </w:rPr>
              <w:t>департамент освіти,</w:t>
            </w:r>
            <w:r>
              <w:rPr>
                <w:sz w:val="22"/>
                <w:szCs w:val="22"/>
              </w:rPr>
              <w:t xml:space="preserve"> </w:t>
            </w:r>
            <w:r w:rsidRPr="009114F4">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F2BE4" w14:textId="0A999E62"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380C0" w14:textId="246FBF21"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F250F" w14:textId="0109B31A" w:rsidR="00974697" w:rsidRPr="009114F4" w:rsidRDefault="00974697" w:rsidP="00207EB1">
            <w:pPr>
              <w:ind w:left="-108" w:right="-79"/>
              <w:jc w:val="center"/>
              <w:rPr>
                <w:sz w:val="22"/>
                <w:szCs w:val="22"/>
              </w:rPr>
            </w:pPr>
            <w:r>
              <w:rPr>
                <w:sz w:val="22"/>
                <w:szCs w:val="22"/>
              </w:rPr>
              <w:t xml:space="preserve">2024 – </w:t>
            </w:r>
            <w:r w:rsidRPr="009114F4">
              <w:rPr>
                <w:sz w:val="22"/>
                <w:szCs w:val="22"/>
              </w:rPr>
              <w:t>100,0</w:t>
            </w:r>
          </w:p>
          <w:p w14:paraId="42CD8C16" w14:textId="6FA29A15" w:rsidR="00974697" w:rsidRPr="009114F4" w:rsidRDefault="00974697" w:rsidP="00207EB1">
            <w:pPr>
              <w:ind w:left="-108" w:right="-79"/>
              <w:jc w:val="center"/>
              <w:rPr>
                <w:sz w:val="22"/>
                <w:szCs w:val="22"/>
              </w:rPr>
            </w:pPr>
            <w:r>
              <w:rPr>
                <w:sz w:val="22"/>
                <w:szCs w:val="22"/>
              </w:rPr>
              <w:t xml:space="preserve">2025 – </w:t>
            </w:r>
            <w:r w:rsidRPr="009114F4">
              <w:rPr>
                <w:sz w:val="22"/>
                <w:szCs w:val="22"/>
              </w:rPr>
              <w:t>100,0</w:t>
            </w:r>
          </w:p>
          <w:p w14:paraId="62840773" w14:textId="252D089C" w:rsidR="00974697" w:rsidRPr="009114F4" w:rsidRDefault="00974697" w:rsidP="00207EB1">
            <w:pPr>
              <w:ind w:left="-108" w:right="-79"/>
              <w:jc w:val="center"/>
              <w:rPr>
                <w:sz w:val="22"/>
                <w:szCs w:val="22"/>
              </w:rPr>
            </w:pPr>
            <w:r>
              <w:rPr>
                <w:sz w:val="22"/>
                <w:szCs w:val="22"/>
              </w:rPr>
              <w:t xml:space="preserve">2026 – </w:t>
            </w:r>
            <w:r w:rsidRPr="009114F4">
              <w:rPr>
                <w:sz w:val="22"/>
                <w:szCs w:val="22"/>
              </w:rPr>
              <w:t>100,0</w:t>
            </w:r>
          </w:p>
          <w:p w14:paraId="7E1EB059" w14:textId="36E7F450" w:rsidR="00974697" w:rsidRDefault="00974697" w:rsidP="00207EB1">
            <w:pPr>
              <w:ind w:left="-108" w:right="-79"/>
              <w:jc w:val="center"/>
              <w:rPr>
                <w:sz w:val="22"/>
                <w:szCs w:val="22"/>
              </w:rPr>
            </w:pPr>
            <w:r>
              <w:rPr>
                <w:sz w:val="22"/>
                <w:szCs w:val="22"/>
              </w:rPr>
              <w:t xml:space="preserve">2027 – </w:t>
            </w:r>
            <w:r w:rsidRPr="009114F4">
              <w:rPr>
                <w:sz w:val="22"/>
                <w:szCs w:val="22"/>
              </w:rPr>
              <w:t>100,0</w:t>
            </w:r>
          </w:p>
          <w:p w14:paraId="7A6043E9" w14:textId="0F07E4F4" w:rsidR="00974697" w:rsidRPr="009114F4" w:rsidRDefault="00974697" w:rsidP="00207EB1">
            <w:pPr>
              <w:ind w:left="-108" w:right="-79"/>
              <w:jc w:val="center"/>
              <w:rPr>
                <w:sz w:val="22"/>
                <w:szCs w:val="22"/>
              </w:rPr>
            </w:pPr>
            <w:r>
              <w:rPr>
                <w:sz w:val="22"/>
                <w:szCs w:val="22"/>
              </w:rPr>
              <w:t>2028 – 100,0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A2BF7" w14:textId="77777777" w:rsidR="00974697" w:rsidRPr="009114F4" w:rsidRDefault="00974697" w:rsidP="00207EB1">
            <w:pPr>
              <w:rPr>
                <w:sz w:val="22"/>
                <w:szCs w:val="22"/>
              </w:rPr>
            </w:pPr>
            <w:r w:rsidRPr="009114F4">
              <w:rPr>
                <w:sz w:val="22"/>
                <w:szCs w:val="22"/>
              </w:rPr>
              <w:t>Активізація громадського руху в місті, залучення громадських організацій до  вирішення актуальних проблем у молодіжній роботі та національно-патріотичному середовищі.</w:t>
            </w:r>
          </w:p>
        </w:tc>
      </w:tr>
      <w:tr w:rsidR="00974697" w:rsidRPr="009114F4" w14:paraId="4F261C10" w14:textId="77777777" w:rsidTr="005134C4">
        <w:trPr>
          <w:trHeight w:val="58"/>
        </w:trPr>
        <w:tc>
          <w:tcPr>
            <w:tcW w:w="58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CA88D0E" w14:textId="77777777" w:rsidR="00974697" w:rsidRPr="009114F4" w:rsidRDefault="00974697" w:rsidP="00207EB1">
            <w:pPr>
              <w:widowControl w:val="0"/>
              <w:rPr>
                <w:sz w:val="22"/>
                <w:szCs w:val="22"/>
              </w:rPr>
            </w:pPr>
          </w:p>
        </w:tc>
        <w:tc>
          <w:tcPr>
            <w:tcW w:w="180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937FB86" w14:textId="77777777" w:rsidR="00974697" w:rsidRPr="009114F4" w:rsidRDefault="00974697" w:rsidP="00207EB1">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90851" w14:textId="77777777" w:rsidR="00974697" w:rsidRPr="009114F4" w:rsidRDefault="00974697" w:rsidP="00207EB1">
            <w:pPr>
              <w:ind w:right="-110"/>
              <w:rPr>
                <w:sz w:val="22"/>
                <w:szCs w:val="22"/>
              </w:rPr>
            </w:pPr>
            <w:r w:rsidRPr="009114F4">
              <w:rPr>
                <w:sz w:val="22"/>
                <w:szCs w:val="22"/>
              </w:rPr>
              <w:t xml:space="preserve">8.8 Виготовлення </w:t>
            </w:r>
            <w:proofErr w:type="spellStart"/>
            <w:r w:rsidRPr="009114F4">
              <w:rPr>
                <w:sz w:val="22"/>
                <w:szCs w:val="22"/>
              </w:rPr>
              <w:t>промоційної</w:t>
            </w:r>
            <w:proofErr w:type="spellEnd"/>
            <w:r w:rsidRPr="009114F4">
              <w:rPr>
                <w:sz w:val="22"/>
                <w:szCs w:val="22"/>
              </w:rPr>
              <w:t xml:space="preserve"> та сувенірної продукції</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0CD96" w14:textId="6DA4E847" w:rsidR="00974697" w:rsidRPr="009114F4" w:rsidRDefault="00974697" w:rsidP="00207EB1">
            <w:pPr>
              <w:ind w:right="-79"/>
              <w:rPr>
                <w:sz w:val="22"/>
                <w:szCs w:val="22"/>
              </w:rPr>
            </w:pPr>
            <w:r>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BDC3E" w14:textId="214B8936" w:rsidR="00974697" w:rsidRPr="009114F4" w:rsidRDefault="00974697" w:rsidP="00207EB1">
            <w:pPr>
              <w:ind w:left="-106" w:right="-110"/>
              <w:jc w:val="center"/>
              <w:rPr>
                <w:sz w:val="22"/>
                <w:szCs w:val="22"/>
              </w:rPr>
            </w:pPr>
            <w:r>
              <w:rPr>
                <w:sz w:val="22"/>
                <w:szCs w:val="22"/>
              </w:rPr>
              <w:t>2024–2028</w:t>
            </w:r>
            <w:r w:rsidRPr="009114F4">
              <w:rPr>
                <w:sz w:val="22"/>
                <w:szCs w:val="22"/>
              </w:rPr>
              <w:t xml:space="preserve">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D0DD0" w14:textId="2EF02A6F" w:rsidR="00974697" w:rsidRPr="009114F4" w:rsidRDefault="00974697" w:rsidP="00207EB1">
            <w:pPr>
              <w:jc w:val="center"/>
              <w:rPr>
                <w:sz w:val="22"/>
                <w:szCs w:val="22"/>
              </w:rPr>
            </w:pPr>
            <w:r>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7D5DA" w14:textId="3903621A" w:rsidR="00974697" w:rsidRPr="009114F4" w:rsidRDefault="00974697" w:rsidP="003D4206">
            <w:pPr>
              <w:jc w:val="center"/>
              <w:rPr>
                <w:sz w:val="22"/>
                <w:szCs w:val="22"/>
              </w:rPr>
            </w:pPr>
            <w:r>
              <w:rPr>
                <w:sz w:val="22"/>
                <w:szCs w:val="22"/>
              </w:rPr>
              <w:t xml:space="preserve">2024 – </w:t>
            </w:r>
            <w:r w:rsidRPr="009114F4">
              <w:rPr>
                <w:sz w:val="22"/>
                <w:szCs w:val="22"/>
              </w:rPr>
              <w:t>30,0</w:t>
            </w:r>
          </w:p>
          <w:p w14:paraId="7DC3FE9B" w14:textId="6B10B8B7" w:rsidR="00974697" w:rsidRPr="009114F4" w:rsidRDefault="00974697" w:rsidP="003D4206">
            <w:pPr>
              <w:jc w:val="center"/>
              <w:rPr>
                <w:sz w:val="22"/>
                <w:szCs w:val="22"/>
              </w:rPr>
            </w:pPr>
            <w:r>
              <w:rPr>
                <w:sz w:val="22"/>
                <w:szCs w:val="22"/>
              </w:rPr>
              <w:t xml:space="preserve">2025 – </w:t>
            </w:r>
            <w:r w:rsidRPr="009114F4">
              <w:rPr>
                <w:sz w:val="22"/>
                <w:szCs w:val="22"/>
              </w:rPr>
              <w:t>30,0</w:t>
            </w:r>
          </w:p>
          <w:p w14:paraId="630B8E98" w14:textId="3D4BA2BB" w:rsidR="00974697" w:rsidRPr="009114F4" w:rsidRDefault="00974697" w:rsidP="003D4206">
            <w:pPr>
              <w:jc w:val="center"/>
              <w:rPr>
                <w:sz w:val="22"/>
                <w:szCs w:val="22"/>
              </w:rPr>
            </w:pPr>
            <w:r>
              <w:rPr>
                <w:sz w:val="22"/>
                <w:szCs w:val="22"/>
              </w:rPr>
              <w:t xml:space="preserve">2026 – </w:t>
            </w:r>
            <w:r w:rsidRPr="009114F4">
              <w:rPr>
                <w:sz w:val="22"/>
                <w:szCs w:val="22"/>
              </w:rPr>
              <w:t>35,0</w:t>
            </w:r>
          </w:p>
          <w:p w14:paraId="4D6A5B06" w14:textId="51D75D54" w:rsidR="00974697" w:rsidRDefault="00974697" w:rsidP="003D4206">
            <w:pPr>
              <w:jc w:val="center"/>
              <w:rPr>
                <w:sz w:val="22"/>
                <w:szCs w:val="22"/>
              </w:rPr>
            </w:pPr>
            <w:r>
              <w:rPr>
                <w:sz w:val="22"/>
                <w:szCs w:val="22"/>
              </w:rPr>
              <w:t xml:space="preserve">2027 – </w:t>
            </w:r>
            <w:r w:rsidRPr="009114F4">
              <w:rPr>
                <w:sz w:val="22"/>
                <w:szCs w:val="22"/>
              </w:rPr>
              <w:t>40,0</w:t>
            </w:r>
          </w:p>
          <w:p w14:paraId="2C17662C" w14:textId="6029A748" w:rsidR="00974697" w:rsidRPr="009114F4" w:rsidRDefault="00974697" w:rsidP="003D4206">
            <w:pPr>
              <w:jc w:val="center"/>
              <w:rPr>
                <w:sz w:val="22"/>
                <w:szCs w:val="22"/>
              </w:rPr>
            </w:pPr>
            <w:r>
              <w:rPr>
                <w:sz w:val="22"/>
                <w:szCs w:val="22"/>
              </w:rPr>
              <w:t>2028 – 40,0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76839" w14:textId="7A9AA776" w:rsidR="00974697" w:rsidRPr="009114F4" w:rsidRDefault="00974697" w:rsidP="00207EB1">
            <w:pPr>
              <w:rPr>
                <w:sz w:val="22"/>
                <w:szCs w:val="22"/>
              </w:rPr>
            </w:pPr>
            <w:r w:rsidRPr="009114F4">
              <w:rPr>
                <w:sz w:val="22"/>
                <w:szCs w:val="22"/>
              </w:rPr>
              <w:t xml:space="preserve">Створення позитивного іміджу Луцької міської ради, департаменту молоді та спорту, </w:t>
            </w:r>
            <w:r>
              <w:rPr>
                <w:sz w:val="22"/>
                <w:szCs w:val="22"/>
              </w:rPr>
              <w:t>КЗ «Луцький міський молодіжний центр»</w:t>
            </w:r>
            <w:r w:rsidRPr="009114F4">
              <w:rPr>
                <w:sz w:val="22"/>
                <w:szCs w:val="22"/>
              </w:rPr>
              <w:t xml:space="preserve"> зокрема.</w:t>
            </w:r>
          </w:p>
        </w:tc>
      </w:tr>
      <w:tr w:rsidR="00D73EDD" w:rsidRPr="009114F4" w14:paraId="6693F70E" w14:textId="77777777" w:rsidTr="00207EB1">
        <w:trPr>
          <w:trHeight w:val="1144"/>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F64FD" w14:textId="77777777" w:rsidR="00D73EDD" w:rsidRPr="009114F4" w:rsidRDefault="00D73EDD" w:rsidP="00207EB1">
            <w:pPr>
              <w:widowControl w:val="0"/>
              <w:jc w:val="center"/>
              <w:rPr>
                <w:b/>
                <w:sz w:val="22"/>
                <w:szCs w:val="22"/>
              </w:rPr>
            </w:pPr>
          </w:p>
          <w:p w14:paraId="5DA1E2D9" w14:textId="77777777" w:rsidR="00D73EDD" w:rsidRPr="009114F4" w:rsidRDefault="00D73EDD" w:rsidP="00207EB1">
            <w:pPr>
              <w:widowControl w:val="0"/>
              <w:jc w:val="center"/>
              <w:rPr>
                <w:b/>
                <w:sz w:val="22"/>
                <w:szCs w:val="22"/>
              </w:rPr>
            </w:pPr>
            <w:r w:rsidRPr="009114F4">
              <w:rPr>
                <w:b/>
                <w:sz w:val="22"/>
                <w:szCs w:val="22"/>
              </w:rPr>
              <w:t>РАЗОМ ПО ПРОГРАМІ:</w:t>
            </w:r>
          </w:p>
          <w:p w14:paraId="26888DBA" w14:textId="218BCE4A" w:rsidR="00D73EDD" w:rsidRPr="009114F4" w:rsidRDefault="00D73EDD" w:rsidP="00207EB1">
            <w:pPr>
              <w:widowControl w:val="0"/>
              <w:jc w:val="center"/>
              <w:rPr>
                <w:b/>
                <w:sz w:val="22"/>
                <w:szCs w:val="22"/>
              </w:rPr>
            </w:pPr>
            <w:r w:rsidRPr="009114F4">
              <w:rPr>
                <w:b/>
                <w:sz w:val="22"/>
                <w:szCs w:val="22"/>
              </w:rPr>
              <w:t xml:space="preserve">в </w:t>
            </w:r>
            <w:proofErr w:type="spellStart"/>
            <w:r w:rsidRPr="009114F4">
              <w:rPr>
                <w:b/>
                <w:sz w:val="22"/>
                <w:szCs w:val="22"/>
              </w:rPr>
              <w:t>т.ч</w:t>
            </w:r>
            <w:proofErr w:type="spellEnd"/>
            <w:r w:rsidRPr="009114F4">
              <w:rPr>
                <w:b/>
                <w:sz w:val="22"/>
                <w:szCs w:val="22"/>
              </w:rPr>
              <w:t>. за рахунок бюджету міста</w:t>
            </w:r>
            <w:r w:rsidR="005134C4">
              <w:rPr>
                <w:b/>
                <w:sz w:val="22"/>
                <w:szCs w:val="22"/>
              </w:rPr>
              <w:t>, тис. грн</w:t>
            </w:r>
            <w:r w:rsidRPr="009114F4">
              <w:rPr>
                <w:b/>
                <w:sz w:val="22"/>
                <w:szCs w:val="22"/>
              </w:rPr>
              <w:t>:</w:t>
            </w:r>
          </w:p>
          <w:p w14:paraId="5FB1EBD0" w14:textId="77777777" w:rsidR="00D73EDD" w:rsidRPr="009114F4" w:rsidRDefault="00D73EDD" w:rsidP="00207EB1">
            <w:pPr>
              <w:widowControl w:val="0"/>
              <w:rPr>
                <w:b/>
                <w:sz w:val="22"/>
                <w:szCs w:val="22"/>
              </w:rPr>
            </w:pP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08332" w14:textId="7D88BED0" w:rsidR="00D73EDD" w:rsidRPr="009114F4" w:rsidRDefault="00022528" w:rsidP="00207EB1">
            <w:pPr>
              <w:jc w:val="center"/>
              <w:rPr>
                <w:b/>
                <w:sz w:val="22"/>
                <w:szCs w:val="22"/>
              </w:rPr>
            </w:pPr>
            <w:r>
              <w:rPr>
                <w:b/>
                <w:sz w:val="22"/>
                <w:szCs w:val="22"/>
              </w:rPr>
              <w:t xml:space="preserve">2024 – </w:t>
            </w:r>
            <w:r w:rsidR="00D73EDD" w:rsidRPr="009114F4">
              <w:rPr>
                <w:b/>
                <w:sz w:val="22"/>
                <w:szCs w:val="22"/>
              </w:rPr>
              <w:t>7 600,0</w:t>
            </w:r>
          </w:p>
          <w:p w14:paraId="59A5FFF0" w14:textId="247891B5" w:rsidR="00D73EDD" w:rsidRPr="009114F4" w:rsidRDefault="00022528" w:rsidP="00207EB1">
            <w:pPr>
              <w:jc w:val="center"/>
              <w:rPr>
                <w:b/>
                <w:sz w:val="22"/>
                <w:szCs w:val="22"/>
              </w:rPr>
            </w:pPr>
            <w:r>
              <w:rPr>
                <w:b/>
                <w:sz w:val="22"/>
                <w:szCs w:val="22"/>
              </w:rPr>
              <w:t xml:space="preserve">2025 – </w:t>
            </w:r>
            <w:r w:rsidR="00D73EDD" w:rsidRPr="009114F4">
              <w:rPr>
                <w:b/>
                <w:sz w:val="22"/>
                <w:szCs w:val="22"/>
              </w:rPr>
              <w:t>8 147,0</w:t>
            </w:r>
          </w:p>
          <w:p w14:paraId="50586DCF" w14:textId="5E113E7F" w:rsidR="00D73EDD" w:rsidRPr="009114F4" w:rsidRDefault="00022528" w:rsidP="00207EB1">
            <w:pPr>
              <w:jc w:val="center"/>
              <w:rPr>
                <w:b/>
                <w:sz w:val="22"/>
                <w:szCs w:val="22"/>
              </w:rPr>
            </w:pPr>
            <w:r>
              <w:rPr>
                <w:b/>
                <w:sz w:val="22"/>
                <w:szCs w:val="22"/>
              </w:rPr>
              <w:t xml:space="preserve">2026 – </w:t>
            </w:r>
            <w:r w:rsidR="00D73EDD" w:rsidRPr="009114F4">
              <w:rPr>
                <w:b/>
                <w:sz w:val="22"/>
                <w:szCs w:val="22"/>
              </w:rPr>
              <w:t>8 592,0</w:t>
            </w:r>
          </w:p>
          <w:p w14:paraId="6B796CF2" w14:textId="4F6510EE" w:rsidR="00D73EDD" w:rsidRDefault="00022528" w:rsidP="00207EB1">
            <w:pPr>
              <w:jc w:val="center"/>
              <w:rPr>
                <w:b/>
                <w:sz w:val="22"/>
                <w:szCs w:val="22"/>
              </w:rPr>
            </w:pPr>
            <w:r>
              <w:rPr>
                <w:b/>
                <w:sz w:val="22"/>
                <w:szCs w:val="22"/>
              </w:rPr>
              <w:t xml:space="preserve">2027 – </w:t>
            </w:r>
            <w:r w:rsidR="00D73EDD" w:rsidRPr="009114F4">
              <w:rPr>
                <w:b/>
                <w:sz w:val="22"/>
                <w:szCs w:val="22"/>
              </w:rPr>
              <w:t>8 922,0</w:t>
            </w:r>
          </w:p>
          <w:p w14:paraId="2C557C72" w14:textId="70BB3BAA" w:rsidR="00D73EDD" w:rsidRPr="009114F4" w:rsidRDefault="00022528" w:rsidP="00207EB1">
            <w:pPr>
              <w:jc w:val="center"/>
              <w:rPr>
                <w:b/>
                <w:sz w:val="22"/>
                <w:szCs w:val="22"/>
              </w:rPr>
            </w:pPr>
            <w:r>
              <w:rPr>
                <w:b/>
                <w:sz w:val="22"/>
                <w:szCs w:val="22"/>
              </w:rPr>
              <w:t xml:space="preserve">2028 – </w:t>
            </w:r>
            <w:r w:rsidR="00D73EDD" w:rsidRPr="004570D3">
              <w:rPr>
                <w:b/>
                <w:sz w:val="22"/>
                <w:szCs w:val="22"/>
              </w:rPr>
              <w:t>9</w:t>
            </w:r>
            <w:r w:rsidR="005134C4">
              <w:rPr>
                <w:b/>
                <w:sz w:val="22"/>
                <w:szCs w:val="22"/>
              </w:rPr>
              <w:t xml:space="preserve"> </w:t>
            </w:r>
            <w:r w:rsidR="00D73EDD" w:rsidRPr="004570D3">
              <w:rPr>
                <w:b/>
                <w:sz w:val="22"/>
                <w:szCs w:val="22"/>
              </w:rPr>
              <w:t>421,7</w:t>
            </w:r>
          </w:p>
        </w:tc>
      </w:tr>
      <w:tr w:rsidR="00D73EDD" w:rsidRPr="009114F4" w14:paraId="16AC791A" w14:textId="77777777" w:rsidTr="005134C4">
        <w:trPr>
          <w:trHeight w:val="58"/>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BA608" w14:textId="254C1296" w:rsidR="00D73EDD" w:rsidRPr="009114F4" w:rsidRDefault="00D73EDD" w:rsidP="005134C4">
            <w:pPr>
              <w:jc w:val="center"/>
              <w:rPr>
                <w:sz w:val="22"/>
                <w:szCs w:val="22"/>
              </w:rPr>
            </w:pPr>
            <w:r w:rsidRPr="009114F4">
              <w:rPr>
                <w:b/>
                <w:sz w:val="22"/>
                <w:szCs w:val="22"/>
              </w:rPr>
              <w:t>Загальний обсяг фінансування</w:t>
            </w:r>
            <w:r w:rsidR="005134C4">
              <w:rPr>
                <w:b/>
                <w:sz w:val="22"/>
                <w:szCs w:val="22"/>
              </w:rPr>
              <w:t xml:space="preserve">, </w:t>
            </w:r>
            <w:r w:rsidRPr="009114F4">
              <w:rPr>
                <w:b/>
                <w:sz w:val="22"/>
                <w:szCs w:val="22"/>
              </w:rPr>
              <w:t>тис. грн</w:t>
            </w: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D6083" w14:textId="77777777" w:rsidR="00D73EDD" w:rsidRPr="009114F4" w:rsidRDefault="00D73EDD" w:rsidP="00207EB1">
            <w:pPr>
              <w:jc w:val="center"/>
              <w:rPr>
                <w:sz w:val="22"/>
                <w:szCs w:val="22"/>
              </w:rPr>
            </w:pPr>
            <w:r>
              <w:rPr>
                <w:b/>
                <w:sz w:val="22"/>
                <w:szCs w:val="22"/>
              </w:rPr>
              <w:t>42 682,7</w:t>
            </w:r>
          </w:p>
        </w:tc>
      </w:tr>
    </w:tbl>
    <w:p w14:paraId="3F2D6633" w14:textId="77777777" w:rsidR="005134C4" w:rsidRDefault="005134C4" w:rsidP="005134C4">
      <w:pPr>
        <w:ind w:firstLine="2120"/>
        <w:jc w:val="both"/>
        <w:rPr>
          <w:sz w:val="22"/>
          <w:szCs w:val="22"/>
        </w:rPr>
      </w:pPr>
    </w:p>
    <w:p w14:paraId="447762CE" w14:textId="0B75BF02" w:rsidR="003531F4" w:rsidRPr="005134C4" w:rsidRDefault="00D73EDD" w:rsidP="005134C4">
      <w:pPr>
        <w:ind w:firstLine="2120"/>
        <w:jc w:val="both"/>
        <w:rPr>
          <w:sz w:val="32"/>
          <w:szCs w:val="32"/>
        </w:rPr>
      </w:pPr>
      <w:r w:rsidRPr="005134C4">
        <w:rPr>
          <w:sz w:val="24"/>
          <w:szCs w:val="24"/>
        </w:rPr>
        <w:t>Захожий 777 925</w:t>
      </w:r>
    </w:p>
    <w:sectPr w:rsidR="003531F4" w:rsidRPr="005134C4" w:rsidSect="00936FA7">
      <w:headerReference w:type="first" r:id="rId11"/>
      <w:pgSz w:w="16838" w:h="11906" w:orient="landscape"/>
      <w:pgMar w:top="1985" w:right="567" w:bottom="1418" w:left="567" w:header="567" w:footer="709"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D09" w14:textId="77777777" w:rsidR="007A27B3" w:rsidRDefault="007A27B3">
      <w:r>
        <w:separator/>
      </w:r>
    </w:p>
  </w:endnote>
  <w:endnote w:type="continuationSeparator" w:id="0">
    <w:p w14:paraId="5A4B4447" w14:textId="77777777" w:rsidR="007A27B3" w:rsidRDefault="007A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eeSans">
    <w:altName w:val="Yu Gothic"/>
    <w:charset w:val="80"/>
    <w:family w:val="swiss"/>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813E" w14:textId="77777777" w:rsidR="007A27B3" w:rsidRDefault="007A27B3">
      <w:r>
        <w:separator/>
      </w:r>
    </w:p>
  </w:footnote>
  <w:footnote w:type="continuationSeparator" w:id="0">
    <w:p w14:paraId="1F8866FF" w14:textId="77777777" w:rsidR="007A27B3" w:rsidRDefault="007A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18"/>
      </w:rPr>
      <w:id w:val="-1294139577"/>
      <w:docPartObj>
        <w:docPartGallery w:val="Page Numbers (Top of Page)"/>
        <w:docPartUnique/>
      </w:docPartObj>
    </w:sdtPr>
    <w:sdtEndPr/>
    <w:sdtContent>
      <w:p w14:paraId="0D5B8CBB" w14:textId="0E832D53" w:rsidR="005A2086" w:rsidRPr="00DF1C04" w:rsidRDefault="005A2086">
        <w:pPr>
          <w:pStyle w:val="a9"/>
          <w:jc w:val="center"/>
          <w:rPr>
            <w:sz w:val="24"/>
            <w:szCs w:val="18"/>
          </w:rPr>
        </w:pPr>
        <w:r w:rsidRPr="00DF1C04">
          <w:rPr>
            <w:sz w:val="24"/>
            <w:szCs w:val="18"/>
          </w:rPr>
          <w:fldChar w:fldCharType="begin"/>
        </w:r>
        <w:r w:rsidRPr="00DF1C04">
          <w:rPr>
            <w:sz w:val="24"/>
            <w:szCs w:val="18"/>
          </w:rPr>
          <w:instrText>PAGE   \* MERGEFORMAT</w:instrText>
        </w:r>
        <w:r w:rsidRPr="00DF1C04">
          <w:rPr>
            <w:sz w:val="24"/>
            <w:szCs w:val="18"/>
          </w:rPr>
          <w:fldChar w:fldCharType="separate"/>
        </w:r>
        <w:r w:rsidRPr="00DF1C04">
          <w:rPr>
            <w:sz w:val="24"/>
            <w:szCs w:val="18"/>
          </w:rPr>
          <w:t>2</w:t>
        </w:r>
        <w:r w:rsidRPr="00DF1C04">
          <w:rPr>
            <w:sz w:val="24"/>
            <w:szCs w:val="18"/>
          </w:rPr>
          <w:fldChar w:fldCharType="end"/>
        </w:r>
      </w:p>
    </w:sdtContent>
  </w:sdt>
  <w:p w14:paraId="54E67C97" w14:textId="77777777" w:rsidR="008C5092" w:rsidRPr="00B12A8F" w:rsidRDefault="008C5092" w:rsidP="004A4C56">
    <w:pPr>
      <w:pStyle w:val="a9"/>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C93" w14:textId="7FB57065" w:rsidR="001F6AB0" w:rsidRDefault="001F6AB0">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EDBF" w14:textId="5E987AF1" w:rsidR="001F6AB0" w:rsidRPr="00DF1C04" w:rsidRDefault="00DF1C04">
    <w:pPr>
      <w:pStyle w:val="a9"/>
      <w:jc w:val="center"/>
    </w:pPr>
    <w:r>
      <w:t>3</w:t>
    </w:r>
  </w:p>
  <w:p w14:paraId="0E966D5D" w14:textId="77777777" w:rsidR="001F6AB0" w:rsidRDefault="001F6AB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bullet"/>
      <w:lvlText w:val=""/>
      <w:lvlJc w:val="left"/>
      <w:pPr>
        <w:tabs>
          <w:tab w:val="num" w:pos="0"/>
        </w:tabs>
        <w:ind w:left="928" w:hanging="360"/>
      </w:pPr>
      <w:rPr>
        <w:rFonts w:ascii="Symbol" w:hAnsi="Symbol" w:cs="Symbol"/>
      </w:rPr>
    </w:lvl>
  </w:abstractNum>
  <w:abstractNum w:abstractNumId="2" w15:restartNumberingAfterBreak="0">
    <w:nsid w:val="00000003"/>
    <w:multiLevelType w:val="singleLevel"/>
    <w:tmpl w:val="00000003"/>
    <w:name w:val="WW8Num34"/>
    <w:lvl w:ilvl="0">
      <w:numFmt w:val="bullet"/>
      <w:lvlText w:val="-"/>
      <w:lvlJc w:val="left"/>
      <w:pPr>
        <w:tabs>
          <w:tab w:val="num" w:pos="720"/>
        </w:tabs>
        <w:ind w:left="720" w:hanging="360"/>
      </w:pPr>
      <w:rPr>
        <w:rFonts w:ascii="Times New Roman" w:hAnsi="Times New Roman" w:cs="Times New Roman"/>
        <w:spacing w:val="-6"/>
        <w:sz w:val="28"/>
        <w:szCs w:val="28"/>
      </w:rPr>
    </w:lvl>
  </w:abstractNum>
  <w:abstractNum w:abstractNumId="3" w15:restartNumberingAfterBreak="0">
    <w:nsid w:val="00000004"/>
    <w:multiLevelType w:val="singleLevel"/>
    <w:tmpl w:val="00000004"/>
    <w:name w:val="WW8Num36"/>
    <w:lvl w:ilvl="0">
      <w:start w:val="1"/>
      <w:numFmt w:val="decimal"/>
      <w:lvlText w:val="%1."/>
      <w:lvlJc w:val="left"/>
      <w:pPr>
        <w:tabs>
          <w:tab w:val="num" w:pos="0"/>
        </w:tabs>
        <w:ind w:left="1428" w:hanging="360"/>
      </w:pPr>
      <w:rPr>
        <w:spacing w:val="-4"/>
        <w:sz w:val="28"/>
        <w:szCs w:val="28"/>
      </w:rPr>
    </w:lvl>
  </w:abstractNum>
  <w:abstractNum w:abstractNumId="4" w15:restartNumberingAfterBreak="0">
    <w:nsid w:val="2C197064"/>
    <w:multiLevelType w:val="multilevel"/>
    <w:tmpl w:val="07E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231D1"/>
    <w:multiLevelType w:val="hybridMultilevel"/>
    <w:tmpl w:val="C7F80762"/>
    <w:lvl w:ilvl="0" w:tplc="D45665D2">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2FF74C77"/>
    <w:multiLevelType w:val="hybridMultilevel"/>
    <w:tmpl w:val="16AC19F8"/>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06B072C"/>
    <w:multiLevelType w:val="multilevel"/>
    <w:tmpl w:val="8FF07EDE"/>
    <w:lvl w:ilvl="0">
      <w:start w:val="3"/>
      <w:numFmt w:val="bullet"/>
      <w:lvlText w:val="-"/>
      <w:lvlJc w:val="left"/>
      <w:pPr>
        <w:ind w:left="252" w:hanging="360"/>
      </w:pPr>
      <w:rPr>
        <w:rFonts w:ascii="Times New Roman" w:eastAsia="Times New Roman" w:hAnsi="Times New Roman" w:cs="Times New Roman"/>
      </w:rPr>
    </w:lvl>
    <w:lvl w:ilvl="1">
      <w:start w:val="1"/>
      <w:numFmt w:val="bullet"/>
      <w:lvlText w:val="o"/>
      <w:lvlJc w:val="left"/>
      <w:pPr>
        <w:ind w:left="972" w:hanging="360"/>
      </w:pPr>
      <w:rPr>
        <w:rFonts w:ascii="Courier New" w:eastAsia="Courier New" w:hAnsi="Courier New" w:cs="Courier New"/>
      </w:rPr>
    </w:lvl>
    <w:lvl w:ilvl="2">
      <w:start w:val="1"/>
      <w:numFmt w:val="bullet"/>
      <w:lvlText w:val="▪"/>
      <w:lvlJc w:val="left"/>
      <w:pPr>
        <w:ind w:left="1692" w:hanging="360"/>
      </w:pPr>
      <w:rPr>
        <w:rFonts w:ascii="Noto Sans Symbols" w:eastAsia="Noto Sans Symbols" w:hAnsi="Noto Sans Symbols" w:cs="Noto Sans Symbols"/>
      </w:rPr>
    </w:lvl>
    <w:lvl w:ilvl="3">
      <w:start w:val="1"/>
      <w:numFmt w:val="bullet"/>
      <w:lvlText w:val="●"/>
      <w:lvlJc w:val="left"/>
      <w:pPr>
        <w:ind w:left="2412" w:hanging="360"/>
      </w:pPr>
      <w:rPr>
        <w:rFonts w:ascii="Noto Sans Symbols" w:eastAsia="Noto Sans Symbols" w:hAnsi="Noto Sans Symbols" w:cs="Noto Sans Symbols"/>
      </w:rPr>
    </w:lvl>
    <w:lvl w:ilvl="4">
      <w:start w:val="1"/>
      <w:numFmt w:val="bullet"/>
      <w:lvlText w:val="o"/>
      <w:lvlJc w:val="left"/>
      <w:pPr>
        <w:ind w:left="3132" w:hanging="360"/>
      </w:pPr>
      <w:rPr>
        <w:rFonts w:ascii="Courier New" w:eastAsia="Courier New" w:hAnsi="Courier New" w:cs="Courier New"/>
      </w:rPr>
    </w:lvl>
    <w:lvl w:ilvl="5">
      <w:start w:val="1"/>
      <w:numFmt w:val="bullet"/>
      <w:lvlText w:val="▪"/>
      <w:lvlJc w:val="left"/>
      <w:pPr>
        <w:ind w:left="3852" w:hanging="360"/>
      </w:pPr>
      <w:rPr>
        <w:rFonts w:ascii="Noto Sans Symbols" w:eastAsia="Noto Sans Symbols" w:hAnsi="Noto Sans Symbols" w:cs="Noto Sans Symbols"/>
      </w:rPr>
    </w:lvl>
    <w:lvl w:ilvl="6">
      <w:start w:val="1"/>
      <w:numFmt w:val="bullet"/>
      <w:lvlText w:val="●"/>
      <w:lvlJc w:val="left"/>
      <w:pPr>
        <w:ind w:left="4572" w:hanging="360"/>
      </w:pPr>
      <w:rPr>
        <w:rFonts w:ascii="Noto Sans Symbols" w:eastAsia="Noto Sans Symbols" w:hAnsi="Noto Sans Symbols" w:cs="Noto Sans Symbols"/>
      </w:rPr>
    </w:lvl>
    <w:lvl w:ilvl="7">
      <w:start w:val="1"/>
      <w:numFmt w:val="bullet"/>
      <w:lvlText w:val="o"/>
      <w:lvlJc w:val="left"/>
      <w:pPr>
        <w:ind w:left="5292" w:hanging="360"/>
      </w:pPr>
      <w:rPr>
        <w:rFonts w:ascii="Courier New" w:eastAsia="Courier New" w:hAnsi="Courier New" w:cs="Courier New"/>
      </w:rPr>
    </w:lvl>
    <w:lvl w:ilvl="8">
      <w:start w:val="1"/>
      <w:numFmt w:val="bullet"/>
      <w:lvlText w:val="▪"/>
      <w:lvlJc w:val="left"/>
      <w:pPr>
        <w:ind w:left="6012"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CF8"/>
    <w:rsid w:val="00002EE1"/>
    <w:rsid w:val="00007C82"/>
    <w:rsid w:val="00010658"/>
    <w:rsid w:val="00022528"/>
    <w:rsid w:val="000403C8"/>
    <w:rsid w:val="00043B50"/>
    <w:rsid w:val="0004705E"/>
    <w:rsid w:val="0005281B"/>
    <w:rsid w:val="0005764F"/>
    <w:rsid w:val="00060ECF"/>
    <w:rsid w:val="00065691"/>
    <w:rsid w:val="00070FEE"/>
    <w:rsid w:val="00072840"/>
    <w:rsid w:val="00083870"/>
    <w:rsid w:val="0008712E"/>
    <w:rsid w:val="0009151D"/>
    <w:rsid w:val="00095DF2"/>
    <w:rsid w:val="00097533"/>
    <w:rsid w:val="000A05C4"/>
    <w:rsid w:val="000B079C"/>
    <w:rsid w:val="000B51D8"/>
    <w:rsid w:val="000C1A2F"/>
    <w:rsid w:val="000C5D02"/>
    <w:rsid w:val="000C77D9"/>
    <w:rsid w:val="000D7CD6"/>
    <w:rsid w:val="000E1D79"/>
    <w:rsid w:val="000E3BD7"/>
    <w:rsid w:val="000E7058"/>
    <w:rsid w:val="000F6DCC"/>
    <w:rsid w:val="00104C38"/>
    <w:rsid w:val="00130F6A"/>
    <w:rsid w:val="00135B45"/>
    <w:rsid w:val="00137B57"/>
    <w:rsid w:val="001458EB"/>
    <w:rsid w:val="001478E3"/>
    <w:rsid w:val="001545E2"/>
    <w:rsid w:val="001622AD"/>
    <w:rsid w:val="00162E54"/>
    <w:rsid w:val="001A036B"/>
    <w:rsid w:val="001A0422"/>
    <w:rsid w:val="001A2862"/>
    <w:rsid w:val="001A46B1"/>
    <w:rsid w:val="001A6043"/>
    <w:rsid w:val="001B0D11"/>
    <w:rsid w:val="001B3235"/>
    <w:rsid w:val="001C1482"/>
    <w:rsid w:val="001C272C"/>
    <w:rsid w:val="001D289D"/>
    <w:rsid w:val="001D6C38"/>
    <w:rsid w:val="001F6AB0"/>
    <w:rsid w:val="00200391"/>
    <w:rsid w:val="00202435"/>
    <w:rsid w:val="002100C1"/>
    <w:rsid w:val="00213FE9"/>
    <w:rsid w:val="00221315"/>
    <w:rsid w:val="00221ED3"/>
    <w:rsid w:val="00223DBC"/>
    <w:rsid w:val="00234EF9"/>
    <w:rsid w:val="002359E4"/>
    <w:rsid w:val="00236B1B"/>
    <w:rsid w:val="00261409"/>
    <w:rsid w:val="00264D18"/>
    <w:rsid w:val="00265B29"/>
    <w:rsid w:val="0027098E"/>
    <w:rsid w:val="0028607F"/>
    <w:rsid w:val="002935DA"/>
    <w:rsid w:val="002A1521"/>
    <w:rsid w:val="002A5FD1"/>
    <w:rsid w:val="002B5DED"/>
    <w:rsid w:val="002C27E0"/>
    <w:rsid w:val="002E33C1"/>
    <w:rsid w:val="002E4F26"/>
    <w:rsid w:val="003020C6"/>
    <w:rsid w:val="0030434A"/>
    <w:rsid w:val="003044FD"/>
    <w:rsid w:val="003047B7"/>
    <w:rsid w:val="0031082C"/>
    <w:rsid w:val="00311217"/>
    <w:rsid w:val="00314780"/>
    <w:rsid w:val="00317D3B"/>
    <w:rsid w:val="00326F23"/>
    <w:rsid w:val="00340CA5"/>
    <w:rsid w:val="00342858"/>
    <w:rsid w:val="00346F0C"/>
    <w:rsid w:val="003531F4"/>
    <w:rsid w:val="00354085"/>
    <w:rsid w:val="0036465D"/>
    <w:rsid w:val="003658E1"/>
    <w:rsid w:val="003936E4"/>
    <w:rsid w:val="00394116"/>
    <w:rsid w:val="003A0767"/>
    <w:rsid w:val="003B1FFC"/>
    <w:rsid w:val="003B6202"/>
    <w:rsid w:val="003C1B19"/>
    <w:rsid w:val="003D06D9"/>
    <w:rsid w:val="003D4206"/>
    <w:rsid w:val="003D594C"/>
    <w:rsid w:val="003E0D3B"/>
    <w:rsid w:val="003E36D2"/>
    <w:rsid w:val="003E7B4E"/>
    <w:rsid w:val="003E7F45"/>
    <w:rsid w:val="004028C5"/>
    <w:rsid w:val="00402DC4"/>
    <w:rsid w:val="00403199"/>
    <w:rsid w:val="004136FA"/>
    <w:rsid w:val="00417316"/>
    <w:rsid w:val="00417BBB"/>
    <w:rsid w:val="00420204"/>
    <w:rsid w:val="00420DE7"/>
    <w:rsid w:val="0042140C"/>
    <w:rsid w:val="00425361"/>
    <w:rsid w:val="004273D0"/>
    <w:rsid w:val="00431014"/>
    <w:rsid w:val="00435FBA"/>
    <w:rsid w:val="00443CBE"/>
    <w:rsid w:val="00477E09"/>
    <w:rsid w:val="00477F40"/>
    <w:rsid w:val="00486E9F"/>
    <w:rsid w:val="004A4C56"/>
    <w:rsid w:val="004A502D"/>
    <w:rsid w:val="004B16B3"/>
    <w:rsid w:val="004B497D"/>
    <w:rsid w:val="004B5E1C"/>
    <w:rsid w:val="004C0F68"/>
    <w:rsid w:val="004C4659"/>
    <w:rsid w:val="004C557F"/>
    <w:rsid w:val="004C5AC8"/>
    <w:rsid w:val="004C7DDD"/>
    <w:rsid w:val="004D32C1"/>
    <w:rsid w:val="004D37EF"/>
    <w:rsid w:val="004D5FCB"/>
    <w:rsid w:val="004E14AE"/>
    <w:rsid w:val="004E3C7B"/>
    <w:rsid w:val="004E671B"/>
    <w:rsid w:val="004F0345"/>
    <w:rsid w:val="004F27BB"/>
    <w:rsid w:val="005134C4"/>
    <w:rsid w:val="00520D89"/>
    <w:rsid w:val="00521B36"/>
    <w:rsid w:val="00522BC4"/>
    <w:rsid w:val="005330EE"/>
    <w:rsid w:val="0053438C"/>
    <w:rsid w:val="00537555"/>
    <w:rsid w:val="00540542"/>
    <w:rsid w:val="00543E53"/>
    <w:rsid w:val="00544540"/>
    <w:rsid w:val="005521E7"/>
    <w:rsid w:val="005637EC"/>
    <w:rsid w:val="00566D1E"/>
    <w:rsid w:val="00590B75"/>
    <w:rsid w:val="005910BF"/>
    <w:rsid w:val="00591BF6"/>
    <w:rsid w:val="0059764A"/>
    <w:rsid w:val="005A2086"/>
    <w:rsid w:val="005A3A36"/>
    <w:rsid w:val="005A49E7"/>
    <w:rsid w:val="005A77BD"/>
    <w:rsid w:val="005B0E9B"/>
    <w:rsid w:val="005B46CF"/>
    <w:rsid w:val="005B6E21"/>
    <w:rsid w:val="005B7D3A"/>
    <w:rsid w:val="005C06A9"/>
    <w:rsid w:val="005D0B80"/>
    <w:rsid w:val="005D3246"/>
    <w:rsid w:val="005D426A"/>
    <w:rsid w:val="005D5F4D"/>
    <w:rsid w:val="005E5FF9"/>
    <w:rsid w:val="005F23BE"/>
    <w:rsid w:val="005F3987"/>
    <w:rsid w:val="005F3A02"/>
    <w:rsid w:val="00614660"/>
    <w:rsid w:val="00621FF3"/>
    <w:rsid w:val="0062773E"/>
    <w:rsid w:val="0064349B"/>
    <w:rsid w:val="00645178"/>
    <w:rsid w:val="00650BE0"/>
    <w:rsid w:val="00677ABA"/>
    <w:rsid w:val="0068130B"/>
    <w:rsid w:val="00681911"/>
    <w:rsid w:val="006829E9"/>
    <w:rsid w:val="00694F8D"/>
    <w:rsid w:val="006A6047"/>
    <w:rsid w:val="006B65F3"/>
    <w:rsid w:val="006C3BF7"/>
    <w:rsid w:val="006D31AF"/>
    <w:rsid w:val="006D46BB"/>
    <w:rsid w:val="006D62B4"/>
    <w:rsid w:val="006E3FE7"/>
    <w:rsid w:val="006E7971"/>
    <w:rsid w:val="006F207F"/>
    <w:rsid w:val="006F3742"/>
    <w:rsid w:val="006F6AD2"/>
    <w:rsid w:val="00707645"/>
    <w:rsid w:val="007136C3"/>
    <w:rsid w:val="00714CC5"/>
    <w:rsid w:val="007224FE"/>
    <w:rsid w:val="00730715"/>
    <w:rsid w:val="00743DDD"/>
    <w:rsid w:val="007649BF"/>
    <w:rsid w:val="00770A99"/>
    <w:rsid w:val="00770AC7"/>
    <w:rsid w:val="00772F45"/>
    <w:rsid w:val="007742DC"/>
    <w:rsid w:val="00776C28"/>
    <w:rsid w:val="007838B7"/>
    <w:rsid w:val="007919DB"/>
    <w:rsid w:val="00797032"/>
    <w:rsid w:val="007A27B3"/>
    <w:rsid w:val="007A61AD"/>
    <w:rsid w:val="007C2C28"/>
    <w:rsid w:val="007C3D47"/>
    <w:rsid w:val="007E494E"/>
    <w:rsid w:val="00815979"/>
    <w:rsid w:val="00817C21"/>
    <w:rsid w:val="00817E0E"/>
    <w:rsid w:val="00820159"/>
    <w:rsid w:val="0082366C"/>
    <w:rsid w:val="0082428B"/>
    <w:rsid w:val="008314BA"/>
    <w:rsid w:val="00837B18"/>
    <w:rsid w:val="00850BCD"/>
    <w:rsid w:val="00853534"/>
    <w:rsid w:val="00860D20"/>
    <w:rsid w:val="00865470"/>
    <w:rsid w:val="00871709"/>
    <w:rsid w:val="008735C5"/>
    <w:rsid w:val="008817F3"/>
    <w:rsid w:val="008A1C50"/>
    <w:rsid w:val="008A267B"/>
    <w:rsid w:val="008A26AE"/>
    <w:rsid w:val="008B39E8"/>
    <w:rsid w:val="008B4131"/>
    <w:rsid w:val="008C5092"/>
    <w:rsid w:val="008D0405"/>
    <w:rsid w:val="008D0FE8"/>
    <w:rsid w:val="008D2A30"/>
    <w:rsid w:val="008D2E5A"/>
    <w:rsid w:val="008D5677"/>
    <w:rsid w:val="008D5CF8"/>
    <w:rsid w:val="008D6D1D"/>
    <w:rsid w:val="008E08D8"/>
    <w:rsid w:val="008E1E78"/>
    <w:rsid w:val="008F0AE2"/>
    <w:rsid w:val="0090129A"/>
    <w:rsid w:val="00903285"/>
    <w:rsid w:val="00904D5B"/>
    <w:rsid w:val="00911ABF"/>
    <w:rsid w:val="00917283"/>
    <w:rsid w:val="00920AA2"/>
    <w:rsid w:val="00920B75"/>
    <w:rsid w:val="00924373"/>
    <w:rsid w:val="00930838"/>
    <w:rsid w:val="00930E12"/>
    <w:rsid w:val="0093404A"/>
    <w:rsid w:val="00936FA7"/>
    <w:rsid w:val="00937123"/>
    <w:rsid w:val="009372AD"/>
    <w:rsid w:val="00942814"/>
    <w:rsid w:val="00945B88"/>
    <w:rsid w:val="00950BA2"/>
    <w:rsid w:val="009521D0"/>
    <w:rsid w:val="00955B02"/>
    <w:rsid w:val="00966CCE"/>
    <w:rsid w:val="0097132E"/>
    <w:rsid w:val="00974697"/>
    <w:rsid w:val="00976926"/>
    <w:rsid w:val="0097729B"/>
    <w:rsid w:val="00977D3A"/>
    <w:rsid w:val="009824BE"/>
    <w:rsid w:val="00990B2E"/>
    <w:rsid w:val="0099154B"/>
    <w:rsid w:val="0099409F"/>
    <w:rsid w:val="009A4534"/>
    <w:rsid w:val="009A600E"/>
    <w:rsid w:val="009A6440"/>
    <w:rsid w:val="009B0581"/>
    <w:rsid w:val="009B5D0D"/>
    <w:rsid w:val="009C07FD"/>
    <w:rsid w:val="009C6D7F"/>
    <w:rsid w:val="009D3C46"/>
    <w:rsid w:val="009D7740"/>
    <w:rsid w:val="009F3414"/>
    <w:rsid w:val="009F4ED3"/>
    <w:rsid w:val="00A00469"/>
    <w:rsid w:val="00A0248B"/>
    <w:rsid w:val="00A13748"/>
    <w:rsid w:val="00A21A6E"/>
    <w:rsid w:val="00A23774"/>
    <w:rsid w:val="00A520C8"/>
    <w:rsid w:val="00A56889"/>
    <w:rsid w:val="00A61333"/>
    <w:rsid w:val="00A6314C"/>
    <w:rsid w:val="00A654E2"/>
    <w:rsid w:val="00A656F6"/>
    <w:rsid w:val="00A66C15"/>
    <w:rsid w:val="00A66C3E"/>
    <w:rsid w:val="00A70203"/>
    <w:rsid w:val="00A72BC7"/>
    <w:rsid w:val="00A74AD4"/>
    <w:rsid w:val="00A81DCE"/>
    <w:rsid w:val="00A84081"/>
    <w:rsid w:val="00AA6797"/>
    <w:rsid w:val="00AA7630"/>
    <w:rsid w:val="00AA7909"/>
    <w:rsid w:val="00AB0F51"/>
    <w:rsid w:val="00AB103E"/>
    <w:rsid w:val="00AB22C4"/>
    <w:rsid w:val="00AB4F06"/>
    <w:rsid w:val="00AC3095"/>
    <w:rsid w:val="00AC52FB"/>
    <w:rsid w:val="00AD2E8D"/>
    <w:rsid w:val="00AD312F"/>
    <w:rsid w:val="00AE300A"/>
    <w:rsid w:val="00AF49DE"/>
    <w:rsid w:val="00B0710A"/>
    <w:rsid w:val="00B12A8F"/>
    <w:rsid w:val="00B155A3"/>
    <w:rsid w:val="00B20BCA"/>
    <w:rsid w:val="00B21FC9"/>
    <w:rsid w:val="00B310EA"/>
    <w:rsid w:val="00B44DBA"/>
    <w:rsid w:val="00B57522"/>
    <w:rsid w:val="00B723C1"/>
    <w:rsid w:val="00B97651"/>
    <w:rsid w:val="00BA1E3D"/>
    <w:rsid w:val="00BA71CF"/>
    <w:rsid w:val="00BA7262"/>
    <w:rsid w:val="00BB13DE"/>
    <w:rsid w:val="00BB5E99"/>
    <w:rsid w:val="00BC47DF"/>
    <w:rsid w:val="00BC677A"/>
    <w:rsid w:val="00BC764E"/>
    <w:rsid w:val="00BC7E1E"/>
    <w:rsid w:val="00BD0DFD"/>
    <w:rsid w:val="00BE19AB"/>
    <w:rsid w:val="00BE2A50"/>
    <w:rsid w:val="00BF37A7"/>
    <w:rsid w:val="00BF4905"/>
    <w:rsid w:val="00C012CB"/>
    <w:rsid w:val="00C229DB"/>
    <w:rsid w:val="00C565E7"/>
    <w:rsid w:val="00C63AB2"/>
    <w:rsid w:val="00C71165"/>
    <w:rsid w:val="00C7498E"/>
    <w:rsid w:val="00CA01BC"/>
    <w:rsid w:val="00CC0194"/>
    <w:rsid w:val="00CC44F0"/>
    <w:rsid w:val="00CD063B"/>
    <w:rsid w:val="00CD4900"/>
    <w:rsid w:val="00CE1B4F"/>
    <w:rsid w:val="00CE4ACE"/>
    <w:rsid w:val="00D0239D"/>
    <w:rsid w:val="00D14DA2"/>
    <w:rsid w:val="00D15E47"/>
    <w:rsid w:val="00D17664"/>
    <w:rsid w:val="00D33DAF"/>
    <w:rsid w:val="00D36CB7"/>
    <w:rsid w:val="00D41A81"/>
    <w:rsid w:val="00D60978"/>
    <w:rsid w:val="00D61C66"/>
    <w:rsid w:val="00D7165F"/>
    <w:rsid w:val="00D73EDD"/>
    <w:rsid w:val="00D75659"/>
    <w:rsid w:val="00D823B1"/>
    <w:rsid w:val="00D84742"/>
    <w:rsid w:val="00D84E90"/>
    <w:rsid w:val="00D946AD"/>
    <w:rsid w:val="00DA48BE"/>
    <w:rsid w:val="00DA5523"/>
    <w:rsid w:val="00DA7E59"/>
    <w:rsid w:val="00DB6A10"/>
    <w:rsid w:val="00DC463C"/>
    <w:rsid w:val="00DC6A22"/>
    <w:rsid w:val="00DC7039"/>
    <w:rsid w:val="00DF1C04"/>
    <w:rsid w:val="00E02711"/>
    <w:rsid w:val="00E05E57"/>
    <w:rsid w:val="00E31829"/>
    <w:rsid w:val="00E33B6C"/>
    <w:rsid w:val="00E451CB"/>
    <w:rsid w:val="00E45DE6"/>
    <w:rsid w:val="00E6451D"/>
    <w:rsid w:val="00E67134"/>
    <w:rsid w:val="00EA3B0D"/>
    <w:rsid w:val="00EB12E8"/>
    <w:rsid w:val="00EB3B7E"/>
    <w:rsid w:val="00EB5444"/>
    <w:rsid w:val="00EC3295"/>
    <w:rsid w:val="00ED232B"/>
    <w:rsid w:val="00EF6DED"/>
    <w:rsid w:val="00F00458"/>
    <w:rsid w:val="00F10B0C"/>
    <w:rsid w:val="00F11262"/>
    <w:rsid w:val="00F15A33"/>
    <w:rsid w:val="00F1727F"/>
    <w:rsid w:val="00F22995"/>
    <w:rsid w:val="00F36F7E"/>
    <w:rsid w:val="00F44E04"/>
    <w:rsid w:val="00F4590F"/>
    <w:rsid w:val="00F60234"/>
    <w:rsid w:val="00F60293"/>
    <w:rsid w:val="00F70246"/>
    <w:rsid w:val="00F71EAA"/>
    <w:rsid w:val="00F7297C"/>
    <w:rsid w:val="00F816D4"/>
    <w:rsid w:val="00F934FD"/>
    <w:rsid w:val="00FA0F3F"/>
    <w:rsid w:val="00FC42DB"/>
    <w:rsid w:val="00FD23B3"/>
    <w:rsid w:val="00FE3292"/>
    <w:rsid w:val="00FE3B7B"/>
    <w:rsid w:val="00FE4DD0"/>
    <w:rsid w:val="00FE6DCD"/>
    <w:rsid w:val="00FF0293"/>
    <w:rsid w:val="00FF3BBB"/>
    <w:rsid w:val="00FF3C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30EE6A"/>
  <w15:docId w15:val="{A5AFDDF2-FB29-4FD5-89D0-22772C65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123"/>
    <w:pPr>
      <w:suppressAutoHyphens/>
    </w:pPr>
    <w:rPr>
      <w:lang w:eastAsia="zh-CN"/>
    </w:rPr>
  </w:style>
  <w:style w:type="paragraph" w:styleId="1">
    <w:name w:val="heading 1"/>
    <w:basedOn w:val="a"/>
    <w:next w:val="a"/>
    <w:qFormat/>
    <w:rsid w:val="00937123"/>
    <w:pPr>
      <w:keepNext/>
      <w:numPr>
        <w:numId w:val="1"/>
      </w:numPr>
      <w:jc w:val="center"/>
      <w:outlineLvl w:val="0"/>
    </w:pPr>
    <w:rPr>
      <w:b/>
      <w:sz w:val="28"/>
    </w:rPr>
  </w:style>
  <w:style w:type="paragraph" w:styleId="2">
    <w:name w:val="heading 2"/>
    <w:basedOn w:val="a"/>
    <w:next w:val="a"/>
    <w:qFormat/>
    <w:rsid w:val="00937123"/>
    <w:pPr>
      <w:keepNext/>
      <w:numPr>
        <w:ilvl w:val="1"/>
        <w:numId w:val="1"/>
      </w:numPr>
      <w:jc w:val="center"/>
      <w:outlineLvl w:val="1"/>
    </w:pPr>
    <w:rPr>
      <w:b/>
      <w:sz w:val="32"/>
    </w:rPr>
  </w:style>
  <w:style w:type="paragraph" w:styleId="3">
    <w:name w:val="heading 3"/>
    <w:basedOn w:val="a"/>
    <w:next w:val="a"/>
    <w:qFormat/>
    <w:rsid w:val="00937123"/>
    <w:pPr>
      <w:keepNext/>
      <w:numPr>
        <w:ilvl w:val="2"/>
        <w:numId w:val="1"/>
      </w:numPr>
      <w:ind w:left="709" w:firstLine="0"/>
      <w:jc w:val="both"/>
      <w:outlineLvl w:val="2"/>
    </w:pPr>
    <w:rPr>
      <w:sz w:val="28"/>
    </w:rPr>
  </w:style>
  <w:style w:type="paragraph" w:styleId="4">
    <w:name w:val="heading 4"/>
    <w:basedOn w:val="a"/>
    <w:next w:val="a"/>
    <w:qFormat/>
    <w:rsid w:val="00937123"/>
    <w:pPr>
      <w:keepNext/>
      <w:numPr>
        <w:ilvl w:val="3"/>
        <w:numId w:val="1"/>
      </w:numPr>
      <w:ind w:left="709" w:right="-144" w:firstLine="0"/>
      <w:jc w:val="both"/>
      <w:outlineLvl w:val="3"/>
    </w:pPr>
    <w:rPr>
      <w:sz w:val="24"/>
    </w:rPr>
  </w:style>
  <w:style w:type="paragraph" w:styleId="5">
    <w:name w:val="heading 5"/>
    <w:basedOn w:val="a"/>
    <w:next w:val="a"/>
    <w:qFormat/>
    <w:rsid w:val="00937123"/>
    <w:pPr>
      <w:keepNext/>
      <w:numPr>
        <w:ilvl w:val="4"/>
        <w:numId w:val="1"/>
      </w:numPr>
      <w:outlineLvl w:val="4"/>
    </w:pPr>
    <w:rPr>
      <w:b/>
      <w:sz w:val="28"/>
      <w:lang w:val="ru-RU"/>
    </w:rPr>
  </w:style>
  <w:style w:type="paragraph" w:styleId="6">
    <w:name w:val="heading 6"/>
    <w:basedOn w:val="a"/>
    <w:next w:val="a"/>
    <w:link w:val="60"/>
    <w:qFormat/>
    <w:rsid w:val="00937123"/>
    <w:pPr>
      <w:keepNext/>
      <w:numPr>
        <w:ilvl w:val="5"/>
        <w:numId w:val="1"/>
      </w:numPr>
      <w:jc w:val="right"/>
      <w:outlineLvl w:val="5"/>
    </w:pPr>
    <w:rPr>
      <w:sz w:val="28"/>
    </w:rPr>
  </w:style>
  <w:style w:type="paragraph" w:styleId="7">
    <w:name w:val="heading 7"/>
    <w:basedOn w:val="a"/>
    <w:next w:val="a"/>
    <w:qFormat/>
    <w:rsid w:val="00937123"/>
    <w:pPr>
      <w:keepNext/>
      <w:numPr>
        <w:ilvl w:val="6"/>
        <w:numId w:val="1"/>
      </w:numPr>
      <w:jc w:val="center"/>
      <w:outlineLvl w:val="6"/>
    </w:pPr>
    <w:rPr>
      <w:sz w:val="28"/>
    </w:rPr>
  </w:style>
  <w:style w:type="paragraph" w:styleId="8">
    <w:name w:val="heading 8"/>
    <w:basedOn w:val="a"/>
    <w:next w:val="a"/>
    <w:qFormat/>
    <w:rsid w:val="00937123"/>
    <w:pPr>
      <w:keepNext/>
      <w:numPr>
        <w:ilvl w:val="7"/>
        <w:numId w:val="1"/>
      </w:numPr>
      <w:jc w:val="both"/>
      <w:outlineLvl w:val="7"/>
    </w:pPr>
    <w:rPr>
      <w:sz w:val="28"/>
    </w:rPr>
  </w:style>
  <w:style w:type="paragraph" w:styleId="9">
    <w:name w:val="heading 9"/>
    <w:basedOn w:val="a"/>
    <w:next w:val="a"/>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73EDD"/>
    <w:rPr>
      <w:sz w:val="28"/>
      <w:lang w:eastAsia="zh-CN"/>
    </w:rPr>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0">
    <w:name w:val="Основной шрифт абзаца2"/>
    <w:rsid w:val="00937123"/>
  </w:style>
  <w:style w:type="character" w:styleId="a3">
    <w:name w:val="Hyperlink"/>
    <w:rsid w:val="00937123"/>
    <w:rPr>
      <w:color w:val="0000FF"/>
      <w:u w:val="single"/>
    </w:rPr>
  </w:style>
  <w:style w:type="character" w:styleId="a4">
    <w:name w:val="page number"/>
    <w:basedOn w:val="20"/>
    <w:rsid w:val="00937123"/>
  </w:style>
  <w:style w:type="character" w:customStyle="1" w:styleId="10">
    <w:name w:val="Основной шрифт абзаца1"/>
    <w:rsid w:val="00937123"/>
  </w:style>
  <w:style w:type="paragraph" w:styleId="a5">
    <w:name w:val="Title"/>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rsid w:val="00937123"/>
    <w:pPr>
      <w:tabs>
        <w:tab w:val="center" w:pos="4153"/>
        <w:tab w:val="right" w:pos="8306"/>
      </w:tabs>
      <w:ind w:firstLine="964"/>
      <w:jc w:val="both"/>
    </w:pPr>
    <w:rPr>
      <w:sz w:val="28"/>
      <w:lang w:val="en-AU"/>
    </w:rPr>
  </w:style>
  <w:style w:type="character" w:customStyle="1" w:styleId="ab">
    <w:name w:val="Верхній колонтитул Знак"/>
    <w:link w:val="aa"/>
    <w:rsid w:val="00677ABA"/>
    <w:rPr>
      <w:sz w:val="28"/>
      <w:lang w:val="en-AU" w:eastAsia="zh-CN"/>
    </w:rPr>
  </w:style>
  <w:style w:type="paragraph" w:styleId="ac">
    <w:name w:val="footer"/>
    <w:basedOn w:val="a"/>
    <w:link w:val="ad"/>
    <w:uiPriority w:val="99"/>
    <w:rsid w:val="00937123"/>
    <w:pPr>
      <w:tabs>
        <w:tab w:val="center" w:pos="4153"/>
        <w:tab w:val="right" w:pos="8306"/>
      </w:tabs>
    </w:pPr>
    <w:rPr>
      <w:lang w:val="ru-RU"/>
    </w:rPr>
  </w:style>
  <w:style w:type="character" w:customStyle="1" w:styleId="ad">
    <w:name w:val="Нижній колонтитул Знак"/>
    <w:basedOn w:val="a0"/>
    <w:link w:val="ac"/>
    <w:uiPriority w:val="99"/>
    <w:rsid w:val="00D73EDD"/>
    <w:rPr>
      <w:lang w:val="ru-RU" w:eastAsia="zh-CN"/>
    </w:rPr>
  </w:style>
  <w:style w:type="paragraph" w:customStyle="1" w:styleId="21">
    <w:name w:val="Основной текст с отступом 21"/>
    <w:basedOn w:val="a"/>
    <w:rsid w:val="00937123"/>
    <w:pPr>
      <w:spacing w:line="240" w:lineRule="exact"/>
      <w:ind w:firstLine="284"/>
      <w:jc w:val="both"/>
    </w:pPr>
    <w:rPr>
      <w:color w:val="000000"/>
      <w:sz w:val="24"/>
    </w:rPr>
  </w:style>
  <w:style w:type="paragraph" w:styleId="ae">
    <w:name w:val="Body Text Indent"/>
    <w:basedOn w:val="a"/>
    <w:rsid w:val="00937123"/>
    <w:pPr>
      <w:ind w:firstLine="284"/>
      <w:jc w:val="both"/>
    </w:pPr>
    <w:rPr>
      <w:color w:val="000000"/>
      <w:sz w:val="28"/>
    </w:rPr>
  </w:style>
  <w:style w:type="paragraph" w:customStyle="1" w:styleId="210">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qFormat/>
    <w:rsid w:val="00937123"/>
    <w:pPr>
      <w:ind w:left="1080"/>
      <w:jc w:val="both"/>
    </w:pPr>
    <w:rPr>
      <w:sz w:val="28"/>
    </w:rPr>
  </w:style>
  <w:style w:type="paragraph" w:customStyle="1" w:styleId="11">
    <w:name w:val="Название объекта1"/>
    <w:basedOn w:val="a"/>
    <w:rsid w:val="00937123"/>
    <w:pPr>
      <w:jc w:val="center"/>
    </w:pPr>
    <w:rPr>
      <w:b/>
      <w:sz w:val="32"/>
    </w:rPr>
  </w:style>
  <w:style w:type="paragraph" w:customStyle="1" w:styleId="af">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0">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1">
    <w:name w:val="Вміст таблиці"/>
    <w:basedOn w:val="a"/>
    <w:rsid w:val="00937123"/>
    <w:pPr>
      <w:suppressLineNumbers/>
    </w:pPr>
  </w:style>
  <w:style w:type="paragraph" w:customStyle="1" w:styleId="af2">
    <w:name w:val="Заголовок таблиці"/>
    <w:basedOn w:val="af1"/>
    <w:rsid w:val="00937123"/>
    <w:pPr>
      <w:jc w:val="center"/>
    </w:pPr>
    <w:rPr>
      <w:b/>
      <w:bCs/>
    </w:rPr>
  </w:style>
  <w:style w:type="paragraph" w:customStyle="1" w:styleId="af3">
    <w:name w:val="Вміст кадру"/>
    <w:basedOn w:val="a"/>
    <w:rsid w:val="00937123"/>
  </w:style>
  <w:style w:type="paragraph" w:styleId="af4">
    <w:name w:val="Balloon Text"/>
    <w:basedOn w:val="a"/>
    <w:link w:val="af5"/>
    <w:uiPriority w:val="99"/>
    <w:semiHidden/>
    <w:unhideWhenUsed/>
    <w:rsid w:val="000E3BD7"/>
    <w:rPr>
      <w:rFonts w:ascii="Segoe UI" w:hAnsi="Segoe UI" w:cs="Segoe UI"/>
      <w:sz w:val="18"/>
      <w:szCs w:val="18"/>
    </w:rPr>
  </w:style>
  <w:style w:type="character" w:customStyle="1" w:styleId="af5">
    <w:name w:val="Текст у виносці Знак"/>
    <w:basedOn w:val="a0"/>
    <w:link w:val="af4"/>
    <w:uiPriority w:val="99"/>
    <w:semiHidden/>
    <w:rsid w:val="000E3BD7"/>
    <w:rPr>
      <w:rFonts w:ascii="Segoe UI" w:hAnsi="Segoe UI" w:cs="Segoe UI"/>
      <w:sz w:val="18"/>
      <w:szCs w:val="18"/>
      <w:lang w:eastAsia="zh-CN"/>
    </w:rPr>
  </w:style>
  <w:style w:type="paragraph" w:styleId="af6">
    <w:name w:val="Normal (Web)"/>
    <w:basedOn w:val="a"/>
    <w:uiPriority w:val="99"/>
    <w:unhideWhenUsed/>
    <w:rsid w:val="000A05C4"/>
    <w:pPr>
      <w:suppressAutoHyphens w:val="0"/>
      <w:spacing w:before="100" w:beforeAutospacing="1" w:after="100" w:afterAutospacing="1"/>
    </w:pPr>
    <w:rPr>
      <w:sz w:val="24"/>
      <w:szCs w:val="24"/>
      <w:lang w:eastAsia="uk-UA"/>
    </w:rPr>
  </w:style>
  <w:style w:type="character" w:styleId="af7">
    <w:name w:val="Strong"/>
    <w:basedOn w:val="a0"/>
    <w:uiPriority w:val="22"/>
    <w:qFormat/>
    <w:rsid w:val="000A05C4"/>
    <w:rPr>
      <w:b/>
      <w:bCs/>
    </w:rPr>
  </w:style>
  <w:style w:type="paragraph" w:styleId="af8">
    <w:name w:val="List Paragraph"/>
    <w:basedOn w:val="a"/>
    <w:uiPriority w:val="34"/>
    <w:qFormat/>
    <w:rsid w:val="00A56889"/>
    <w:pPr>
      <w:ind w:left="720"/>
      <w:contextualSpacing/>
    </w:pPr>
  </w:style>
  <w:style w:type="paragraph" w:customStyle="1" w:styleId="af9">
    <w:name w:val="Содержимое таблицы"/>
    <w:basedOn w:val="a"/>
    <w:rsid w:val="003531F4"/>
    <w:pPr>
      <w:suppressLineNumbers/>
      <w:spacing w:line="100" w:lineRule="atLeast"/>
    </w:pPr>
    <w:rPr>
      <w:sz w:val="24"/>
      <w:szCs w:val="24"/>
      <w:lang w:eastAsia="ru-RU"/>
    </w:rPr>
  </w:style>
  <w:style w:type="paragraph" w:styleId="afa">
    <w:name w:val="Subtitle"/>
    <w:basedOn w:val="a"/>
    <w:next w:val="a"/>
    <w:link w:val="afb"/>
    <w:rsid w:val="00D73EDD"/>
    <w:pPr>
      <w:keepNext/>
      <w:keepLines/>
      <w:spacing w:before="360" w:after="80"/>
    </w:pPr>
    <w:rPr>
      <w:rFonts w:ascii="Georgia" w:eastAsia="Georgia" w:hAnsi="Georgia" w:cs="Georgia"/>
      <w:i/>
      <w:color w:val="666666"/>
      <w:sz w:val="48"/>
      <w:szCs w:val="48"/>
    </w:rPr>
  </w:style>
  <w:style w:type="character" w:customStyle="1" w:styleId="afb">
    <w:name w:val="Підзаголовок Знак"/>
    <w:basedOn w:val="a0"/>
    <w:link w:val="afa"/>
    <w:rsid w:val="00D73EDD"/>
    <w:rPr>
      <w:rFonts w:ascii="Georgia" w:eastAsia="Georgia" w:hAnsi="Georgia" w:cs="Georgia"/>
      <w:i/>
      <w:color w:val="66666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927">
      <w:bodyDiv w:val="1"/>
      <w:marLeft w:val="0"/>
      <w:marRight w:val="0"/>
      <w:marTop w:val="0"/>
      <w:marBottom w:val="0"/>
      <w:divBdr>
        <w:top w:val="none" w:sz="0" w:space="0" w:color="auto"/>
        <w:left w:val="none" w:sz="0" w:space="0" w:color="auto"/>
        <w:bottom w:val="none" w:sz="0" w:space="0" w:color="auto"/>
        <w:right w:val="none" w:sz="0" w:space="0" w:color="auto"/>
      </w:divBdr>
    </w:div>
    <w:div w:id="693769734">
      <w:bodyDiv w:val="1"/>
      <w:marLeft w:val="0"/>
      <w:marRight w:val="0"/>
      <w:marTop w:val="0"/>
      <w:marBottom w:val="0"/>
      <w:divBdr>
        <w:top w:val="none" w:sz="0" w:space="0" w:color="auto"/>
        <w:left w:val="none" w:sz="0" w:space="0" w:color="auto"/>
        <w:bottom w:val="none" w:sz="0" w:space="0" w:color="auto"/>
        <w:right w:val="none" w:sz="0" w:space="0" w:color="auto"/>
      </w:divBdr>
    </w:div>
    <w:div w:id="747533898">
      <w:bodyDiv w:val="1"/>
      <w:marLeft w:val="0"/>
      <w:marRight w:val="0"/>
      <w:marTop w:val="0"/>
      <w:marBottom w:val="0"/>
      <w:divBdr>
        <w:top w:val="none" w:sz="0" w:space="0" w:color="auto"/>
        <w:left w:val="none" w:sz="0" w:space="0" w:color="auto"/>
        <w:bottom w:val="none" w:sz="0" w:space="0" w:color="auto"/>
        <w:right w:val="none" w:sz="0" w:space="0" w:color="auto"/>
      </w:divBdr>
    </w:div>
    <w:div w:id="1833325179">
      <w:bodyDiv w:val="1"/>
      <w:marLeft w:val="0"/>
      <w:marRight w:val="0"/>
      <w:marTop w:val="0"/>
      <w:marBottom w:val="0"/>
      <w:divBdr>
        <w:top w:val="none" w:sz="0" w:space="0" w:color="auto"/>
        <w:left w:val="none" w:sz="0" w:space="0" w:color="auto"/>
        <w:bottom w:val="none" w:sz="0" w:space="0" w:color="auto"/>
        <w:right w:val="none" w:sz="0" w:space="0" w:color="auto"/>
      </w:divBdr>
    </w:div>
    <w:div w:id="1914270525">
      <w:bodyDiv w:val="1"/>
      <w:marLeft w:val="0"/>
      <w:marRight w:val="0"/>
      <w:marTop w:val="0"/>
      <w:marBottom w:val="0"/>
      <w:divBdr>
        <w:top w:val="none" w:sz="0" w:space="0" w:color="auto"/>
        <w:left w:val="none" w:sz="0" w:space="0" w:color="auto"/>
        <w:bottom w:val="none" w:sz="0" w:space="0" w:color="auto"/>
        <w:right w:val="none" w:sz="0" w:space="0" w:color="auto"/>
      </w:divBdr>
      <w:divsChild>
        <w:div w:id="861212695">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facebook.com/DSMSLutsk/?locale=uk_UA"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E680-741D-4853-9592-4C290199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19624</Words>
  <Characters>11186</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Луцьк</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ALUONA</dc:creator>
  <cp:lastModifiedBy>Марія</cp:lastModifiedBy>
  <cp:revision>20</cp:revision>
  <cp:lastPrinted>2023-10-18T12:32:00Z</cp:lastPrinted>
  <dcterms:created xsi:type="dcterms:W3CDTF">2023-10-22T19:35:00Z</dcterms:created>
  <dcterms:modified xsi:type="dcterms:W3CDTF">2025-09-05T06:20:00Z</dcterms:modified>
</cp:coreProperties>
</file>