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t" fillcolor="#FFFFFF" o:ole="">
            <v:imagedata r:id="rId3" o:title=""/>
          </v:shape>
          <o:OLEObject Type="Embed" ProgID="PBrush" ShapeID="ole_rId2" DrawAspect="Content" ObjectID="_938347910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left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ind w:right="-868"/>
        <w:jc w:val="both"/>
        <w:rPr>
          <w:spacing w:val="-8"/>
        </w:rPr>
      </w:pPr>
      <w:r>
        <w:rPr>
          <w:spacing w:val="-8"/>
          <w:szCs w:val="28"/>
        </w:rPr>
        <w:t>Про надання громадянину  Медку Ю.М.</w:t>
      </w:r>
    </w:p>
    <w:p>
      <w:pPr>
        <w:pStyle w:val="Normal"/>
        <w:ind w:right="-868"/>
        <w:jc w:val="both"/>
        <w:rPr>
          <w:spacing w:val="-8"/>
          <w:szCs w:val="28"/>
        </w:rPr>
      </w:pPr>
      <w:r>
        <w:rPr>
          <w:spacing w:val="-8"/>
          <w:szCs w:val="28"/>
        </w:rPr>
        <w:t>дозволу на розроблення проєкту землеу-</w:t>
      </w:r>
    </w:p>
    <w:p>
      <w:pPr>
        <w:pStyle w:val="Normal"/>
        <w:ind w:right="-868"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строю  щодо відведення </w:t>
      </w:r>
      <w:r>
        <w:rPr>
          <w:spacing w:val="-14"/>
          <w:szCs w:val="28"/>
        </w:rPr>
        <w:t>земельної ділян-</w:t>
      </w:r>
    </w:p>
    <w:p>
      <w:pPr>
        <w:pStyle w:val="Normal"/>
        <w:ind w:right="-868"/>
        <w:jc w:val="both"/>
        <w:rPr>
          <w:spacing w:val="-8"/>
          <w:szCs w:val="28"/>
        </w:rPr>
      </w:pPr>
      <w:r>
        <w:rPr>
          <w:spacing w:val="-14"/>
          <w:szCs w:val="28"/>
        </w:rPr>
        <w:t xml:space="preserve">ки    площею  0,0401 га </w:t>
      </w:r>
      <w:r>
        <w:rPr>
          <w:spacing w:val="-8"/>
          <w:szCs w:val="28"/>
        </w:rPr>
        <w:t>на умовах оренди</w:t>
      </w:r>
      <w:r>
        <w:rPr>
          <w:spacing w:val="-8"/>
        </w:rPr>
        <w:t xml:space="preserve"> </w:t>
      </w:r>
    </w:p>
    <w:p>
      <w:pPr>
        <w:pStyle w:val="Normal"/>
        <w:ind w:right="-868"/>
        <w:jc w:val="both"/>
        <w:rPr>
          <w:spacing w:val="-8"/>
          <w:szCs w:val="28"/>
        </w:rPr>
      </w:pPr>
      <w:r>
        <w:rPr>
          <w:spacing w:val="-14"/>
          <w:szCs w:val="28"/>
        </w:rPr>
        <w:t>для  іншого  сільськогосподарського приз-</w:t>
      </w:r>
    </w:p>
    <w:p>
      <w:pPr>
        <w:pStyle w:val="Normal"/>
        <w:ind w:right="-868"/>
        <w:jc w:val="both"/>
        <w:rPr>
          <w:spacing w:val="-8"/>
          <w:szCs w:val="28"/>
        </w:rPr>
      </w:pPr>
      <w:r>
        <w:rPr>
          <w:spacing w:val="-14"/>
          <w:szCs w:val="28"/>
        </w:rPr>
        <w:t>начення</w:t>
      </w:r>
      <w:r>
        <w:rPr>
          <w:sz w:val="24"/>
        </w:rPr>
        <w:t xml:space="preserve"> </w:t>
      </w:r>
      <w:r>
        <w:rPr>
          <w:szCs w:val="28"/>
        </w:rPr>
        <w:t xml:space="preserve">(01.13) </w:t>
      </w:r>
      <w:r>
        <w:rPr>
          <w:sz w:val="24"/>
        </w:rPr>
        <w:t xml:space="preserve"> </w:t>
      </w:r>
      <w:r>
        <w:rPr>
          <w:szCs w:val="28"/>
        </w:rPr>
        <w:t>у</w:t>
      </w:r>
      <w:r>
        <w:rPr>
          <w:spacing w:val="-8"/>
        </w:rPr>
        <w:t xml:space="preserve"> </w:t>
      </w:r>
      <w:r>
        <w:rPr>
          <w:color w:val="000000"/>
          <w:spacing w:val="-6"/>
          <w:szCs w:val="28"/>
        </w:rPr>
        <w:t>с. Тарасове Луцького</w:t>
      </w:r>
    </w:p>
    <w:p>
      <w:pPr>
        <w:pStyle w:val="Normal"/>
        <w:ind w:right="-868"/>
        <w:jc w:val="both"/>
        <w:rPr>
          <w:spacing w:val="-8"/>
          <w:szCs w:val="28"/>
        </w:rPr>
      </w:pPr>
      <w:r>
        <w:rPr>
          <w:color w:val="000000"/>
          <w:spacing w:val="-6"/>
          <w:szCs w:val="28"/>
        </w:rPr>
        <w:t>району Волинської</w:t>
      </w:r>
      <w:r>
        <w:rPr>
          <w:spacing w:val="-8"/>
        </w:rPr>
        <w:t xml:space="preserve"> </w:t>
      </w:r>
      <w:r>
        <w:rPr>
          <w:color w:val="000000"/>
          <w:spacing w:val="-4"/>
          <w:szCs w:val="28"/>
        </w:rPr>
        <w:t>області</w:t>
      </w:r>
    </w:p>
    <w:p>
      <w:pPr>
        <w:pStyle w:val="Normal"/>
        <w:ind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pacing w:val="-4"/>
          <w:szCs w:val="28"/>
        </w:rPr>
        <w:t>Розглянувши заяву громадянина Медка Юрія Михайловича про надання дозволу на розроблення проєкту землеустрою щодо відведення земельної ділянки площею 0,0401 га</w:t>
      </w:r>
      <w:r>
        <w:rPr>
          <w:szCs w:val="28"/>
        </w:rPr>
        <w:t xml:space="preserve"> на умовах оренди для іншого сільськогосподарського призначення </w:t>
      </w:r>
      <w:r>
        <w:rPr>
          <w:spacing w:val="-4"/>
          <w:szCs w:val="28"/>
        </w:rPr>
        <w:t>(01.13) у с. Тарасове Луцького району Волинської області</w:t>
      </w:r>
      <w:r>
        <w:rPr>
          <w:color w:val="000000"/>
          <w:spacing w:val="-2"/>
          <w:kern w:val="2"/>
          <w:szCs w:val="28"/>
          <w:shd w:fill="FFFFFF" w:val="clear"/>
        </w:rPr>
        <w:t>, враховуючи інформаці</w:t>
      </w:r>
      <w:r>
        <w:rPr>
          <w:color w:val="000000"/>
          <w:spacing w:val="-2"/>
          <w:kern w:val="2"/>
          <w:szCs w:val="28"/>
          <w:shd w:fill="FFFFFF" w:val="clear"/>
        </w:rPr>
        <w:t>ю</w:t>
      </w:r>
      <w:r>
        <w:rPr>
          <w:color w:val="000000"/>
          <w:spacing w:val="-2"/>
          <w:kern w:val="2"/>
          <w:szCs w:val="28"/>
          <w:shd w:fill="FFFFFF" w:val="clear"/>
        </w:rPr>
        <w:t xml:space="preserve"> з Державного реєстру речових прав на нерухоме майно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 xml:space="preserve"> відповідно до як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>ої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>, гараж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>і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 xml:space="preserve"> № 10, № 11, № 12 перебувають у приватній власності громадянина Медка 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val="uk-UA" w:bidi="ar-SA"/>
        </w:rPr>
        <w:t xml:space="preserve">Юрія Михайловича 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 xml:space="preserve">(реєстрація права власності від 24.03.2017, номер відомостей про речове право: 19629687, від 02.11.2016, номер відомостей про речове право: 17282892, від 02.11.2016, номер відомостей про речове право: 17281075) 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>відповідно до свідоцтв про право власності на майнові паї від 18.11.2015 № 544 та договору міни від 24.03.2017 № 216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 xml:space="preserve">, 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>технічні паспорти на гаражі № 10, № 11, № 12,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Генеральний план с. Тарасове Луцького району Волинської області, затверджений рішенням Заборольської сільської ради від 25.11.2020 № 43/6 «Про затвердження Генерального плану с. Тарасове»,</w:t>
      </w:r>
      <w:r>
        <w:rPr>
          <w:rFonts w:eastAsia="Times New Roman" w:cs="Times New Roman"/>
          <w:color w:val="000000"/>
          <w:spacing w:val="-2"/>
          <w:kern w:val="2"/>
          <w:szCs w:val="28"/>
          <w:shd w:fill="FFFFFF" w:val="clear"/>
          <w:lang w:bidi="ar-SA"/>
        </w:rPr>
        <w:t xml:space="preserve"> інформацію </w:t>
      </w:r>
      <w:r>
        <w:rPr>
          <w:color w:val="000000"/>
          <w:spacing w:val="-2"/>
          <w:kern w:val="2"/>
          <w:szCs w:val="28"/>
          <w:shd w:fill="FFFFFF" w:val="clear"/>
        </w:rPr>
        <w:t>департаменту містобудування, земельних ресурсів та реклами Луцької міської ради про наявні в межах об’єкта землеустрою обмеження у використанні</w:t>
      </w:r>
      <w:r>
        <w:rPr>
          <w:color w:val="000000"/>
          <w:spacing w:val="-2"/>
          <w:szCs w:val="28"/>
          <w:shd w:fill="FFFFFF" w:val="clear"/>
        </w:rPr>
        <w:t xml:space="preserve"> </w:t>
      </w:r>
      <w:r>
        <w:rPr>
          <w:color w:val="000000"/>
          <w:spacing w:val="-2"/>
          <w:kern w:val="2"/>
          <w:szCs w:val="28"/>
          <w:shd w:fill="FFFFFF" w:val="clear"/>
        </w:rPr>
        <w:t>земель</w:t>
      </w:r>
      <w:r>
        <w:rPr>
          <w:color w:val="000000"/>
          <w:spacing w:val="-2"/>
          <w:szCs w:val="28"/>
          <w:shd w:fill="FFFFFF" w:val="clear"/>
        </w:rPr>
        <w:t xml:space="preserve"> </w:t>
      </w:r>
      <w:r>
        <w:rPr>
          <w:color w:val="000000"/>
          <w:spacing w:val="-2"/>
          <w:kern w:val="2"/>
          <w:szCs w:val="28"/>
          <w:shd w:fill="FFFFFF" w:val="clear"/>
        </w:rPr>
        <w:t>від</w:t>
      </w:r>
      <w:r>
        <w:rPr>
          <w:rFonts w:eastAsia="Times New Roman" w:cs="Times New Roman"/>
          <w:color w:val="000000"/>
          <w:szCs w:val="28"/>
          <w:lang w:bidi="ar-SA"/>
        </w:rPr>
        <w:t> 22.08.2025 № 1633-П/2025, керуючись статтями 12, 79-1, 93, 96, 122 Земельного кодексу України,</w:t>
      </w:r>
      <w:r>
        <w:rPr>
          <w:color w:val="000000"/>
          <w:szCs w:val="28"/>
        </w:rPr>
        <w:t xml:space="preserve"> статтями 4, 6 Закону України «Про оренду землі»</w:t>
      </w:r>
      <w:r>
        <w:rPr>
          <w:szCs w:val="28"/>
        </w:rPr>
        <w:t>, Законом України «Про землеустрій», Законом України «Про Державний земельний кадастр», статтею 24 Закону України «Про регулювання містобудівної діяльності»,</w:t>
      </w:r>
      <w:r>
        <w:rPr>
          <w:color w:val="000000"/>
          <w:szCs w:val="28"/>
          <w:lang w:eastAsia="uk-UA"/>
        </w:rPr>
        <w:t xml:space="preserve">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 від 12 червня 2020 року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szCs w:val="28"/>
        </w:rPr>
        <w:t>п</w:t>
      </w:r>
      <w:r>
        <w:rPr>
          <w:color w:val="000000"/>
          <w:szCs w:val="28"/>
          <w:lang w:eastAsia="uk-UA"/>
        </w:rPr>
        <w:t>остановою Верховної Ради України </w:t>
      </w:r>
      <w:bookmarkStart w:id="0" w:name="_GoBack"/>
      <w:bookmarkEnd w:id="0"/>
      <w:r>
        <w:rPr>
          <w:color w:val="000000"/>
          <w:szCs w:val="28"/>
          <w:lang w:eastAsia="uk-UA"/>
        </w:rPr>
        <w:t>від 17.07.2020 № 807-ІХ «Про утворення та ліквідацію районів»,</w:t>
      </w:r>
      <w:r>
        <w:rPr>
          <w:color w:val="000000"/>
          <w:spacing w:val="-2"/>
          <w:kern w:val="2"/>
          <w:szCs w:val="28"/>
          <w:shd w:fill="FFFFFF" w:val="clear"/>
        </w:rPr>
        <w:t xml:space="preserve"> </w:t>
      </w:r>
      <w:r>
        <w:rPr>
          <w:color w:val="111111"/>
          <w:spacing w:val="-6"/>
          <w:szCs w:val="28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Cs w:val="28"/>
          <w:lang w:eastAsia="uk-UA"/>
        </w:rPr>
        <w:t xml:space="preserve"> </w:t>
      </w:r>
      <w:r>
        <w:rPr>
          <w:szCs w:val="28"/>
        </w:rPr>
        <w:t xml:space="preserve">та статтею 26, пунктом </w:t>
      </w:r>
      <w:r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  <w:vertAlign w:val="superscript"/>
        </w:rPr>
        <w:t>-1</w:t>
      </w:r>
      <w:r>
        <w:rPr>
          <w:szCs w:val="28"/>
        </w:rPr>
        <w:t xml:space="preserve"> розділу</w:t>
      </w:r>
      <w:r>
        <w:rPr>
          <w:szCs w:val="28"/>
          <w:lang w:val="ru-RU"/>
        </w:rPr>
        <w:t xml:space="preserve"> </w:t>
      </w:r>
      <w:r>
        <w:rPr>
          <w:szCs w:val="28"/>
          <w:lang w:val="en-US"/>
        </w:rPr>
        <w:t>V</w:t>
      </w:r>
      <w:r>
        <w:rPr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firstLine="567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firstLine="567" w:right="57"/>
        <w:jc w:val="both"/>
        <w:rPr>
          <w:spacing w:val="-4"/>
          <w:szCs w:val="28"/>
        </w:rPr>
      </w:pPr>
      <w:r>
        <w:rPr>
          <w:spacing w:val="-4"/>
          <w:szCs w:val="28"/>
        </w:rPr>
        <w:t>1. Надати громадянину Медку Юрію Михайловичу дозвіл на розроблення проєкту землеустрою щодо відведення земельної ділянки площею 0,0401 га на умовах оренди для іншого сільськогосподарського призначення (01.13) у                        с. Тарасове Луцького району Волинської області, згідно з додатком.</w:t>
      </w:r>
    </w:p>
    <w:p>
      <w:pPr>
        <w:pStyle w:val="Normal"/>
        <w:tabs>
          <w:tab w:val="clear" w:pos="708"/>
          <w:tab w:val="left" w:pos="855" w:leader="none"/>
        </w:tabs>
        <w:ind w:firstLine="567" w:right="57"/>
        <w:jc w:val="both"/>
        <w:rPr>
          <w:spacing w:val="-4"/>
          <w:szCs w:val="28"/>
        </w:rPr>
      </w:pPr>
      <w:r>
        <w:rPr>
          <w:spacing w:val="-4"/>
          <w:szCs w:val="28"/>
        </w:rPr>
        <w:t>2. Зобов’язати громадянина Медка Юрія Михайловича розробити проєкт землеустрою щодо відведення земельної ділянки площею 0,0401 га на умовах оренди для іншого сільськогосподарського призначення (01.13) у                           с. Тарасове Луцького району Волинської області.</w:t>
      </w:r>
    </w:p>
    <w:p>
      <w:pPr>
        <w:pStyle w:val="Normal"/>
        <w:tabs>
          <w:tab w:val="clear" w:pos="708"/>
          <w:tab w:val="left" w:pos="855" w:leader="none"/>
        </w:tabs>
        <w:ind w:firstLine="567" w:right="57"/>
        <w:jc w:val="both"/>
        <w:rPr>
          <w:spacing w:val="-4"/>
          <w:szCs w:val="28"/>
        </w:rPr>
      </w:pPr>
      <w:r>
        <w:rPr>
          <w:spacing w:val="-4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855" w:leader="none"/>
        </w:tabs>
        <w:ind w:firstLine="567" w:right="57"/>
        <w:jc w:val="both"/>
        <w:rPr>
          <w:spacing w:val="-4"/>
          <w:szCs w:val="28"/>
        </w:rPr>
      </w:pPr>
      <w:r>
        <w:rPr>
          <w:spacing w:val="-4"/>
          <w:szCs w:val="28"/>
        </w:rPr>
        <w:t>3.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ind w:right="-868"/>
        <w:jc w:val="both"/>
        <w:rPr/>
      </w:pPr>
      <w:r>
        <w:rPr>
          <w:szCs w:val="28"/>
        </w:rPr>
        <w:t>Міський голова</w:t>
      </w:r>
      <w:r>
        <w:rPr>
          <w:szCs w:val="28"/>
          <w:lang w:val="ru-RU"/>
        </w:rPr>
        <w:t xml:space="preserve">                                                                              </w:t>
      </w:r>
      <w:r>
        <w:rPr>
          <w:szCs w:val="28"/>
        </w:rPr>
        <w:t>Ігор ПОЛІЩУК</w:t>
      </w:r>
    </w:p>
    <w:p>
      <w:pPr>
        <w:pStyle w:val="Normal"/>
        <w:widowControl w:val="false"/>
        <w:ind w:right="-868"/>
        <w:jc w:val="both"/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ind w:right="-868"/>
        <w:jc w:val="both"/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ind w:right="-868"/>
        <w:jc w:val="both"/>
        <w:rPr/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WW-WW8Num1ztrue7111111111111111111111111111111111111" w:customStyle="1">
    <w:name w:val="WW-WW8Num1ztrue7111111111111111111111111111111111111"/>
    <w:qFormat/>
    <w:rPr/>
  </w:style>
  <w:style w:type="character" w:styleId="WW-WW8Num1ztrue11111111111111111111111111111111111111" w:customStyle="1">
    <w:name w:val="WW-WW8Num1ztrue11111111111111111111111111111111111111"/>
    <w:qFormat/>
    <w:rPr/>
  </w:style>
  <w:style w:type="character" w:styleId="WW-WW8Num1ztrue21111111111111111111111111111111111111" w:customStyle="1">
    <w:name w:val="WW-WW8Num1ztrue21111111111111111111111111111111111111"/>
    <w:qFormat/>
    <w:rPr/>
  </w:style>
  <w:style w:type="character" w:styleId="WW-WW8Num1ztrue31111111111111111111111111111111111111" w:customStyle="1">
    <w:name w:val="WW-WW8Num1ztrue31111111111111111111111111111111111111"/>
    <w:qFormat/>
    <w:rPr/>
  </w:style>
  <w:style w:type="character" w:styleId="WW-WW8Num1ztrue41111111111111111111111111111111111111" w:customStyle="1">
    <w:name w:val="WW-WW8Num1ztrue41111111111111111111111111111111111111"/>
    <w:qFormat/>
    <w:rPr/>
  </w:style>
  <w:style w:type="character" w:styleId="WW-WW8Num1ztrue51111111111111111111111111111111111111" w:customStyle="1">
    <w:name w:val="WW-WW8Num1ztrue51111111111111111111111111111111111111"/>
    <w:qFormat/>
    <w:rPr/>
  </w:style>
  <w:style w:type="character" w:styleId="WW-WW8Num1ztrue61111111111111111111111111111111111111" w:customStyle="1">
    <w:name w:val="WW-WW8Num1ztrue61111111111111111111111111111111111111"/>
    <w:qFormat/>
    <w:rPr/>
  </w:style>
  <w:style w:type="character" w:styleId="WW-WW8Num1ztrue71111111111111111111111111111111111111" w:customStyle="1">
    <w:name w:val="WW-WW8Num1ztrue71111111111111111111111111111111111111"/>
    <w:qFormat/>
    <w:rPr/>
  </w:style>
  <w:style w:type="character" w:styleId="WW-WW8Num1ztrue111111111111111111111111111111111111111" w:customStyle="1">
    <w:name w:val="WW-WW8Num1ztrue111111111111111111111111111111111111111"/>
    <w:qFormat/>
    <w:rPr/>
  </w:style>
  <w:style w:type="character" w:styleId="WW-WW8Num1ztrue211111111111111111111111111111111111111" w:customStyle="1">
    <w:name w:val="WW-WW8Num1ztrue211111111111111111111111111111111111111"/>
    <w:qFormat/>
    <w:rPr/>
  </w:style>
  <w:style w:type="character" w:styleId="WW-WW8Num1ztrue311111111111111111111111111111111111111" w:customStyle="1">
    <w:name w:val="WW-WW8Num1ztrue311111111111111111111111111111111111111"/>
    <w:qFormat/>
    <w:rPr/>
  </w:style>
  <w:style w:type="character" w:styleId="WW-WW8Num1ztrue411111111111111111111111111111111111111" w:customStyle="1">
    <w:name w:val="WW-WW8Num1ztrue411111111111111111111111111111111111111"/>
    <w:qFormat/>
    <w:rPr/>
  </w:style>
  <w:style w:type="character" w:styleId="WW-WW8Num1ztrue511111111111111111111111111111111111111" w:customStyle="1">
    <w:name w:val="WW-WW8Num1ztrue511111111111111111111111111111111111111"/>
    <w:qFormat/>
    <w:rPr/>
  </w:style>
  <w:style w:type="character" w:styleId="WW-WW8Num1ztrue611111111111111111111111111111111111111" w:customStyle="1">
    <w:name w:val="WW-WW8Num1ztrue611111111111111111111111111111111111111"/>
    <w:qFormat/>
    <w:rPr/>
  </w:style>
  <w:style w:type="character" w:styleId="WW-WW8Num1ztrue711111111111111111111111111111111111111" w:customStyle="1">
    <w:name w:val="WW-WW8Num1ztrue711111111111111111111111111111111111111"/>
    <w:qFormat/>
    <w:rPr/>
  </w:style>
  <w:style w:type="character" w:styleId="WW-WW8Num1ztrue1111111111111111111111111111111111111111" w:customStyle="1">
    <w:name w:val="WW-WW8Num1ztrue1111111111111111111111111111111111111111"/>
    <w:qFormat/>
    <w:rPr/>
  </w:style>
  <w:style w:type="character" w:styleId="WW-WW8Num1ztrue2111111111111111111111111111111111111111" w:customStyle="1">
    <w:name w:val="WW-WW8Num1ztrue2111111111111111111111111111111111111111"/>
    <w:qFormat/>
    <w:rPr/>
  </w:style>
  <w:style w:type="character" w:styleId="WW-WW8Num1ztrue3111111111111111111111111111111111111111" w:customStyle="1">
    <w:name w:val="WW-WW8Num1ztrue3111111111111111111111111111111111111111"/>
    <w:qFormat/>
    <w:rPr/>
  </w:style>
  <w:style w:type="character" w:styleId="WW-WW8Num1ztrue4111111111111111111111111111111111111111" w:customStyle="1">
    <w:name w:val="WW-WW8Num1ztrue4111111111111111111111111111111111111111"/>
    <w:qFormat/>
    <w:rPr/>
  </w:style>
  <w:style w:type="character" w:styleId="WW-WW8Num1ztrue5111111111111111111111111111111111111111" w:customStyle="1">
    <w:name w:val="WW-WW8Num1ztrue5111111111111111111111111111111111111111"/>
    <w:qFormat/>
    <w:rPr/>
  </w:style>
  <w:style w:type="character" w:styleId="WW-WW8Num1ztrue6111111111111111111111111111111111111111" w:customStyle="1">
    <w:name w:val="WW-WW8Num1ztrue6111111111111111111111111111111111111111"/>
    <w:qFormat/>
    <w:rPr/>
  </w:style>
  <w:style w:type="character" w:styleId="Style12" w:customStyle="1">
    <w:name w:val="Символ нумерации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paragraph" w:styleId="Style13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4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5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user3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Application>LibreOffice/25.2.5.2$Windows_X86_64 LibreOffice_project/03d19516eb2e1dd5d4ccd751a0d6f35f35e08022</Application>
  <AppVersion>15.0000</AppVersion>
  <Pages>2</Pages>
  <Words>436</Words>
  <Characters>2799</Characters>
  <CharactersWithSpaces>3484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2024-09-17T09:19:00Z</dcterms:created>
  <dc:creator>burko</dc:creator>
  <dc:description/>
  <dc:language>uk-UA</dc:language>
  <cp:lastModifiedBy/>
  <cp:lastPrinted>2025-09-01T15:39:21Z</cp:lastPrinted>
  <dcterms:modified xsi:type="dcterms:W3CDTF">2025-09-05T10:51:47Z</dcterms:modified>
  <cp:revision>741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