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7EEC" w:rsidRDefault="006B04C4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E71818" id="Зображення1" o:spid="_x0000_s1026" style="position:absolute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" o:allowincell="f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51E3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aTElp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818915168" r:id="rId6"/>
        </w:object>
      </w:r>
    </w:p>
    <w:p w:rsidR="00A37EEC" w:rsidRDefault="00A37EEC">
      <w:pPr>
        <w:jc w:val="center"/>
        <w:rPr>
          <w:sz w:val="16"/>
          <w:szCs w:val="16"/>
        </w:rPr>
      </w:pPr>
    </w:p>
    <w:p w:rsidR="00A37EEC" w:rsidRDefault="006B04C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37EEC" w:rsidRDefault="00A37EEC">
      <w:pPr>
        <w:rPr>
          <w:sz w:val="10"/>
          <w:szCs w:val="10"/>
        </w:rPr>
      </w:pPr>
    </w:p>
    <w:p w:rsidR="00A37EEC" w:rsidRDefault="00A37EEC">
      <w:pPr>
        <w:jc w:val="center"/>
        <w:rPr>
          <w:b/>
          <w:bCs w:val="0"/>
          <w:sz w:val="20"/>
          <w:szCs w:val="20"/>
        </w:rPr>
      </w:pPr>
    </w:p>
    <w:p w:rsidR="00A37EEC" w:rsidRDefault="006B04C4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37EEC" w:rsidRDefault="00A37EEC">
      <w:pPr>
        <w:jc w:val="center"/>
        <w:rPr>
          <w:b/>
          <w:bCs w:val="0"/>
          <w:i/>
          <w:sz w:val="40"/>
          <w:szCs w:val="40"/>
        </w:rPr>
      </w:pPr>
    </w:p>
    <w:p w:rsidR="00A37EEC" w:rsidRDefault="006B04C4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A37EEC" w:rsidRPr="0092012D" w:rsidRDefault="00A37EEC">
      <w:pPr>
        <w:tabs>
          <w:tab w:val="left" w:pos="4687"/>
        </w:tabs>
        <w:jc w:val="both"/>
        <w:rPr>
          <w:sz w:val="20"/>
          <w:szCs w:val="20"/>
        </w:rPr>
      </w:pPr>
    </w:p>
    <w:tbl>
      <w:tblPr>
        <w:tblW w:w="9569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5507"/>
        <w:gridCol w:w="4062"/>
      </w:tblGrid>
      <w:tr w:rsidR="00A37EEC">
        <w:trPr>
          <w:trHeight w:val="1405"/>
        </w:trPr>
        <w:tc>
          <w:tcPr>
            <w:tcW w:w="5506" w:type="dxa"/>
            <w:shd w:val="clear" w:color="auto" w:fill="auto"/>
          </w:tcPr>
          <w:p w:rsidR="00A37EEC" w:rsidRDefault="006B04C4" w:rsidP="0092012D">
            <w:pPr>
              <w:widowControl w:val="0"/>
              <w:ind w:left="-38"/>
              <w:rPr>
                <w:szCs w:val="28"/>
              </w:rPr>
            </w:pPr>
            <w:r>
              <w:rPr>
                <w:szCs w:val="28"/>
              </w:rPr>
              <w:t xml:space="preserve">Про </w:t>
            </w:r>
            <w:r w:rsidR="003D2BA9">
              <w:rPr>
                <w:szCs w:val="28"/>
              </w:rPr>
              <w:t xml:space="preserve">внесення змін до </w:t>
            </w:r>
            <w:r>
              <w:rPr>
                <w:szCs w:val="28"/>
              </w:rPr>
              <w:t>Програм</w:t>
            </w:r>
            <w:r w:rsidR="003D2BA9">
              <w:rPr>
                <w:szCs w:val="28"/>
              </w:rPr>
              <w:t>и</w:t>
            </w:r>
            <w:r>
              <w:rPr>
                <w:szCs w:val="28"/>
              </w:rPr>
              <w:t xml:space="preserve"> оновлення локацій збору побутових відходів  на території Луцької м</w:t>
            </w:r>
            <w:r w:rsidR="003D2BA9">
              <w:rPr>
                <w:szCs w:val="28"/>
              </w:rPr>
              <w:t xml:space="preserve">іської територіальної громади </w:t>
            </w:r>
            <w:r>
              <w:rPr>
                <w:szCs w:val="28"/>
              </w:rPr>
              <w:t>на 2023</w:t>
            </w:r>
            <w:r>
              <w:rPr>
                <w:szCs w:val="28"/>
                <w:lang w:val="ru-RU"/>
              </w:rPr>
              <w:t>–</w:t>
            </w:r>
            <w:r>
              <w:rPr>
                <w:szCs w:val="28"/>
              </w:rPr>
              <w:t>2025 роки</w:t>
            </w:r>
            <w:r w:rsidR="003D2BA9">
              <w:rPr>
                <w:szCs w:val="28"/>
              </w:rPr>
              <w:t xml:space="preserve"> </w:t>
            </w:r>
            <w:r w:rsidR="003D2BA9" w:rsidRPr="003D2BA9">
              <w:rPr>
                <w:szCs w:val="28"/>
              </w:rPr>
              <w:t>та продовження терміну її дії на 2026</w:t>
            </w:r>
            <w:r w:rsidR="0092012D">
              <w:rPr>
                <w:szCs w:val="28"/>
                <w:lang w:val="ru-RU"/>
              </w:rPr>
              <w:t>–</w:t>
            </w:r>
            <w:r w:rsidR="003D2BA9" w:rsidRPr="003D2BA9">
              <w:rPr>
                <w:szCs w:val="28"/>
              </w:rPr>
              <w:t>2028 роки</w:t>
            </w:r>
          </w:p>
        </w:tc>
        <w:tc>
          <w:tcPr>
            <w:tcW w:w="4062" w:type="dxa"/>
            <w:shd w:val="clear" w:color="auto" w:fill="auto"/>
          </w:tcPr>
          <w:p w:rsidR="00A37EEC" w:rsidRDefault="00A37EEC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A37EEC" w:rsidRPr="0092012D" w:rsidRDefault="00A37EEC">
      <w:pPr>
        <w:rPr>
          <w:sz w:val="20"/>
          <w:szCs w:val="20"/>
        </w:rPr>
      </w:pPr>
    </w:p>
    <w:p w:rsidR="00A37EEC" w:rsidRDefault="006B04C4">
      <w:pPr>
        <w:shd w:val="clear" w:color="auto" w:fill="FFFFFF"/>
        <w:spacing w:line="315" w:lineRule="atLeast"/>
        <w:ind w:firstLine="567"/>
        <w:jc w:val="both"/>
        <w:textAlignment w:val="baseline"/>
        <w:rPr>
          <w:bCs w:val="0"/>
          <w:szCs w:val="28"/>
          <w:lang w:eastAsia="uk-UA"/>
        </w:rPr>
      </w:pPr>
      <w:r>
        <w:rPr>
          <w:szCs w:val="28"/>
        </w:rPr>
        <w:t>Керуючись законами України «Про місцеве самоврядування в Україні»,   «Про благоустрій населених пунктів», «Про охорону навколишнього природного середовища», з</w:t>
      </w:r>
      <w:r>
        <w:rPr>
          <w:szCs w:val="28"/>
          <w:lang w:eastAsia="uk-UA"/>
        </w:rPr>
        <w:t xml:space="preserve"> метою впровадження заходів з управління побутовими відходами, покращення благоустрою та санітарного стану Луцької міської територіальної громади, міська рада</w:t>
      </w:r>
    </w:p>
    <w:p w:rsidR="00A37EEC" w:rsidRPr="0092012D" w:rsidRDefault="00A37EEC">
      <w:pPr>
        <w:shd w:val="clear" w:color="auto" w:fill="FFFFFF"/>
        <w:spacing w:line="210" w:lineRule="atLeast"/>
        <w:textAlignment w:val="baseline"/>
        <w:rPr>
          <w:rFonts w:ascii="Arial" w:hAnsi="Arial" w:cs="Arial"/>
          <w:sz w:val="20"/>
          <w:szCs w:val="20"/>
          <w:lang w:eastAsia="uk-UA"/>
        </w:rPr>
      </w:pPr>
    </w:p>
    <w:p w:rsidR="00A37EEC" w:rsidRDefault="006B04C4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A37EEC" w:rsidRPr="0092012D" w:rsidRDefault="00A37EEC">
      <w:pPr>
        <w:jc w:val="both"/>
        <w:rPr>
          <w:sz w:val="20"/>
          <w:szCs w:val="20"/>
        </w:rPr>
      </w:pPr>
    </w:p>
    <w:p w:rsidR="003D2BA9" w:rsidRPr="003D2BA9" w:rsidRDefault="003D2BA9" w:rsidP="003D2BA9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 w:rsidRPr="003D2BA9">
        <w:rPr>
          <w:szCs w:val="28"/>
        </w:rPr>
        <w:t xml:space="preserve">1. </w:t>
      </w:r>
      <w:proofErr w:type="spellStart"/>
      <w:r w:rsidR="0092012D">
        <w:rPr>
          <w:szCs w:val="28"/>
        </w:rPr>
        <w:t>В</w:t>
      </w:r>
      <w:r w:rsidRPr="003D2BA9">
        <w:rPr>
          <w:szCs w:val="28"/>
        </w:rPr>
        <w:t>нести</w:t>
      </w:r>
      <w:proofErr w:type="spellEnd"/>
      <w:r w:rsidRPr="003D2BA9">
        <w:rPr>
          <w:szCs w:val="28"/>
        </w:rPr>
        <w:t xml:space="preserve"> зміни до Програми оновлення л</w:t>
      </w:r>
      <w:r>
        <w:rPr>
          <w:szCs w:val="28"/>
        </w:rPr>
        <w:t>окацій збору побутових відходів</w:t>
      </w:r>
      <w:r w:rsidRPr="003D2BA9">
        <w:rPr>
          <w:szCs w:val="28"/>
        </w:rPr>
        <w:t xml:space="preserve"> на території Луцької міської територі</w:t>
      </w:r>
      <w:r w:rsidR="00BB32DA">
        <w:rPr>
          <w:szCs w:val="28"/>
        </w:rPr>
        <w:t>альної громади на 2023–2025</w:t>
      </w:r>
      <w:bookmarkStart w:id="0" w:name="_GoBack"/>
      <w:bookmarkEnd w:id="0"/>
      <w:r w:rsidRPr="003D2BA9">
        <w:rPr>
          <w:szCs w:val="28"/>
        </w:rPr>
        <w:t xml:space="preserve"> роки (далі – Програма), затвердженої рішенням міської ради від 28.06.2023 №</w:t>
      </w:r>
      <w:r w:rsidR="0092012D">
        <w:rPr>
          <w:szCs w:val="28"/>
        </w:rPr>
        <w:t> </w:t>
      </w:r>
      <w:r w:rsidRPr="003D2BA9">
        <w:rPr>
          <w:szCs w:val="28"/>
        </w:rPr>
        <w:t>47/100,</w:t>
      </w:r>
      <w:r w:rsidR="0092012D">
        <w:rPr>
          <w:szCs w:val="28"/>
        </w:rPr>
        <w:t xml:space="preserve"> та продовжити термін її дії на </w:t>
      </w:r>
      <w:r w:rsidR="0092012D" w:rsidRPr="003D2BA9">
        <w:rPr>
          <w:szCs w:val="28"/>
        </w:rPr>
        <w:t>2026</w:t>
      </w:r>
      <w:r w:rsidR="0092012D">
        <w:rPr>
          <w:szCs w:val="28"/>
          <w:lang w:val="ru-RU"/>
        </w:rPr>
        <w:t>–</w:t>
      </w:r>
      <w:r w:rsidR="0092012D" w:rsidRPr="003D2BA9">
        <w:rPr>
          <w:szCs w:val="28"/>
        </w:rPr>
        <w:t>2028 роки</w:t>
      </w:r>
      <w:r w:rsidR="0092012D">
        <w:rPr>
          <w:szCs w:val="28"/>
        </w:rPr>
        <w:t>.</w:t>
      </w:r>
    </w:p>
    <w:p w:rsidR="003D2BA9" w:rsidRPr="003D2BA9" w:rsidRDefault="0092012D" w:rsidP="003D2BA9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2.</w:t>
      </w:r>
      <w:r w:rsidR="003D2BA9" w:rsidRPr="003D2BA9">
        <w:rPr>
          <w:szCs w:val="28"/>
        </w:rPr>
        <w:t xml:space="preserve"> Вказати назву Програми – «Програма оновлення локацій збору побутових відходів на території Луцької міської територіальної громади на 2023–2026 роки».</w:t>
      </w:r>
    </w:p>
    <w:p w:rsidR="003D2BA9" w:rsidRPr="003D2BA9" w:rsidRDefault="0092012D" w:rsidP="003D2BA9">
      <w:pPr>
        <w:tabs>
          <w:tab w:val="left" w:pos="993"/>
        </w:tabs>
        <w:ind w:left="-74" w:firstLine="641"/>
        <w:jc w:val="both"/>
        <w:textAlignment w:val="baseline"/>
        <w:rPr>
          <w:szCs w:val="28"/>
        </w:rPr>
      </w:pPr>
      <w:r>
        <w:rPr>
          <w:szCs w:val="28"/>
        </w:rPr>
        <w:t>3. </w:t>
      </w:r>
      <w:r w:rsidR="003D2BA9" w:rsidRPr="003D2BA9">
        <w:rPr>
          <w:bCs w:val="0"/>
          <w:color w:val="000000"/>
          <w:szCs w:val="28"/>
          <w:highlight w:val="white"/>
        </w:rPr>
        <w:t>Викласти паспорт Програми, дода</w:t>
      </w:r>
      <w:r>
        <w:rPr>
          <w:bCs w:val="0"/>
          <w:color w:val="000000"/>
          <w:szCs w:val="28"/>
          <w:highlight w:val="white"/>
        </w:rPr>
        <w:t>ток 1 та додаток 2 до Програми в</w:t>
      </w:r>
      <w:r w:rsidR="003D2BA9" w:rsidRPr="003D2BA9">
        <w:rPr>
          <w:bCs w:val="0"/>
          <w:color w:val="000000"/>
          <w:szCs w:val="28"/>
          <w:highlight w:val="white"/>
        </w:rPr>
        <w:t xml:space="preserve"> новій р</w:t>
      </w:r>
      <w:r>
        <w:rPr>
          <w:bCs w:val="0"/>
          <w:color w:val="000000"/>
          <w:szCs w:val="28"/>
          <w:highlight w:val="white"/>
        </w:rPr>
        <w:t>едакції згідно з додатком (додаю</w:t>
      </w:r>
      <w:r w:rsidR="003D2BA9" w:rsidRPr="003D2BA9">
        <w:rPr>
          <w:bCs w:val="0"/>
          <w:color w:val="000000"/>
          <w:szCs w:val="28"/>
          <w:highlight w:val="white"/>
        </w:rPr>
        <w:t>ться).</w:t>
      </w:r>
    </w:p>
    <w:p w:rsidR="003D2BA9" w:rsidRDefault="0092012D">
      <w:pPr>
        <w:tabs>
          <w:tab w:val="left" w:pos="720"/>
          <w:tab w:val="left" w:pos="1080"/>
        </w:tabs>
        <w:ind w:firstLine="567"/>
        <w:jc w:val="both"/>
      </w:pPr>
      <w:r>
        <w:t>4</w:t>
      </w:r>
      <w:r w:rsidR="003D2BA9">
        <w:t xml:space="preserve">. Доповнити розділ 2 Програми абзацом наступного змісту: </w:t>
      </w:r>
    </w:p>
    <w:p w:rsidR="003D2BA9" w:rsidRDefault="003D2BA9">
      <w:pPr>
        <w:tabs>
          <w:tab w:val="left" w:pos="720"/>
          <w:tab w:val="left" w:pos="1080"/>
        </w:tabs>
        <w:ind w:firstLine="567"/>
        <w:jc w:val="both"/>
      </w:pPr>
      <w:r w:rsidRPr="003D2BA9">
        <w:t>«Сформовані завдання та заходи Програми спрямовані на досягнення оперативної цілі 3.2 “Забезпечення роздільного збору сміття та екологічного поводження з відходами” стратегічної цілі № 3 “Сучасний екополіс” Стратегії розвитку Луцької міської територіальної громади до 2030 року».</w:t>
      </w:r>
    </w:p>
    <w:p w:rsidR="00A37EEC" w:rsidRDefault="0092012D">
      <w:pPr>
        <w:tabs>
          <w:tab w:val="left" w:pos="720"/>
          <w:tab w:val="left" w:pos="1080"/>
        </w:tabs>
        <w:ind w:firstLine="567"/>
        <w:jc w:val="both"/>
      </w:pPr>
      <w:r>
        <w:t>5</w:t>
      </w:r>
      <w:r w:rsidR="006B04C4">
        <w:t>.</w:t>
      </w:r>
      <w:r w:rsidR="006B04C4">
        <w:rPr>
          <w:szCs w:val="28"/>
        </w:rPr>
        <w:t> Контроль за виконанням рішення покласти на секретаря міської ради Юрія Безпятка, постійну комісію міської ради з питань планування соціально-економічного розвитку, бюджету та фінансів, а також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A37EEC" w:rsidRDefault="00A37EEC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A37EEC" w:rsidRDefault="006B04C4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A37EEC" w:rsidRPr="0092012D" w:rsidRDefault="00A37EEC">
      <w:pPr>
        <w:tabs>
          <w:tab w:val="left" w:pos="0"/>
          <w:tab w:val="left" w:pos="540"/>
          <w:tab w:val="left" w:pos="6840"/>
        </w:tabs>
        <w:jc w:val="both"/>
        <w:rPr>
          <w:sz w:val="20"/>
          <w:szCs w:val="20"/>
        </w:rPr>
      </w:pPr>
    </w:p>
    <w:p w:rsidR="00A37EEC" w:rsidRDefault="003D2BA9" w:rsidP="003D2BA9">
      <w:pPr>
        <w:tabs>
          <w:tab w:val="left" w:pos="0"/>
          <w:tab w:val="left" w:pos="540"/>
          <w:tab w:val="left" w:pos="6840"/>
        </w:tabs>
        <w:jc w:val="both"/>
      </w:pPr>
      <w:r w:rsidRPr="003D2BA9">
        <w:rPr>
          <w:sz w:val="24"/>
          <w:szCs w:val="28"/>
        </w:rPr>
        <w:t>Марценюк 245 451</w:t>
      </w:r>
    </w:p>
    <w:sectPr w:rsidR="00A37EEC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439D5"/>
    <w:multiLevelType w:val="multilevel"/>
    <w:tmpl w:val="B1405E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313163"/>
    <w:multiLevelType w:val="multilevel"/>
    <w:tmpl w:val="C9D0B5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EC"/>
    <w:rsid w:val="003D2BA9"/>
    <w:rsid w:val="006B04C4"/>
    <w:rsid w:val="0092012D"/>
    <w:rsid w:val="00A37EEC"/>
    <w:rsid w:val="00B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345C"/>
  <w15:docId w15:val="{87DBB202-2679-4B78-B392-E747492A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paragraph" w:styleId="ad">
    <w:name w:val="List Paragraph"/>
    <w:basedOn w:val="a"/>
    <w:uiPriority w:val="34"/>
    <w:qFormat/>
    <w:rsid w:val="00FF42EF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4</cp:revision>
  <cp:lastPrinted>1995-11-21T17:41:00Z</cp:lastPrinted>
  <dcterms:created xsi:type="dcterms:W3CDTF">2025-09-08T14:10:00Z</dcterms:created>
  <dcterms:modified xsi:type="dcterms:W3CDTF">2025-09-09T06:26:00Z</dcterms:modified>
  <dc:language>uk-UA</dc:language>
</cp:coreProperties>
</file>