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9B8D3" w14:textId="77777777" w:rsidR="00C07E99" w:rsidRDefault="00000000">
      <w:pPr>
        <w:tabs>
          <w:tab w:val="left" w:pos="4320"/>
        </w:tabs>
        <w:jc w:val="center"/>
      </w:pPr>
      <w:r>
        <w:pict w14:anchorId="60341B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2051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 w14:anchorId="49FCFF02">
          <v:shape id="ole_rId2" o:spid="_x0000_i1025" type="#_x0000_t75" style="width:57.25pt;height:58.95pt;visibility:visible;mso-wrap-distance-right:0" o:ole="">
            <v:imagedata r:id="rId7" o:title=""/>
          </v:shape>
          <o:OLEObject Type="Embed" ProgID="PBrush" ShapeID="ole_rId2" DrawAspect="Content" ObjectID="_1818486954" r:id="rId8"/>
        </w:object>
      </w:r>
    </w:p>
    <w:p w14:paraId="21A4797B" w14:textId="77777777" w:rsidR="00C07E99" w:rsidRDefault="00C07E99">
      <w:pPr>
        <w:jc w:val="center"/>
        <w:rPr>
          <w:sz w:val="16"/>
          <w:szCs w:val="16"/>
        </w:rPr>
      </w:pPr>
    </w:p>
    <w:p w14:paraId="3DD51CDB" w14:textId="77777777" w:rsidR="00C07E99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33C0C7BD" w14:textId="77777777" w:rsidR="00C07E99" w:rsidRDefault="00C07E99">
      <w:pPr>
        <w:rPr>
          <w:color w:val="FF0000"/>
          <w:sz w:val="10"/>
          <w:szCs w:val="10"/>
        </w:rPr>
      </w:pPr>
    </w:p>
    <w:p w14:paraId="05BB70C2" w14:textId="77777777" w:rsidR="00C07E99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 КОМІТЕТ</w:t>
      </w:r>
    </w:p>
    <w:p w14:paraId="02E186D1" w14:textId="77777777" w:rsidR="00C07E99" w:rsidRDefault="00C07E99">
      <w:pPr>
        <w:jc w:val="center"/>
        <w:rPr>
          <w:b/>
          <w:bCs w:val="0"/>
          <w:sz w:val="20"/>
          <w:szCs w:val="20"/>
        </w:rPr>
      </w:pPr>
    </w:p>
    <w:p w14:paraId="20FDA637" w14:textId="77777777" w:rsidR="00C07E99" w:rsidRDefault="0000000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3DDE5EDB" w14:textId="77777777" w:rsidR="00C07E99" w:rsidRDefault="00C07E99">
      <w:pPr>
        <w:jc w:val="center"/>
        <w:rPr>
          <w:bCs w:val="0"/>
          <w:sz w:val="40"/>
          <w:szCs w:val="40"/>
        </w:rPr>
      </w:pPr>
    </w:p>
    <w:p w14:paraId="16E9BDFE" w14:textId="77777777" w:rsidR="00C07E99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202A8939" w14:textId="77777777" w:rsidR="00C07E99" w:rsidRDefault="00C07E99">
      <w:pPr>
        <w:spacing w:line="360" w:lineRule="auto"/>
        <w:rPr>
          <w:sz w:val="22"/>
          <w:szCs w:val="28"/>
        </w:rPr>
      </w:pPr>
    </w:p>
    <w:p w14:paraId="1ADF2248" w14:textId="361031D3" w:rsidR="00C07E99" w:rsidRDefault="00000000" w:rsidP="008B4AE6">
      <w:pPr>
        <w:tabs>
          <w:tab w:val="left" w:pos="567"/>
          <w:tab w:val="left" w:pos="3969"/>
        </w:tabs>
        <w:ind w:right="5272"/>
        <w:jc w:val="both"/>
      </w:pPr>
      <w:r>
        <w:t>Про проєкт Програми розвитку туризму,</w:t>
      </w:r>
      <w:r w:rsidR="008B4AE6">
        <w:t xml:space="preserve"> </w:t>
      </w:r>
      <w:r>
        <w:t>промоції</w:t>
      </w:r>
      <w:r w:rsidR="008B4AE6">
        <w:t xml:space="preserve"> </w:t>
      </w:r>
      <w:r>
        <w:t>та</w:t>
      </w:r>
      <w:r w:rsidR="008B4AE6">
        <w:t xml:space="preserve"> </w:t>
      </w:r>
      <w:r>
        <w:t>маркетингу</w:t>
      </w:r>
      <w:r w:rsidR="008B4AE6">
        <w:t xml:space="preserve"> </w:t>
      </w:r>
      <w:r>
        <w:t>Луцької</w:t>
      </w:r>
      <w:r w:rsidR="008B4AE6">
        <w:t xml:space="preserve"> </w:t>
      </w:r>
      <w:r>
        <w:t>міської</w:t>
      </w:r>
      <w:r w:rsidR="008B4AE6">
        <w:t xml:space="preserve"> </w:t>
      </w:r>
      <w:r>
        <w:t>територіальної громади на 2026–2028 роки</w:t>
      </w:r>
    </w:p>
    <w:p w14:paraId="7D32DE13" w14:textId="77777777" w:rsidR="00C07E99" w:rsidRDefault="00C07E99">
      <w:pPr>
        <w:rPr>
          <w:bCs w:val="0"/>
          <w:szCs w:val="28"/>
        </w:rPr>
      </w:pPr>
    </w:p>
    <w:p w14:paraId="237E6867" w14:textId="77777777" w:rsidR="00C07E99" w:rsidRDefault="00000000">
      <w:pPr>
        <w:ind w:firstLine="567"/>
        <w:jc w:val="both"/>
        <w:rPr>
          <w:szCs w:val="28"/>
          <w:lang w:eastAsia="ar-SA"/>
        </w:rPr>
      </w:pPr>
      <w:r>
        <w:rPr>
          <w:szCs w:val="28"/>
          <w:lang w:eastAsia="ar-SA"/>
        </w:rPr>
        <w:t xml:space="preserve">Керуючись пунктом 22 статті 26 Закону України «Про місцеве самоврядування в Україні», відповідно до рішення виконавчого комітету  міської ради від 03.11.2021 № 881-1 «Про Порядок розроблення цільових програм Луцької міської територіальної громади, моніторингу та звітності про їх виконання», </w:t>
      </w:r>
      <w:r>
        <w:rPr>
          <w:bCs w:val="0"/>
          <w:szCs w:val="14"/>
        </w:rPr>
        <w:t xml:space="preserve">з метою </w:t>
      </w:r>
      <w:r>
        <w:rPr>
          <w:iCs/>
          <w:color w:val="000000"/>
          <w:szCs w:val="28"/>
          <w:lang w:eastAsia="zh-CN"/>
        </w:rPr>
        <w:t>забезпечення сталого і стійкого розвитку туристичної галузі Луцької міської територіальної громади</w:t>
      </w:r>
      <w:r>
        <w:rPr>
          <w:szCs w:val="28"/>
        </w:rPr>
        <w:t>,</w:t>
      </w:r>
      <w:r>
        <w:rPr>
          <w:szCs w:val="28"/>
          <w:lang w:eastAsia="ar-SA"/>
        </w:rPr>
        <w:t xml:space="preserve"> виконавчий комітет міської ради</w:t>
      </w:r>
    </w:p>
    <w:p w14:paraId="437807AB" w14:textId="77777777" w:rsidR="00C07E99" w:rsidRDefault="00C07E99">
      <w:pPr>
        <w:ind w:firstLine="709"/>
        <w:jc w:val="both"/>
        <w:rPr>
          <w:szCs w:val="28"/>
          <w:lang w:eastAsia="ar-SA"/>
        </w:rPr>
      </w:pPr>
    </w:p>
    <w:p w14:paraId="6ECAF333" w14:textId="77777777" w:rsidR="00C07E99" w:rsidRDefault="00000000">
      <w:pPr>
        <w:rPr>
          <w:bCs w:val="0"/>
          <w:szCs w:val="28"/>
        </w:rPr>
      </w:pPr>
      <w:r>
        <w:rPr>
          <w:bCs w:val="0"/>
          <w:szCs w:val="28"/>
        </w:rPr>
        <w:t>ВИРІШИВ:</w:t>
      </w:r>
    </w:p>
    <w:p w14:paraId="7AE0E1B0" w14:textId="77777777" w:rsidR="00C07E99" w:rsidRDefault="00C07E99">
      <w:pPr>
        <w:ind w:firstLine="567"/>
        <w:rPr>
          <w:bCs w:val="0"/>
          <w:szCs w:val="28"/>
        </w:rPr>
      </w:pPr>
    </w:p>
    <w:p w14:paraId="203F0803" w14:textId="77777777" w:rsidR="00C07E99" w:rsidRDefault="00000000">
      <w:pPr>
        <w:tabs>
          <w:tab w:val="left" w:pos="851"/>
        </w:tabs>
        <w:ind w:right="-1" w:firstLine="567"/>
        <w:jc w:val="both"/>
        <w:rPr>
          <w:bCs w:val="0"/>
          <w:szCs w:val="28"/>
        </w:rPr>
      </w:pPr>
      <w:r>
        <w:rPr>
          <w:bCs w:val="0"/>
          <w:szCs w:val="28"/>
        </w:rPr>
        <w:t xml:space="preserve">1. Погодити проєкт Програми </w:t>
      </w:r>
      <w:r>
        <w:rPr>
          <w:bCs w:val="0"/>
          <w:color w:val="000000"/>
          <w:szCs w:val="28"/>
        </w:rPr>
        <w:t>розвитку туризму, промоції та маркетингу Луцької міської територіальної громади на 2026–2028 роки</w:t>
      </w:r>
      <w:r>
        <w:rPr>
          <w:bCs w:val="0"/>
          <w:szCs w:val="28"/>
        </w:rPr>
        <w:t xml:space="preserve"> (далі – Програма) згідно з додатком.</w:t>
      </w:r>
    </w:p>
    <w:p w14:paraId="2D23244C" w14:textId="77777777" w:rsidR="00C07E99" w:rsidRDefault="00000000">
      <w:pPr>
        <w:tabs>
          <w:tab w:val="left" w:pos="993"/>
        </w:tabs>
        <w:ind w:firstLine="567"/>
        <w:jc w:val="both"/>
        <w:rPr>
          <w:szCs w:val="28"/>
        </w:rPr>
      </w:pPr>
      <w:r>
        <w:rPr>
          <w:bCs w:val="0"/>
          <w:szCs w:val="28"/>
        </w:rPr>
        <w:t xml:space="preserve">2. Доручити </w:t>
      </w:r>
      <w:r>
        <w:rPr>
          <w:bCs w:val="0"/>
          <w:iCs/>
          <w:szCs w:val="28"/>
        </w:rPr>
        <w:t>управлінню туризму та промоції міста внести про</w:t>
      </w:r>
      <w:r>
        <w:rPr>
          <w:iCs/>
          <w:szCs w:val="28"/>
          <w:lang w:eastAsia="zh-CN"/>
        </w:rPr>
        <w:t>є</w:t>
      </w:r>
      <w:r>
        <w:rPr>
          <w:bCs w:val="0"/>
          <w:iCs/>
          <w:szCs w:val="28"/>
        </w:rPr>
        <w:t>кт Програми на сесію міської ради для затвердження.</w:t>
      </w:r>
    </w:p>
    <w:p w14:paraId="38343CD8" w14:textId="77777777" w:rsidR="00C07E99" w:rsidRDefault="00000000">
      <w:pPr>
        <w:tabs>
          <w:tab w:val="left" w:pos="993"/>
        </w:tabs>
        <w:ind w:firstLine="567"/>
        <w:jc w:val="both"/>
        <w:rPr>
          <w:szCs w:val="28"/>
        </w:rPr>
      </w:pPr>
      <w:r>
        <w:rPr>
          <w:bCs w:val="0"/>
          <w:szCs w:val="28"/>
        </w:rPr>
        <w:t>3. Контроль за виконанням рішення покласти на заступника міського голови Ірину Чебелюк.</w:t>
      </w:r>
    </w:p>
    <w:p w14:paraId="470EFE04" w14:textId="77777777" w:rsidR="00C07E99" w:rsidRDefault="00C07E99">
      <w:pPr>
        <w:tabs>
          <w:tab w:val="left" w:pos="567"/>
          <w:tab w:val="left" w:pos="993"/>
        </w:tabs>
        <w:ind w:firstLine="567"/>
        <w:jc w:val="both"/>
        <w:rPr>
          <w:bCs w:val="0"/>
          <w:szCs w:val="28"/>
        </w:rPr>
      </w:pPr>
    </w:p>
    <w:p w14:paraId="2533A73D" w14:textId="77777777" w:rsidR="00C07E99" w:rsidRDefault="00C07E99">
      <w:pPr>
        <w:tabs>
          <w:tab w:val="left" w:pos="567"/>
          <w:tab w:val="left" w:pos="993"/>
        </w:tabs>
        <w:ind w:firstLine="567"/>
        <w:jc w:val="both"/>
        <w:rPr>
          <w:bCs w:val="0"/>
          <w:szCs w:val="28"/>
        </w:rPr>
      </w:pPr>
    </w:p>
    <w:p w14:paraId="49A38316" w14:textId="77777777" w:rsidR="00C07E99" w:rsidRDefault="00C07E99">
      <w:pPr>
        <w:jc w:val="both"/>
        <w:rPr>
          <w:bCs w:val="0"/>
          <w:szCs w:val="28"/>
        </w:rPr>
      </w:pPr>
    </w:p>
    <w:p w14:paraId="20E8B81D" w14:textId="77777777" w:rsidR="00C07E99" w:rsidRDefault="00000000">
      <w:pPr>
        <w:jc w:val="both"/>
        <w:rPr>
          <w:bCs w:val="0"/>
          <w:szCs w:val="25"/>
        </w:rPr>
      </w:pPr>
      <w:r>
        <w:rPr>
          <w:bCs w:val="0"/>
          <w:szCs w:val="25"/>
        </w:rPr>
        <w:t>Міський голова</w:t>
      </w:r>
      <w:r>
        <w:rPr>
          <w:bCs w:val="0"/>
          <w:szCs w:val="25"/>
        </w:rPr>
        <w:tab/>
      </w:r>
      <w:r>
        <w:rPr>
          <w:bCs w:val="0"/>
          <w:szCs w:val="25"/>
        </w:rPr>
        <w:tab/>
      </w:r>
      <w:r>
        <w:rPr>
          <w:bCs w:val="0"/>
          <w:szCs w:val="25"/>
        </w:rPr>
        <w:tab/>
      </w:r>
      <w:r>
        <w:rPr>
          <w:bCs w:val="0"/>
          <w:szCs w:val="25"/>
        </w:rPr>
        <w:tab/>
      </w:r>
      <w:r>
        <w:rPr>
          <w:bCs w:val="0"/>
          <w:szCs w:val="25"/>
        </w:rPr>
        <w:tab/>
      </w:r>
      <w:r>
        <w:rPr>
          <w:bCs w:val="0"/>
          <w:szCs w:val="25"/>
        </w:rPr>
        <w:tab/>
      </w:r>
      <w:r>
        <w:rPr>
          <w:bCs w:val="0"/>
          <w:szCs w:val="25"/>
        </w:rPr>
        <w:tab/>
      </w:r>
      <w:r>
        <w:rPr>
          <w:bCs w:val="0"/>
          <w:szCs w:val="25"/>
        </w:rPr>
        <w:tab/>
        <w:t xml:space="preserve">   Ігор ПОЛІЩУК</w:t>
      </w:r>
    </w:p>
    <w:p w14:paraId="1AEBF133" w14:textId="77777777" w:rsidR="00C07E99" w:rsidRDefault="00C07E99">
      <w:pPr>
        <w:tabs>
          <w:tab w:val="left" w:pos="6246"/>
        </w:tabs>
        <w:jc w:val="both"/>
        <w:rPr>
          <w:bCs w:val="0"/>
          <w:sz w:val="24"/>
          <w:szCs w:val="28"/>
        </w:rPr>
      </w:pPr>
    </w:p>
    <w:p w14:paraId="68910200" w14:textId="77777777" w:rsidR="00C07E99" w:rsidRDefault="00C07E99">
      <w:pPr>
        <w:tabs>
          <w:tab w:val="left" w:pos="6246"/>
        </w:tabs>
        <w:jc w:val="both"/>
        <w:rPr>
          <w:bCs w:val="0"/>
          <w:sz w:val="24"/>
          <w:szCs w:val="28"/>
        </w:rPr>
      </w:pPr>
    </w:p>
    <w:p w14:paraId="1E0696FD" w14:textId="77777777" w:rsidR="00C07E99" w:rsidRDefault="00000000">
      <w:pPr>
        <w:tabs>
          <w:tab w:val="left" w:pos="6246"/>
        </w:tabs>
        <w:jc w:val="both"/>
        <w:rPr>
          <w:bCs w:val="0"/>
          <w:szCs w:val="25"/>
        </w:rPr>
      </w:pPr>
      <w:r>
        <w:rPr>
          <w:bCs w:val="0"/>
          <w:szCs w:val="25"/>
        </w:rPr>
        <w:t>Заступник міського голови,</w:t>
      </w:r>
    </w:p>
    <w:p w14:paraId="7DDB2B58" w14:textId="77777777" w:rsidR="00C07E99" w:rsidRDefault="00000000">
      <w:pPr>
        <w:tabs>
          <w:tab w:val="left" w:pos="6246"/>
        </w:tabs>
        <w:jc w:val="both"/>
        <w:rPr>
          <w:bCs w:val="0"/>
          <w:szCs w:val="25"/>
        </w:rPr>
      </w:pPr>
      <w:r>
        <w:rPr>
          <w:bCs w:val="0"/>
          <w:szCs w:val="25"/>
        </w:rPr>
        <w:t>керуючий справами виконкому</w:t>
      </w:r>
      <w:r>
        <w:rPr>
          <w:bCs w:val="0"/>
          <w:szCs w:val="25"/>
        </w:rPr>
        <w:tab/>
      </w:r>
      <w:r>
        <w:rPr>
          <w:bCs w:val="0"/>
          <w:szCs w:val="25"/>
        </w:rPr>
        <w:tab/>
      </w:r>
      <w:r>
        <w:rPr>
          <w:bCs w:val="0"/>
          <w:szCs w:val="25"/>
        </w:rPr>
        <w:tab/>
        <w:t xml:space="preserve">   Юрій ВЕРБИЧ</w:t>
      </w:r>
    </w:p>
    <w:p w14:paraId="5C1ABB17" w14:textId="77777777" w:rsidR="00C07E99" w:rsidRDefault="00C07E99">
      <w:pPr>
        <w:jc w:val="both"/>
        <w:rPr>
          <w:bCs w:val="0"/>
          <w:sz w:val="20"/>
          <w:szCs w:val="25"/>
        </w:rPr>
      </w:pPr>
    </w:p>
    <w:p w14:paraId="08883F65" w14:textId="77777777" w:rsidR="00C07E99" w:rsidRDefault="00C07E99">
      <w:pPr>
        <w:jc w:val="both"/>
        <w:rPr>
          <w:bCs w:val="0"/>
          <w:sz w:val="20"/>
          <w:szCs w:val="25"/>
        </w:rPr>
      </w:pPr>
    </w:p>
    <w:p w14:paraId="6DF4B797" w14:textId="77777777" w:rsidR="00C07E99" w:rsidRDefault="00000000">
      <w:pPr>
        <w:jc w:val="both"/>
        <w:rPr>
          <w:bCs w:val="0"/>
          <w:sz w:val="24"/>
        </w:rPr>
      </w:pPr>
      <w:r>
        <w:rPr>
          <w:bCs w:val="0"/>
          <w:sz w:val="24"/>
        </w:rPr>
        <w:t>Каліш 777 956</w:t>
      </w:r>
    </w:p>
    <w:sectPr w:rsidR="00C07E99" w:rsidSect="008B4AE6">
      <w:headerReference w:type="default" r:id="rId9"/>
      <w:pgSz w:w="11906" w:h="16838"/>
      <w:pgMar w:top="567" w:right="567" w:bottom="1134" w:left="1985" w:header="72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3B358" w14:textId="77777777" w:rsidR="00B1365B" w:rsidRDefault="00B1365B">
      <w:r>
        <w:separator/>
      </w:r>
    </w:p>
  </w:endnote>
  <w:endnote w:type="continuationSeparator" w:id="0">
    <w:p w14:paraId="7C759C77" w14:textId="77777777" w:rsidR="00B1365B" w:rsidRDefault="00B13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EB491" w14:textId="77777777" w:rsidR="00B1365B" w:rsidRDefault="00B1365B">
      <w:r>
        <w:separator/>
      </w:r>
    </w:p>
  </w:footnote>
  <w:footnote w:type="continuationSeparator" w:id="0">
    <w:p w14:paraId="14952D2E" w14:textId="77777777" w:rsidR="00B1365B" w:rsidRDefault="00B136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63590" w14:textId="23B40EF9" w:rsidR="00C07E99" w:rsidRDefault="008B4AE6">
    <w:pPr>
      <w:pStyle w:val="ae"/>
    </w:pPr>
    <w:r>
      <w:rPr>
        <w:noProof/>
      </w:rPr>
      <w:pict w14:anchorId="062BC683">
        <v:rect id="Рамка1" o:spid="_x0000_s1025" style="position:absolute;margin-left:0;margin-top:.05pt;width:1.15pt;height:16pt;z-index:-503316478;visibility:visible;mso-wrap-style:square;mso-wrap-distance-left:0;mso-wrap-distance-top:0;mso-wrap-distance-right:0;mso-wrap-distance-bottom:.05pt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" o:allowincell="f" filled="f" stroked="f" strokeweight="0">
          <v:textbox style="mso-fit-shape-to-text:t" inset="0,0,0,0">
            <w:txbxContent>
              <w:p w14:paraId="5247F4A3" w14:textId="77777777" w:rsidR="00C07E99" w:rsidRDefault="00000000">
                <w:pPr>
                  <w:pStyle w:val="ae"/>
                </w:pPr>
                <w:r>
                  <w:rPr>
                    <w:rStyle w:val="a3"/>
                    <w:color w:val="000000"/>
                  </w:rPr>
                  <w:fldChar w:fldCharType="begin"/>
                </w:r>
                <w:r>
                  <w:rPr>
                    <w:rStyle w:val="a3"/>
                    <w:color w:val="000000"/>
                  </w:rPr>
                  <w:instrText xml:space="preserve"> PAGE </w:instrText>
                </w:r>
                <w:r>
                  <w:rPr>
                    <w:rStyle w:val="a3"/>
                    <w:color w:val="000000"/>
                  </w:rPr>
                  <w:fldChar w:fldCharType="separate"/>
                </w:r>
                <w:r>
                  <w:rPr>
                    <w:rStyle w:val="a3"/>
                    <w:color w:val="000000"/>
                  </w:rPr>
                  <w:t>2</w:t>
                </w:r>
                <w:r>
                  <w:rPr>
                    <w:rStyle w:val="a3"/>
                    <w:color w:val="000000"/>
                  </w:rPr>
                  <w:fldChar w:fldCharType="end"/>
                </w:r>
              </w:p>
            </w:txbxContent>
          </v:textbox>
          <w10:wrap type="square" side="largest" anchorx="margin"/>
        </v:rect>
      </w:pict>
    </w:r>
  </w:p>
  <w:p w14:paraId="4DC189FD" w14:textId="77777777" w:rsidR="00C07E99" w:rsidRDefault="00C07E99">
    <w:pPr>
      <w:pStyle w:val="ae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08"/>
  <w:autoHyphenation/>
  <w:hyphenationZone w:val="425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07E99"/>
    <w:rsid w:val="002179BF"/>
    <w:rsid w:val="008B4AE6"/>
    <w:rsid w:val="00B1365B"/>
    <w:rsid w:val="00C0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626FCBC6"/>
  <w15:docId w15:val="{7E28F484-0A7B-4AC8-B986-D58082C26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00147B"/>
  </w:style>
  <w:style w:type="character" w:styleId="a4">
    <w:name w:val="Strong"/>
    <w:qFormat/>
    <w:rsid w:val="005E41DB"/>
    <w:rPr>
      <w:b/>
      <w:bCs/>
    </w:rPr>
  </w:style>
  <w:style w:type="character" w:customStyle="1" w:styleId="a5">
    <w:name w:val="Основний текст_"/>
    <w:qFormat/>
    <w:rsid w:val="005E41DB"/>
    <w:rPr>
      <w:sz w:val="21"/>
      <w:szCs w:val="21"/>
      <w:lang w:bidi="ar-SA"/>
    </w:rPr>
  </w:style>
  <w:style w:type="character" w:customStyle="1" w:styleId="rvts0">
    <w:name w:val="rvts0"/>
    <w:qFormat/>
    <w:rsid w:val="0034720D"/>
    <w:rPr>
      <w:rFonts w:cs="Times New Roman"/>
    </w:rPr>
  </w:style>
  <w:style w:type="character" w:customStyle="1" w:styleId="HTML">
    <w:name w:val="Стандартний HTML Знак"/>
    <w:semiHidden/>
    <w:qFormat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qFormat/>
    <w:rsid w:val="0034720D"/>
    <w:rPr>
      <w:rFonts w:cs="Times New Roman"/>
    </w:rPr>
  </w:style>
  <w:style w:type="character" w:customStyle="1" w:styleId="apple-converted-space">
    <w:name w:val="apple-converted-space"/>
    <w:basedOn w:val="a0"/>
    <w:qFormat/>
    <w:rsid w:val="00361E02"/>
  </w:style>
  <w:style w:type="character" w:customStyle="1" w:styleId="FontStyle13">
    <w:name w:val="Font Style13"/>
    <w:qFormat/>
    <w:rsid w:val="00580215"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0"/>
    <w:qFormat/>
    <w:rsid w:val="00230A6A"/>
  </w:style>
  <w:style w:type="character" w:customStyle="1" w:styleId="a6">
    <w:name w:val="Нижній колонтитул Знак"/>
    <w:qFormat/>
    <w:rsid w:val="00230A6A"/>
    <w:rPr>
      <w:bCs/>
      <w:sz w:val="28"/>
      <w:szCs w:val="24"/>
      <w:lang w:val="uk-UA"/>
    </w:rPr>
  </w:style>
  <w:style w:type="character" w:customStyle="1" w:styleId="30">
    <w:name w:val="Основний текст з відступом 3 Знак"/>
    <w:qFormat/>
    <w:rsid w:val="00060D01"/>
    <w:rPr>
      <w:sz w:val="16"/>
      <w:szCs w:val="16"/>
    </w:rPr>
  </w:style>
  <w:style w:type="character" w:customStyle="1" w:styleId="rvts44">
    <w:name w:val="rvts44"/>
    <w:qFormat/>
    <w:rsid w:val="000A3147"/>
    <w:rPr>
      <w:rFonts w:cs="Times New Roman"/>
    </w:rPr>
  </w:style>
  <w:style w:type="character" w:customStyle="1" w:styleId="InternetLink">
    <w:name w:val="Internet Link"/>
    <w:qFormat/>
    <w:rsid w:val="009064E9"/>
    <w:rPr>
      <w:rFonts w:cs="Times New Roman"/>
      <w:color w:val="0000FF"/>
      <w:u w:val="single"/>
    </w:rPr>
  </w:style>
  <w:style w:type="character" w:customStyle="1" w:styleId="20">
    <w:name w:val="Основний текст з відступом 2 Знак"/>
    <w:link w:val="21"/>
    <w:qFormat/>
    <w:rsid w:val="00CE2916"/>
    <w:rPr>
      <w:bCs/>
      <w:sz w:val="28"/>
      <w:szCs w:val="24"/>
      <w:lang w:eastAsia="ru-RU"/>
    </w:rPr>
  </w:style>
  <w:style w:type="character" w:customStyle="1" w:styleId="a7">
    <w:name w:val="Основний текст з відступом Знак"/>
    <w:qFormat/>
    <w:rsid w:val="00D94BAA"/>
    <w:rPr>
      <w:sz w:val="28"/>
      <w:szCs w:val="24"/>
      <w:lang w:eastAsia="ru-RU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9">
    <w:name w:val="Body Text"/>
    <w:basedOn w:val="a"/>
    <w:rsid w:val="001B4EB8"/>
    <w:pPr>
      <w:spacing w:after="120"/>
    </w:p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ad">
    <w:name w:val="Верхній і нижній колонтитули"/>
    <w:basedOn w:val="a"/>
    <w:qFormat/>
  </w:style>
  <w:style w:type="paragraph" w:customStyle="1" w:styleId="HeaderandFooter">
    <w:name w:val="Header and Footer"/>
    <w:basedOn w:val="a"/>
    <w:qFormat/>
  </w:style>
  <w:style w:type="paragraph" w:styleId="ae">
    <w:name w:val="header"/>
    <w:basedOn w:val="a"/>
    <w:rsid w:val="0000147B"/>
    <w:pPr>
      <w:tabs>
        <w:tab w:val="center" w:pos="4677"/>
        <w:tab w:val="right" w:pos="9355"/>
      </w:tabs>
    </w:pPr>
  </w:style>
  <w:style w:type="paragraph" w:customStyle="1" w:styleId="BodyTextIndented">
    <w:name w:val="Body Text;Indented"/>
    <w:basedOn w:val="a"/>
    <w:qFormat/>
    <w:rsid w:val="0017715D"/>
    <w:pPr>
      <w:ind w:firstLine="545"/>
      <w:jc w:val="both"/>
    </w:pPr>
    <w:rPr>
      <w:bCs w:val="0"/>
    </w:rPr>
  </w:style>
  <w:style w:type="paragraph" w:styleId="af">
    <w:name w:val="Normal (Web)"/>
    <w:basedOn w:val="a"/>
    <w:qFormat/>
    <w:rsid w:val="005E41DB"/>
    <w:pPr>
      <w:spacing w:beforeAutospacing="1" w:afterAutospacing="1"/>
    </w:pPr>
    <w:rPr>
      <w:bCs w:val="0"/>
      <w:sz w:val="24"/>
      <w:lang w:val="ru-RU"/>
    </w:rPr>
  </w:style>
  <w:style w:type="paragraph" w:customStyle="1" w:styleId="10">
    <w:name w:val="Основний текст1"/>
    <w:basedOn w:val="a"/>
    <w:qFormat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f0">
    <w:name w:val="Знак Знак Знак Знак Знак Знак"/>
    <w:basedOn w:val="a"/>
    <w:qFormat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f1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paragraph" w:styleId="HTML0">
    <w:name w:val="HTML Preformatted"/>
    <w:basedOn w:val="a"/>
    <w:semiHidden/>
    <w:qFormat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1779C3"/>
    <w:pPr>
      <w:spacing w:beforeAutospacing="1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f2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customStyle="1" w:styleId="31">
    <w:name w:val="Основной текст с отступом 31"/>
    <w:basedOn w:val="a"/>
    <w:qFormat/>
    <w:rsid w:val="00DE397B"/>
    <w:pPr>
      <w:ind w:left="436" w:hanging="436"/>
    </w:pPr>
    <w:rPr>
      <w:bCs w:val="0"/>
      <w:lang w:eastAsia="zh-CN"/>
    </w:rPr>
  </w:style>
  <w:style w:type="paragraph" w:customStyle="1" w:styleId="Style5">
    <w:name w:val="Style5"/>
    <w:basedOn w:val="a"/>
    <w:qFormat/>
    <w:rsid w:val="00580215"/>
    <w:pPr>
      <w:widowControl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а1"/>
    <w:basedOn w:val="a"/>
    <w:qFormat/>
    <w:rsid w:val="00580215"/>
    <w:pPr>
      <w:spacing w:after="200"/>
      <w:ind w:left="720"/>
    </w:pPr>
    <w:rPr>
      <w:lang w:eastAsia="ar-SA"/>
    </w:rPr>
  </w:style>
  <w:style w:type="paragraph" w:customStyle="1" w:styleId="af3">
    <w:name w:val="Знак Знак Знак Знак Знак Знак Знак Знак Знак Знак Знак Знак Знак Знак Знак Знак Знак Знак"/>
    <w:basedOn w:val="a"/>
    <w:qFormat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paragraph" w:customStyle="1" w:styleId="22">
    <w:name w:val="Основной текст 22"/>
    <w:basedOn w:val="a"/>
    <w:qFormat/>
    <w:rsid w:val="00230A6A"/>
    <w:pPr>
      <w:jc w:val="both"/>
    </w:pPr>
    <w:rPr>
      <w:b/>
      <w:lang w:eastAsia="zh-CN"/>
    </w:rPr>
  </w:style>
  <w:style w:type="paragraph" w:styleId="af4">
    <w:name w:val="footer"/>
    <w:basedOn w:val="a"/>
    <w:rsid w:val="00230A6A"/>
    <w:pPr>
      <w:tabs>
        <w:tab w:val="center" w:pos="4819"/>
        <w:tab w:val="right" w:pos="9639"/>
      </w:tabs>
    </w:pPr>
  </w:style>
  <w:style w:type="paragraph" w:styleId="32">
    <w:name w:val="Body Text Indent 3"/>
    <w:basedOn w:val="a"/>
    <w:qFormat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HTML1">
    <w:name w:val="Стандартный HTML1"/>
    <w:basedOn w:val="a"/>
    <w:qFormat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1">
    <w:name w:val="Body Text Indent 2"/>
    <w:basedOn w:val="a"/>
    <w:link w:val="20"/>
    <w:qFormat/>
    <w:rsid w:val="00CE2916"/>
    <w:pPr>
      <w:spacing w:after="120" w:line="480" w:lineRule="auto"/>
      <w:ind w:left="283"/>
    </w:pPr>
  </w:style>
  <w:style w:type="paragraph" w:customStyle="1" w:styleId="af5">
    <w:name w:val="Вміст рамки"/>
    <w:basedOn w:val="a"/>
    <w:qFormat/>
  </w:style>
  <w:style w:type="paragraph" w:customStyle="1" w:styleId="tj">
    <w:name w:val="tj"/>
    <w:basedOn w:val="a"/>
    <w:qFormat/>
    <w:rsid w:val="00A3774E"/>
    <w:pPr>
      <w:spacing w:beforeAutospacing="1" w:afterAutospacing="1"/>
    </w:pPr>
    <w:rPr>
      <w:bCs w:val="0"/>
      <w:sz w:val="24"/>
      <w:lang w:val="ru-RU"/>
    </w:rPr>
  </w:style>
  <w:style w:type="numbering" w:customStyle="1" w:styleId="af6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F2F10722-935D-4DD9-9389-BA56A97FD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750</Words>
  <Characters>429</Characters>
  <Application>Microsoft Office Word</Application>
  <DocSecurity>0</DocSecurity>
  <Lines>3</Lines>
  <Paragraphs>2</Paragraphs>
  <ScaleCrop>false</ScaleCrop>
  <Company>ASU</Company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14</cp:revision>
  <cp:lastPrinted>2018-01-29T12:29:00Z</cp:lastPrinted>
  <dcterms:created xsi:type="dcterms:W3CDTF">2023-10-22T19:35:00Z</dcterms:created>
  <dcterms:modified xsi:type="dcterms:W3CDTF">2025-09-04T07:29:00Z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