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CCEDA1D" w14:textId="77777777" w:rsidR="00980DD9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Пояснювальна записка</w:t>
      </w:r>
    </w:p>
    <w:p w14:paraId="169248BA" w14:textId="10C0185C" w:rsidR="00980DD9" w:rsidRPr="00B7192E" w:rsidRDefault="00000000">
      <w:pPr>
        <w:jc w:val="center"/>
        <w:rPr>
          <w:rFonts w:ascii="Times New Roman" w:hAnsi="Times New Roman"/>
          <w:bCs/>
          <w:sz w:val="28"/>
          <w:szCs w:val="28"/>
        </w:rPr>
      </w:pPr>
      <w:r w:rsidRPr="00B7192E">
        <w:rPr>
          <w:rFonts w:ascii="Times New Roman" w:hAnsi="Times New Roman"/>
          <w:bCs/>
          <w:sz w:val="28"/>
          <w:szCs w:val="28"/>
        </w:rPr>
        <w:t xml:space="preserve">до </w:t>
      </w:r>
      <w:proofErr w:type="spellStart"/>
      <w:r w:rsidRPr="00B7192E">
        <w:rPr>
          <w:rFonts w:ascii="Times New Roman" w:hAnsi="Times New Roman"/>
          <w:bCs/>
          <w:sz w:val="28"/>
          <w:szCs w:val="28"/>
        </w:rPr>
        <w:t>проєкту</w:t>
      </w:r>
      <w:proofErr w:type="spellEnd"/>
      <w:r w:rsidRPr="00B7192E">
        <w:rPr>
          <w:rFonts w:ascii="Times New Roman" w:hAnsi="Times New Roman"/>
          <w:bCs/>
          <w:sz w:val="28"/>
          <w:szCs w:val="28"/>
        </w:rPr>
        <w:t xml:space="preserve"> рішення  </w:t>
      </w:r>
      <w:r w:rsidR="00B7192E">
        <w:rPr>
          <w:rFonts w:ascii="Times New Roman" w:hAnsi="Times New Roman"/>
          <w:bCs/>
          <w:sz w:val="28"/>
          <w:szCs w:val="28"/>
        </w:rPr>
        <w:t>виконавчого комітету міської ради</w:t>
      </w:r>
    </w:p>
    <w:p w14:paraId="04FCD846" w14:textId="4339E7CC" w:rsidR="00980DD9" w:rsidRPr="00B7192E" w:rsidRDefault="00000000">
      <w:pPr>
        <w:jc w:val="center"/>
        <w:rPr>
          <w:rFonts w:ascii="Times New Roman" w:hAnsi="Times New Roman"/>
          <w:bCs/>
          <w:sz w:val="28"/>
          <w:szCs w:val="28"/>
        </w:rPr>
      </w:pPr>
      <w:r w:rsidRPr="00B7192E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«Про </w:t>
      </w:r>
      <w:proofErr w:type="spellStart"/>
      <w:r w:rsidRPr="00B7192E">
        <w:rPr>
          <w:rFonts w:ascii="Times New Roman" w:hAnsi="Times New Roman"/>
          <w:bCs/>
          <w:color w:val="000000"/>
          <w:spacing w:val="-1"/>
          <w:sz w:val="28"/>
          <w:szCs w:val="28"/>
        </w:rPr>
        <w:t>проєкт</w:t>
      </w:r>
      <w:proofErr w:type="spellEnd"/>
      <w:r w:rsidRPr="00B7192E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="00B7192E">
        <w:rPr>
          <w:rFonts w:ascii="Times New Roman" w:hAnsi="Times New Roman"/>
          <w:bCs/>
          <w:color w:val="000000"/>
          <w:spacing w:val="-1"/>
          <w:sz w:val="28"/>
          <w:szCs w:val="28"/>
        </w:rPr>
        <w:t>П</w:t>
      </w:r>
      <w:r w:rsidRPr="00B7192E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рограми розвитку туризму, </w:t>
      </w:r>
      <w:r w:rsidRPr="00B7192E">
        <w:rPr>
          <w:rFonts w:ascii="Times New Roman" w:hAnsi="Times New Roman" w:cs="Times New Roman"/>
          <w:bCs/>
          <w:color w:val="000000"/>
          <w:spacing w:val="-2"/>
          <w:kern w:val="0"/>
          <w:sz w:val="28"/>
          <w:szCs w:val="28"/>
        </w:rPr>
        <w:t xml:space="preserve"> промоції та маркетингу </w:t>
      </w:r>
    </w:p>
    <w:p w14:paraId="73019A97" w14:textId="49D81C9C" w:rsidR="00980DD9" w:rsidRPr="00B7192E" w:rsidRDefault="00000000">
      <w:pPr>
        <w:jc w:val="center"/>
        <w:rPr>
          <w:rFonts w:ascii="Times New Roman" w:hAnsi="Times New Roman"/>
          <w:bCs/>
          <w:sz w:val="28"/>
          <w:szCs w:val="28"/>
        </w:rPr>
      </w:pPr>
      <w:r w:rsidRPr="00B7192E">
        <w:rPr>
          <w:rFonts w:ascii="Times New Roman" w:hAnsi="Times New Roman" w:cs="Times New Roman"/>
          <w:bCs/>
          <w:color w:val="000000"/>
          <w:spacing w:val="-2"/>
          <w:kern w:val="0"/>
          <w:sz w:val="28"/>
          <w:szCs w:val="28"/>
        </w:rPr>
        <w:t>Луцької</w:t>
      </w:r>
      <w:r w:rsidRPr="00B7192E">
        <w:rPr>
          <w:rFonts w:ascii="Times New Roman" w:hAnsi="Times New Roman" w:cs="Times New Roman"/>
          <w:bCs/>
          <w:color w:val="000000"/>
          <w:spacing w:val="-1"/>
          <w:kern w:val="0"/>
          <w:sz w:val="28"/>
          <w:szCs w:val="28"/>
        </w:rPr>
        <w:t xml:space="preserve"> </w:t>
      </w:r>
      <w:r w:rsidRPr="00B7192E">
        <w:rPr>
          <w:rFonts w:ascii="Times New Roman" w:hAnsi="Times New Roman" w:cs="Times New Roman"/>
          <w:bCs/>
          <w:color w:val="000000"/>
          <w:spacing w:val="-2"/>
          <w:kern w:val="0"/>
          <w:sz w:val="28"/>
          <w:szCs w:val="28"/>
        </w:rPr>
        <w:t>міської</w:t>
      </w:r>
      <w:r w:rsidRPr="00B7192E">
        <w:rPr>
          <w:rFonts w:ascii="Times New Roman" w:hAnsi="Times New Roman" w:cs="Times New Roman"/>
          <w:bCs/>
          <w:color w:val="000000"/>
          <w:spacing w:val="-5"/>
          <w:kern w:val="0"/>
          <w:sz w:val="28"/>
          <w:szCs w:val="28"/>
        </w:rPr>
        <w:t xml:space="preserve"> </w:t>
      </w:r>
      <w:r w:rsidRPr="00B7192E">
        <w:rPr>
          <w:rFonts w:ascii="Times New Roman" w:hAnsi="Times New Roman" w:cs="Times New Roman"/>
          <w:bCs/>
          <w:color w:val="000000"/>
          <w:spacing w:val="-2"/>
          <w:kern w:val="0"/>
          <w:sz w:val="28"/>
          <w:szCs w:val="28"/>
        </w:rPr>
        <w:t>територіальної громади на 2026</w:t>
      </w:r>
      <w:r w:rsidR="00B7192E">
        <w:rPr>
          <w:rFonts w:ascii="Times New Roman" w:hAnsi="Times New Roman" w:cs="Times New Roman"/>
          <w:bCs/>
          <w:color w:val="000000"/>
          <w:spacing w:val="-2"/>
          <w:kern w:val="0"/>
          <w:sz w:val="28"/>
          <w:szCs w:val="28"/>
        </w:rPr>
        <w:t>–</w:t>
      </w:r>
      <w:r w:rsidRPr="00B7192E">
        <w:rPr>
          <w:rFonts w:ascii="Times New Roman" w:hAnsi="Times New Roman" w:cs="Times New Roman"/>
          <w:bCs/>
          <w:color w:val="000000"/>
          <w:spacing w:val="-2"/>
          <w:kern w:val="0"/>
          <w:sz w:val="28"/>
          <w:szCs w:val="28"/>
        </w:rPr>
        <w:t>2028 роки</w:t>
      </w:r>
      <w:r w:rsidRPr="00B7192E">
        <w:rPr>
          <w:rFonts w:ascii="Times New Roman" w:hAnsi="Times New Roman"/>
          <w:bCs/>
          <w:color w:val="000000"/>
          <w:spacing w:val="-1"/>
          <w:sz w:val="28"/>
          <w:szCs w:val="28"/>
        </w:rPr>
        <w:t>»</w:t>
      </w:r>
    </w:p>
    <w:p w14:paraId="1F9496A8" w14:textId="77777777" w:rsidR="00980DD9" w:rsidRDefault="00980DD9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226471FE" w14:textId="08E8485A" w:rsidR="00980DD9" w:rsidRDefault="00000000" w:rsidP="00B7192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Потреба і мета прийняття рішення</w:t>
      </w:r>
    </w:p>
    <w:p w14:paraId="7CEA4683" w14:textId="216C52BA" w:rsidR="00980DD9" w:rsidRDefault="00000000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У зв'язку з закінченням терміну дії </w:t>
      </w:r>
      <w:r>
        <w:rPr>
          <w:rFonts w:ascii="Times New Roman" w:hAnsi="Times New Roman"/>
          <w:sz w:val="28"/>
          <w:szCs w:val="28"/>
          <w:lang w:bidi="ar-SA"/>
        </w:rPr>
        <w:t xml:space="preserve">Програми розвитку </w:t>
      </w:r>
      <w:r>
        <w:rPr>
          <w:rFonts w:ascii="Times New Roman" w:hAnsi="Times New Roman"/>
          <w:spacing w:val="-1"/>
          <w:sz w:val="28"/>
          <w:szCs w:val="28"/>
          <w:lang w:bidi="ar-SA"/>
        </w:rPr>
        <w:t>туризму Луцької міської територіальної громади на 2024–2025 роки</w:t>
      </w:r>
      <w:r>
        <w:rPr>
          <w:rFonts w:ascii="Times New Roman" w:hAnsi="Times New Roman"/>
          <w:sz w:val="28"/>
          <w:szCs w:val="28"/>
          <w:lang w:bidi="ar-SA"/>
        </w:rPr>
        <w:t xml:space="preserve">, затвердженої рішенням міської ради </w:t>
      </w:r>
      <w:r>
        <w:rPr>
          <w:rFonts w:ascii="Times New Roman" w:hAnsi="Times New Roman" w:cs="Times New Roman"/>
          <w:sz w:val="28"/>
          <w:szCs w:val="28"/>
          <w:lang w:bidi="ar-SA"/>
        </w:rPr>
        <w:t>від 20.12.2023 № 54/9</w:t>
      </w:r>
      <w:r w:rsidR="00B7192E">
        <w:rPr>
          <w:rFonts w:ascii="Times New Roman" w:hAnsi="Times New Roman" w:cs="Times New Roman"/>
          <w:sz w:val="28"/>
          <w:szCs w:val="28"/>
          <w:lang w:bidi="ar-SA"/>
        </w:rPr>
        <w:t>,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зі змінами від 29.05.2024 №</w:t>
      </w:r>
      <w:r w:rsidR="00B7192E">
        <w:rPr>
          <w:rFonts w:ascii="Times New Roman" w:hAnsi="Times New Roman" w:cs="Times New Roman"/>
          <w:sz w:val="28"/>
          <w:szCs w:val="28"/>
          <w:lang w:bidi="ar-SA"/>
        </w:rPr>
        <w:t> </w:t>
      </w:r>
      <w:r>
        <w:rPr>
          <w:rFonts w:ascii="Times New Roman" w:hAnsi="Times New Roman" w:cs="Times New Roman"/>
          <w:sz w:val="28"/>
          <w:szCs w:val="28"/>
          <w:lang w:bidi="ar-SA"/>
        </w:rPr>
        <w:t>59/96, від 31.07.2024 №</w:t>
      </w:r>
      <w:r w:rsidR="00B7192E">
        <w:rPr>
          <w:rFonts w:ascii="Times New Roman" w:hAnsi="Times New Roman" w:cs="Times New Roman"/>
          <w:sz w:val="28"/>
          <w:szCs w:val="28"/>
          <w:lang w:bidi="ar-SA"/>
        </w:rPr>
        <w:t> </w:t>
      </w:r>
      <w:r>
        <w:rPr>
          <w:rFonts w:ascii="Times New Roman" w:hAnsi="Times New Roman" w:cs="Times New Roman"/>
          <w:sz w:val="28"/>
          <w:szCs w:val="28"/>
          <w:lang w:bidi="ar-SA"/>
        </w:rPr>
        <w:t>61/138,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є потреба в погодженні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проєкту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рішення виконавчого комітету міської ради </w:t>
      </w:r>
      <w:r>
        <w:rPr>
          <w:rFonts w:ascii="Times New Roman" w:hAnsi="Times New Roman"/>
          <w:color w:val="000000"/>
          <w:sz w:val="28"/>
          <w:szCs w:val="28"/>
        </w:rPr>
        <w:t xml:space="preserve">«Про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проєкт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192E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рограми розвитку туризму, промоції та маркетингу Луцької міської територіальної громади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на 2026–2028 роки».</w:t>
      </w:r>
    </w:p>
    <w:p w14:paraId="42A018DC" w14:textId="77777777" w:rsidR="00980DD9" w:rsidRDefault="00000000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ar-SA"/>
        </w:rPr>
        <w:tab/>
        <w:t xml:space="preserve">Метою Програми є забезпечення стійкого і сталого розвитку туристичної галузі Луцької міської територіальної громади через формування її позитивного іміджу, подолання викликів сфери туризму та територіального маркетингу в умовах воєнного часу, стимулювання економічної активності гостей громади та туристичних потоків, а також розвиток індустрії туризму та гостинності як стабільного джерела надходжень до бюджету. Впровадження Програми передбачається за такими основними завданнями: </w:t>
      </w:r>
    </w:p>
    <w:p w14:paraId="12E697DA" w14:textId="77777777" w:rsidR="00980DD9" w:rsidRDefault="00000000">
      <w:pPr>
        <w:snapToGrid w:val="0"/>
        <w:ind w:left="11" w:right="-97" w:firstLine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 </w:t>
      </w:r>
      <w:r>
        <w:rPr>
          <w:rFonts w:ascii="Times New Roman" w:hAnsi="Times New Roman" w:cs="Times New Roman"/>
          <w:color w:val="000000"/>
          <w:spacing w:val="-2"/>
          <w:kern w:val="0"/>
          <w:sz w:val="28"/>
          <w:szCs w:val="28"/>
          <w:lang w:eastAsia="uk-UA"/>
        </w:rPr>
        <w:t>управління туристичною галуззю Луцької міської територіальної громади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335C3733" w14:textId="77777777" w:rsidR="00980DD9" w:rsidRDefault="00000000">
      <w:pPr>
        <w:ind w:left="11" w:firstLine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 р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eastAsia="uk-UA"/>
        </w:rPr>
        <w:t>озвиток</w:t>
      </w:r>
      <w:r>
        <w:rPr>
          <w:rFonts w:ascii="Times New Roman" w:hAnsi="Times New Roman" w:cs="Times New Roman"/>
          <w:color w:val="000000"/>
          <w:spacing w:val="-13"/>
          <w:kern w:val="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туристичної </w:t>
      </w:r>
      <w:r>
        <w:rPr>
          <w:rFonts w:ascii="Times New Roman" w:hAnsi="Times New Roman" w:cs="Times New Roman"/>
          <w:color w:val="000000"/>
          <w:spacing w:val="-2"/>
          <w:kern w:val="0"/>
          <w:sz w:val="28"/>
          <w:szCs w:val="28"/>
          <w:lang w:eastAsia="uk-UA"/>
        </w:rPr>
        <w:t>інфраструктури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73BE716C" w14:textId="77777777" w:rsidR="00980DD9" w:rsidRDefault="00000000">
      <w:pPr>
        <w:ind w:left="11" w:firstLine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 м</w:t>
      </w:r>
      <w:r>
        <w:rPr>
          <w:rFonts w:ascii="Times New Roman" w:hAnsi="Times New Roman" w:cs="Times New Roman"/>
          <w:color w:val="000000"/>
          <w:spacing w:val="-2"/>
          <w:kern w:val="0"/>
          <w:sz w:val="28"/>
          <w:szCs w:val="28"/>
          <w:lang w:eastAsia="uk-UA" w:bidi="ar-SA"/>
        </w:rPr>
        <w:t>аркетинг та промоція Луцької міської територіальної громади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6C122A87" w14:textId="77777777" w:rsidR="00980DD9" w:rsidRDefault="00000000">
      <w:pPr>
        <w:ind w:left="11" w:firstLine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 п</w:t>
      </w:r>
      <w:r>
        <w:rPr>
          <w:rFonts w:ascii="Times New Roman" w:hAnsi="Times New Roman" w:cs="Times New Roman"/>
          <w:iCs/>
          <w:color w:val="000000"/>
          <w:spacing w:val="-2"/>
          <w:kern w:val="0"/>
          <w:sz w:val="28"/>
          <w:szCs w:val="28"/>
          <w:lang w:eastAsia="uk-UA" w:bidi="ar-SA"/>
        </w:rPr>
        <w:t>оліпшення якості послуг, кадрового забезпечення та комунікацій</w:t>
      </w:r>
      <w:r>
        <w:rPr>
          <w:rFonts w:ascii="Times New Roman" w:hAnsi="Times New Roman" w:cs="Times New Roman"/>
          <w:iCs/>
          <w:color w:val="000000"/>
          <w:spacing w:val="-13"/>
          <w:kern w:val="0"/>
          <w:sz w:val="28"/>
          <w:szCs w:val="28"/>
          <w:lang w:eastAsia="uk-UA" w:bidi="ar-SA"/>
        </w:rPr>
        <w:t xml:space="preserve"> </w:t>
      </w:r>
      <w:r>
        <w:rPr>
          <w:rFonts w:ascii="Times New Roman" w:hAnsi="Times New Roman" w:cs="Times New Roman"/>
          <w:iCs/>
          <w:color w:val="000000"/>
          <w:spacing w:val="-2"/>
          <w:kern w:val="0"/>
          <w:sz w:val="28"/>
          <w:szCs w:val="28"/>
          <w:lang w:eastAsia="uk-UA" w:bidi="ar-SA"/>
        </w:rPr>
        <w:t>в</w:t>
      </w:r>
      <w:r>
        <w:rPr>
          <w:rFonts w:ascii="Times New Roman" w:hAnsi="Times New Roman" w:cs="Times New Roman"/>
          <w:iCs/>
          <w:color w:val="000000"/>
          <w:spacing w:val="-12"/>
          <w:kern w:val="0"/>
          <w:sz w:val="28"/>
          <w:szCs w:val="28"/>
          <w:lang w:eastAsia="uk-UA" w:bidi="ar-SA"/>
        </w:rPr>
        <w:t xml:space="preserve"> </w:t>
      </w:r>
      <w:r>
        <w:rPr>
          <w:rFonts w:ascii="Times New Roman" w:hAnsi="Times New Roman" w:cs="Times New Roman"/>
          <w:iCs/>
          <w:color w:val="000000"/>
          <w:spacing w:val="-2"/>
          <w:kern w:val="0"/>
          <w:sz w:val="28"/>
          <w:szCs w:val="28"/>
          <w:lang w:eastAsia="uk-UA" w:bidi="ar-SA"/>
        </w:rPr>
        <w:t>сфері туризму</w:t>
      </w:r>
      <w:r>
        <w:rPr>
          <w:rFonts w:ascii="Times New Roman" w:hAnsi="Times New Roman"/>
          <w:sz w:val="28"/>
          <w:szCs w:val="28"/>
        </w:rPr>
        <w:t>;</w:t>
      </w:r>
    </w:p>
    <w:p w14:paraId="0FF66546" w14:textId="77777777" w:rsidR="00980DD9" w:rsidRDefault="00000000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ar-SA"/>
        </w:rPr>
        <w:tab/>
        <w:t xml:space="preserve">5) інші 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ar-SA"/>
        </w:rPr>
        <w:t>проєкти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ar-SA"/>
        </w:rPr>
        <w:t>.</w:t>
      </w:r>
    </w:p>
    <w:p w14:paraId="7A97D504" w14:textId="77777777" w:rsidR="00980DD9" w:rsidRDefault="00980DD9">
      <w:pPr>
        <w:tabs>
          <w:tab w:val="left" w:pos="567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5A60EFD" w14:textId="1C36A771" w:rsidR="00980DD9" w:rsidRDefault="00000000" w:rsidP="00B7192E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Прогнозовані суспільні, економічні, фінансові та юридичні наслідки прийняття рішення</w:t>
      </w:r>
      <w:r w:rsidR="00B7192E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14:paraId="3E99C1FF" w14:textId="76BA27F8" w:rsidR="00980DD9" w:rsidRDefault="00000000">
      <w:pPr>
        <w:ind w:left="11" w:firstLine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вивчення й оптимізацію туристичних потоків, коригування «профілю» луцького туриста;</w:t>
      </w:r>
    </w:p>
    <w:p w14:paraId="2BB4356B" w14:textId="2A5F45F3" w:rsidR="00980DD9" w:rsidRDefault="00000000">
      <w:pPr>
        <w:ind w:left="11" w:firstLine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розширення цільових аудиторій туристів;</w:t>
      </w:r>
    </w:p>
    <w:p w14:paraId="3B722549" w14:textId="6015655B" w:rsidR="00980DD9" w:rsidRDefault="00000000">
      <w:pPr>
        <w:ind w:left="11" w:firstLine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створення якісного регіонального туристичного продукту; </w:t>
      </w:r>
    </w:p>
    <w:p w14:paraId="250D2C13" w14:textId="7C036629" w:rsidR="00980DD9" w:rsidRDefault="00000000">
      <w:pPr>
        <w:ind w:left="11" w:firstLine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покращення взаємодії між суб'єктами галузі туризму;</w:t>
      </w:r>
    </w:p>
    <w:p w14:paraId="0560A47B" w14:textId="41A1CD3E" w:rsidR="00980DD9" w:rsidRDefault="00000000">
      <w:pPr>
        <w:ind w:left="11" w:firstLine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вдосконалення наявної туристичної інфраструктури та створення нових об’єктів інфраструктури;</w:t>
      </w:r>
    </w:p>
    <w:p w14:paraId="6792B269" w14:textId="2B50E56A" w:rsidR="00980DD9" w:rsidRDefault="00000000">
      <w:pPr>
        <w:ind w:left="11" w:firstLine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підвищення доступності туристичних об'єктів;</w:t>
      </w:r>
    </w:p>
    <w:p w14:paraId="01D35B09" w14:textId="4DE20E32" w:rsidR="00980DD9" w:rsidRDefault="00000000">
      <w:pPr>
        <w:ind w:left="11" w:firstLine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розвиток у громаді «зеленого» туризму;</w:t>
      </w:r>
    </w:p>
    <w:p w14:paraId="24582989" w14:textId="730371A7" w:rsidR="00980DD9" w:rsidRDefault="00000000">
      <w:pPr>
        <w:ind w:left="11" w:firstLine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підвищення якості науково-методичного та кадрового забезпечення галузі;</w:t>
      </w:r>
    </w:p>
    <w:p w14:paraId="653E2843" w14:textId="440323C2" w:rsidR="00980DD9" w:rsidRDefault="00000000">
      <w:pPr>
        <w:ind w:left="11" w:firstLine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збільшення показників в'їзного та внутрішнього туризму;</w:t>
      </w:r>
    </w:p>
    <w:p w14:paraId="1C9B8BBA" w14:textId="79F4F5D2" w:rsidR="00980DD9" w:rsidRDefault="00000000">
      <w:pPr>
        <w:ind w:left="11" w:firstLine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належну підготовку до відзначення 600-річчя </w:t>
      </w:r>
      <w:r w:rsidR="00B7192E"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'їзду європейських монархів на загальнодержавному рівні у 2029 році;</w:t>
      </w:r>
    </w:p>
    <w:p w14:paraId="164C1BF1" w14:textId="77446000" w:rsidR="00980DD9" w:rsidRDefault="00000000">
      <w:pPr>
        <w:ind w:left="11" w:firstLine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раціональне використання та розвиток наявних туристичних ресурсів громади;</w:t>
      </w:r>
    </w:p>
    <w:p w14:paraId="00D896F7" w14:textId="1B2F2A4B" w:rsidR="00980DD9" w:rsidRDefault="00000000">
      <w:pPr>
        <w:ind w:left="11" w:firstLine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підвищення рівня привабливості Луцька як туристичного центру Волині;</w:t>
      </w:r>
    </w:p>
    <w:p w14:paraId="10242DDE" w14:textId="7B764AEC" w:rsidR="00980DD9" w:rsidRDefault="00000000">
      <w:pPr>
        <w:ind w:left="11" w:firstLine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підвищення рівня задоволеності туристичними послугами;</w:t>
      </w:r>
    </w:p>
    <w:p w14:paraId="5700509A" w14:textId="20F38FE4" w:rsidR="00980DD9" w:rsidRDefault="00000000">
      <w:pPr>
        <w:ind w:left="11" w:firstLine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збільшення обсягу і якості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промоційних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та презентаційних матеріалів про Луцьку міську територіальну громаду;</w:t>
      </w:r>
    </w:p>
    <w:p w14:paraId="4220F6B4" w14:textId="51124CCF" w:rsidR="00980DD9" w:rsidRDefault="00000000">
      <w:pPr>
        <w:ind w:left="11" w:firstLine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співучасть громадян та бізнесу у розвитку туристичного потенціалу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громади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05A535F4" w14:textId="5B809592" w:rsidR="00980DD9" w:rsidRDefault="00000000">
      <w:pPr>
        <w:ind w:left="11" w:firstLine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створення високоприбуткової галузі економіки для задоволення потреб внутрішнього та міжнародного туриста;</w:t>
      </w:r>
    </w:p>
    <w:p w14:paraId="3D34E700" w14:textId="77777777" w:rsidR="00B7192E" w:rsidRDefault="00000000" w:rsidP="00B7192E">
      <w:pPr>
        <w:ind w:left="11" w:firstLine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збільшення кількості туристів, терміну перебування туриста у місті, суми їх витрат;</w:t>
      </w:r>
    </w:p>
    <w:p w14:paraId="3F39D24F" w14:textId="6D1AEE4D" w:rsidR="00980DD9" w:rsidRDefault="00000000" w:rsidP="00B7192E">
      <w:pPr>
        <w:ind w:left="11" w:firstLine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збільшення надходжень від галузі туризму до бюджету міської територіальної громади.</w:t>
      </w:r>
    </w:p>
    <w:p w14:paraId="28460687" w14:textId="77777777" w:rsidR="00980DD9" w:rsidRDefault="00980DD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1753D1D" w14:textId="77777777" w:rsidR="00980DD9" w:rsidRDefault="00980DD9">
      <w:pPr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9B653BC" w14:textId="77777777" w:rsidR="00980DD9" w:rsidRDefault="00980DD9">
      <w:pPr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2B710BD" w14:textId="77777777" w:rsidR="00980DD9" w:rsidRDefault="000000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В.о. начальника управління туризму </w:t>
      </w:r>
    </w:p>
    <w:p w14:paraId="5409FA66" w14:textId="47DED330" w:rsidR="00980DD9" w:rsidRDefault="000000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 промоції міста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                  Богдан КАЛІШ</w:t>
      </w:r>
    </w:p>
    <w:p w14:paraId="1DD80FCC" w14:textId="77777777" w:rsidR="00980DD9" w:rsidRDefault="00980DD9">
      <w:pPr>
        <w:jc w:val="both"/>
        <w:rPr>
          <w:rFonts w:ascii="Times New Roman" w:hAnsi="Times New Roman"/>
          <w:sz w:val="28"/>
          <w:szCs w:val="28"/>
        </w:rPr>
      </w:pPr>
    </w:p>
    <w:p w14:paraId="04E2B870" w14:textId="77777777" w:rsidR="00980DD9" w:rsidRDefault="00980DD9">
      <w:pPr>
        <w:jc w:val="both"/>
        <w:rPr>
          <w:sz w:val="28"/>
          <w:szCs w:val="28"/>
        </w:rPr>
      </w:pPr>
    </w:p>
    <w:sectPr w:rsidR="00980DD9" w:rsidSect="007F41AF">
      <w:headerReference w:type="default" r:id="rId6"/>
      <w:pgSz w:w="11906" w:h="16838" w:code="9"/>
      <w:pgMar w:top="1134" w:right="567" w:bottom="1701" w:left="1701" w:header="1134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DCAB7" w14:textId="77777777" w:rsidR="00092BBF" w:rsidRDefault="00092BBF">
      <w:r>
        <w:separator/>
      </w:r>
    </w:p>
  </w:endnote>
  <w:endnote w:type="continuationSeparator" w:id="0">
    <w:p w14:paraId="506C6C0D" w14:textId="77777777" w:rsidR="00092BBF" w:rsidRDefault="00092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F7DEF" w14:textId="77777777" w:rsidR="00092BBF" w:rsidRDefault="00092BBF">
      <w:r>
        <w:separator/>
      </w:r>
    </w:p>
  </w:footnote>
  <w:footnote w:type="continuationSeparator" w:id="0">
    <w:p w14:paraId="30E019CF" w14:textId="77777777" w:rsidR="00092BBF" w:rsidRDefault="00092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0527140"/>
      <w:docPartObj>
        <w:docPartGallery w:val="Page Numbers (Top of Page)"/>
        <w:docPartUnique/>
      </w:docPartObj>
    </w:sdtPr>
    <w:sdtContent>
      <w:p w14:paraId="0E4C635D" w14:textId="77777777" w:rsidR="00980DD9" w:rsidRDefault="00000000">
        <w:pPr>
          <w:pStyle w:val="a9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8CB0AB" w14:textId="77777777" w:rsidR="00980DD9" w:rsidRDefault="00980DD9">
    <w:pPr>
      <w:pStyle w:val="a9"/>
      <w:tabs>
        <w:tab w:val="center" w:pos="512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DD9"/>
    <w:rsid w:val="00092BBF"/>
    <w:rsid w:val="000A3705"/>
    <w:rsid w:val="002A3E64"/>
    <w:rsid w:val="004D1C23"/>
    <w:rsid w:val="00577851"/>
    <w:rsid w:val="007F41AF"/>
    <w:rsid w:val="008D3F96"/>
    <w:rsid w:val="00980DD9"/>
    <w:rsid w:val="009C55C8"/>
    <w:rsid w:val="00B7192E"/>
    <w:rsid w:val="00CD0382"/>
    <w:rsid w:val="00D435DD"/>
    <w:rsid w:val="00F0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279E9"/>
  <w15:docId w15:val="{C7405812-49F1-4F95-9926-D93876E0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NSimSun" w:hAnsi="Calibri" w:cs="Arial"/>
        <w:kern w:val="2"/>
        <w:sz w:val="2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</w:style>
  <w:style w:type="paragraph" w:customStyle="1" w:styleId="a8">
    <w:name w:val="Верхній і нижній колонтитули"/>
    <w:basedOn w:val="a"/>
    <w:qFormat/>
  </w:style>
  <w:style w:type="paragraph" w:customStyle="1" w:styleId="HeaderandFooter">
    <w:name w:val="Header and Footer"/>
    <w:basedOn w:val="a"/>
    <w:qFormat/>
  </w:style>
  <w:style w:type="paragraph" w:styleId="a9">
    <w:name w:val="header"/>
    <w:basedOn w:val="a8"/>
  </w:style>
  <w:style w:type="paragraph" w:styleId="aa">
    <w:name w:val="footer"/>
    <w:basedOn w:val="a"/>
    <w:link w:val="ab"/>
    <w:uiPriority w:val="99"/>
    <w:unhideWhenUsed/>
    <w:rsid w:val="000A3705"/>
    <w:pPr>
      <w:tabs>
        <w:tab w:val="center" w:pos="4819"/>
        <w:tab w:val="right" w:pos="9639"/>
      </w:tabs>
    </w:pPr>
    <w:rPr>
      <w:rFonts w:cs="Mangal"/>
    </w:rPr>
  </w:style>
  <w:style w:type="character" w:customStyle="1" w:styleId="ab">
    <w:name w:val="Нижній колонтитул Знак"/>
    <w:basedOn w:val="a0"/>
    <w:link w:val="aa"/>
    <w:uiPriority w:val="99"/>
    <w:rsid w:val="000A3705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1868</Words>
  <Characters>1065</Characters>
  <Application>Microsoft Office Word</Application>
  <DocSecurity>0</DocSecurity>
  <Lines>8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Customer</dc:creator>
  <dc:description/>
  <cp:lastModifiedBy>Ірина Демидюк</cp:lastModifiedBy>
  <cp:revision>31</cp:revision>
  <dcterms:created xsi:type="dcterms:W3CDTF">2016-11-09T09:07:00Z</dcterms:created>
  <dcterms:modified xsi:type="dcterms:W3CDTF">2025-09-12T08:45:00Z</dcterms:modified>
  <dc:language>uk-UA</dc:language>
</cp:coreProperties>
</file>