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437424829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В.Корнійчука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Відповідно до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38</w:t>
      </w:r>
      <w:r>
        <w:rPr>
          <w:sz w:val="28"/>
          <w:szCs w:val="28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sz w:val="28"/>
          <w:szCs w:val="28"/>
          <w:lang w:val="uk-UA"/>
        </w:rPr>
        <w:t>22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вересня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2025</w:t>
      </w:r>
      <w:r>
        <w:rPr>
          <w:sz w:val="28"/>
          <w:szCs w:val="28"/>
          <w:lang w:val="uk-UA"/>
        </w:rPr>
        <w:t xml:space="preserve"> року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КОРНІЙЧУКА Володимира Володимировича</w:t>
      </w:r>
      <w:r>
        <w:rPr>
          <w:sz w:val="28"/>
          <w:szCs w:val="28"/>
          <w:lang w:val="uk-UA"/>
        </w:rPr>
        <w:t xml:space="preserve"> з посади інспектора відділу демонтажів та евакуації департаменту муніципальної варти Луцької міської ради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ініціативи працівника.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В.Корнійчука. </w:t>
      </w:r>
    </w:p>
    <w:p>
      <w:pPr>
        <w:pStyle w:val="Style19"/>
        <w:spacing w:before="0" w:after="0"/>
        <w:ind w:firstLine="525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муніципальної варти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Володимир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ом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Корнійчуком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  <w:lang w:val="uk-UA"/>
        </w:rPr>
        <w:t xml:space="preserve">та виплатити грошову компенсацію за невикористану </w:t>
      </w:r>
      <w:r>
        <w:rPr>
          <w:color w:val="000000"/>
          <w:sz w:val="28"/>
          <w:szCs w:val="28"/>
          <w:lang w:val="uk-UA"/>
        </w:rPr>
        <w:t>щорічну відпустку за період роботи з 1</w:t>
      </w:r>
      <w:r>
        <w:rPr>
          <w:color w:val="000000"/>
          <w:sz w:val="28"/>
          <w:szCs w:val="28"/>
          <w:lang w:val="uk-UA"/>
        </w:rPr>
        <w:t>2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>05</w:t>
      </w:r>
      <w:r>
        <w:rPr>
          <w:color w:val="000000"/>
          <w:sz w:val="28"/>
          <w:szCs w:val="28"/>
          <w:lang w:val="uk-UA"/>
        </w:rPr>
        <w:t>.202</w:t>
      </w:r>
      <w:r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по </w:t>
      </w:r>
      <w:r>
        <w:rPr>
          <w:color w:val="000000"/>
          <w:sz w:val="28"/>
          <w:szCs w:val="28"/>
          <w:lang w:val="uk-UA"/>
        </w:rPr>
        <w:t>22</w:t>
      </w:r>
      <w:r>
        <w:rPr>
          <w:color w:val="000000"/>
          <w:sz w:val="28"/>
          <w:szCs w:val="28"/>
          <w:lang w:val="uk-UA"/>
        </w:rPr>
        <w:t xml:space="preserve">.09.2025 у кількості </w:t>
      </w:r>
      <w:r>
        <w:rPr>
          <w:color w:val="000000"/>
          <w:sz w:val="28"/>
          <w:szCs w:val="28"/>
          <w:lang w:val="uk-UA"/>
        </w:rPr>
        <w:t>9</w:t>
      </w:r>
      <w:r>
        <w:rPr>
          <w:color w:val="000000"/>
          <w:sz w:val="28"/>
          <w:szCs w:val="28"/>
          <w:lang w:val="uk-UA"/>
        </w:rPr>
        <w:t xml:space="preserve"> календарних дні</w:t>
      </w:r>
      <w:r>
        <w:rPr>
          <w:color w:val="000000"/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, додаткову відпустку за особливий характер праці за 2025 рік у кількості 1 календарний день. </w:t>
      </w:r>
    </w:p>
    <w:p>
      <w:pPr>
        <w:pStyle w:val="Style15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end="0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next w:val="Style15"/>
    <w:pPr>
      <w:spacing w:before="0" w:after="120"/>
    </w:pPr>
    <w:rPr/>
  </w:style>
  <w:style w:type="paragraph" w:styleId="List">
    <w:name w:val="List"/>
    <w:basedOn w:val="Style15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next w:val="user2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Style18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next w:val="Style19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2962</TotalTime>
  <Application>LibreOffice/25.2.5.2$Windows_X86_64 LibreOffice_project/03d19516eb2e1dd5d4ccd751a0d6f35f35e08022</Application>
  <AppVersion>15.0000</AppVersion>
  <Pages>1</Pages>
  <Words>101</Words>
  <Characters>685</Characters>
  <CharactersWithSpaces>870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2025-04-07T10:16:00Z</cp:lastPrinted>
  <dcterms:modified xsi:type="dcterms:W3CDTF">2025-09-15T16:45:02Z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