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3E" w:rsidRPr="00C85525" w:rsidRDefault="0067393E" w:rsidP="00233D69">
      <w:pPr>
        <w:spacing w:after="0" w:line="240" w:lineRule="auto"/>
        <w:ind w:left="6379"/>
        <w:rPr>
          <w:rFonts w:ascii="Times New Roman" w:hAnsi="Times New Roman"/>
          <w:sz w:val="28"/>
          <w:szCs w:val="28"/>
          <w:lang w:val="uk-UA" w:eastAsia="uk-UA"/>
        </w:rPr>
      </w:pPr>
      <w:r w:rsidRPr="00C85525">
        <w:rPr>
          <w:rFonts w:ascii="Times New Roman" w:hAnsi="Times New Roman"/>
          <w:color w:val="000000"/>
          <w:sz w:val="28"/>
          <w:szCs w:val="28"/>
          <w:lang w:val="uk-UA" w:eastAsia="uk-UA"/>
        </w:rPr>
        <w:t>Додаток</w:t>
      </w:r>
    </w:p>
    <w:p w:rsidR="0067393E" w:rsidRPr="00C85525" w:rsidRDefault="0067393E" w:rsidP="00233D69">
      <w:pPr>
        <w:spacing w:after="0" w:line="240" w:lineRule="auto"/>
        <w:ind w:left="6379"/>
        <w:rPr>
          <w:rFonts w:ascii="Times New Roman" w:hAnsi="Times New Roman"/>
          <w:sz w:val="28"/>
          <w:szCs w:val="28"/>
          <w:lang w:val="uk-UA" w:eastAsia="uk-UA"/>
        </w:rPr>
      </w:pPr>
      <w:r w:rsidRPr="00C85525">
        <w:rPr>
          <w:rFonts w:ascii="Times New Roman" w:hAnsi="Times New Roman"/>
          <w:color w:val="000000"/>
          <w:sz w:val="28"/>
          <w:szCs w:val="28"/>
          <w:lang w:val="uk-UA" w:eastAsia="uk-UA"/>
        </w:rPr>
        <w:t>до рішення міської ради</w:t>
      </w:r>
    </w:p>
    <w:p w:rsidR="0067393E" w:rsidRPr="00C85525" w:rsidRDefault="0067393E" w:rsidP="00233D69">
      <w:pPr>
        <w:tabs>
          <w:tab w:val="left" w:pos="5103"/>
        </w:tabs>
        <w:spacing w:after="0" w:line="240" w:lineRule="auto"/>
        <w:ind w:left="6379"/>
        <w:rPr>
          <w:rFonts w:ascii="Times New Roman" w:hAnsi="Times New Roman"/>
          <w:sz w:val="28"/>
          <w:szCs w:val="28"/>
          <w:lang w:val="uk-UA" w:eastAsia="uk-UA"/>
        </w:rPr>
      </w:pPr>
      <w:r w:rsidRPr="00C85525">
        <w:rPr>
          <w:rFonts w:ascii="Times New Roman" w:hAnsi="Times New Roman"/>
          <w:color w:val="000000"/>
          <w:sz w:val="28"/>
          <w:szCs w:val="28"/>
          <w:lang w:val="uk-UA" w:eastAsia="uk-UA"/>
        </w:rPr>
        <w:t>___________№_______</w:t>
      </w:r>
      <w:r w:rsidR="006C2AA9" w:rsidRPr="00C85525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67393E" w:rsidRPr="00C85525" w:rsidRDefault="0067393E" w:rsidP="006D3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B3965" w:rsidRPr="00C85525" w:rsidRDefault="00EB3965" w:rsidP="006D3D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C4FD1" w:rsidRPr="00C85525" w:rsidRDefault="003C4FD1" w:rsidP="006D3DA7">
      <w:pPr>
        <w:spacing w:after="0" w:line="240" w:lineRule="auto"/>
        <w:jc w:val="center"/>
        <w:rPr>
          <w:rStyle w:val="x4k7w5x"/>
          <w:rFonts w:ascii="Times New Roman" w:hAnsi="Times New Roman"/>
          <w:b/>
          <w:sz w:val="28"/>
          <w:szCs w:val="28"/>
          <w:lang w:val="uk-UA"/>
        </w:rPr>
      </w:pPr>
      <w:bookmarkStart w:id="0" w:name="_Hlk190120833"/>
      <w:r w:rsidRPr="00C85525">
        <w:rPr>
          <w:rStyle w:val="x4k7w5x"/>
          <w:rFonts w:ascii="Times New Roman" w:hAnsi="Times New Roman"/>
          <w:b/>
          <w:sz w:val="28"/>
          <w:szCs w:val="28"/>
          <w:lang w:val="uk-UA"/>
        </w:rPr>
        <w:t>Звернення</w:t>
      </w:r>
    </w:p>
    <w:p w:rsidR="00233D69" w:rsidRDefault="000A652B" w:rsidP="006D3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552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депутатів Луцької міської ради</w:t>
      </w:r>
      <w:r w:rsidRPr="00C855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85525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до </w:t>
      </w:r>
      <w:r w:rsidRPr="00C855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народних депутатів України, </w:t>
      </w:r>
    </w:p>
    <w:p w:rsidR="00233D69" w:rsidRDefault="000A652B" w:rsidP="006D3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55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Голови Комітету Верховної Ради України з питань бюджету, </w:t>
      </w:r>
    </w:p>
    <w:p w:rsidR="00233D69" w:rsidRDefault="000A652B" w:rsidP="006D3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5525">
        <w:rPr>
          <w:rFonts w:ascii="Times New Roman" w:hAnsi="Times New Roman" w:cs="Times New Roman"/>
          <w:b/>
          <w:sz w:val="28"/>
          <w:szCs w:val="28"/>
          <w:lang w:val="uk-UA"/>
        </w:rPr>
        <w:t>Голови Верховної Ради України, Прем’єр-міністра України</w:t>
      </w:r>
    </w:p>
    <w:p w:rsidR="00233D69" w:rsidRDefault="000A652B" w:rsidP="006D3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55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Міністра фінансів України з пропозиціями</w:t>
      </w:r>
    </w:p>
    <w:p w:rsidR="000A652B" w:rsidRDefault="000A652B" w:rsidP="006D3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5525">
        <w:rPr>
          <w:rFonts w:ascii="Times New Roman" w:hAnsi="Times New Roman" w:cs="Times New Roman"/>
          <w:b/>
          <w:sz w:val="28"/>
          <w:szCs w:val="28"/>
          <w:lang w:val="uk-UA"/>
        </w:rPr>
        <w:t>до проєкту Державного бюджету України на 2026 рік</w:t>
      </w:r>
    </w:p>
    <w:p w:rsidR="00233D69" w:rsidRPr="00C85525" w:rsidRDefault="00233D69" w:rsidP="006D3DA7">
      <w:pPr>
        <w:spacing w:after="0" w:line="240" w:lineRule="auto"/>
        <w:jc w:val="center"/>
        <w:rPr>
          <w:rStyle w:val="x4k7w5x"/>
          <w:rFonts w:ascii="Times New Roman" w:hAnsi="Times New Roman" w:cs="Times New Roman"/>
          <w:b/>
          <w:sz w:val="28"/>
          <w:szCs w:val="28"/>
          <w:lang w:val="uk-UA"/>
        </w:rPr>
      </w:pPr>
    </w:p>
    <w:bookmarkEnd w:id="0"/>
    <w:p w:rsidR="00BF3B67" w:rsidRDefault="00C85525" w:rsidP="00233D6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Бюджетною декларац</w:t>
      </w:r>
      <w:r w:rsidR="00233D69">
        <w:rPr>
          <w:rFonts w:ascii="Times New Roman" w:hAnsi="Times New Roman" w:cs="Times New Roman"/>
          <w:sz w:val="28"/>
          <w:szCs w:val="28"/>
          <w:lang w:val="uk-UA"/>
        </w:rPr>
        <w:t>ією на 2026–</w:t>
      </w:r>
      <w:r>
        <w:rPr>
          <w:rFonts w:ascii="Times New Roman" w:hAnsi="Times New Roman" w:cs="Times New Roman"/>
          <w:sz w:val="28"/>
          <w:szCs w:val="28"/>
          <w:lang w:val="uk-UA"/>
        </w:rPr>
        <w:t>2028 роки, що схвале</w:t>
      </w:r>
      <w:r w:rsidR="001279BD">
        <w:rPr>
          <w:rFonts w:ascii="Times New Roman" w:hAnsi="Times New Roman" w:cs="Times New Roman"/>
          <w:sz w:val="28"/>
          <w:szCs w:val="28"/>
          <w:lang w:val="uk-UA"/>
        </w:rPr>
        <w:t xml:space="preserve">на Кабінетом Міністрів України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від 27 червня 2025 року № 774, закріплено, що </w:t>
      </w:r>
      <w:r w:rsidR="00496A04">
        <w:rPr>
          <w:rFonts w:ascii="Times New Roman" w:hAnsi="Times New Roman" w:cs="Times New Roman"/>
          <w:sz w:val="28"/>
          <w:szCs w:val="28"/>
          <w:lang w:val="uk-UA"/>
        </w:rPr>
        <w:t>державна бюджетна політика у сфері місцевих бюджетів та міжбюджетних відносин у 2026</w:t>
      </w:r>
      <w:r w:rsidR="00233D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96A04">
        <w:rPr>
          <w:rFonts w:ascii="Times New Roman" w:hAnsi="Times New Roman" w:cs="Times New Roman"/>
          <w:sz w:val="28"/>
          <w:szCs w:val="28"/>
          <w:lang w:val="uk-UA"/>
        </w:rPr>
        <w:t>2028 роках спрямована, зокрема, на: зміцнення фінансової спроможності місцевих бюджетів; удосконалення міжбюджетного регулювання; підвищення ефективності формування фінансових ресурсів місцевих бюджетів на середньостроковий період; забезпечення методологічної основи з метою належної організації середньострокового бюджетного планування на місцевому рівні; планування публічних інвестицій на основі нововведень до бюджетного законодавства; підвищення прозорості та результативності використання бюджетних ресурсів.</w:t>
      </w:r>
    </w:p>
    <w:p w:rsidR="002D231C" w:rsidRDefault="002D231C" w:rsidP="00233D6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525">
        <w:rPr>
          <w:rFonts w:ascii="Times New Roman" w:hAnsi="Times New Roman" w:cs="Times New Roman"/>
          <w:sz w:val="28"/>
          <w:szCs w:val="28"/>
          <w:lang w:val="uk-UA"/>
        </w:rPr>
        <w:t>Ми, депутати міської ради, що представляємо інтереси Луцької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>, надаємо наступні пр</w:t>
      </w:r>
      <w:r w:rsidR="00233D69">
        <w:rPr>
          <w:rFonts w:ascii="Times New Roman" w:hAnsi="Times New Roman" w:cs="Times New Roman"/>
          <w:sz w:val="28"/>
          <w:szCs w:val="28"/>
          <w:lang w:val="uk-UA"/>
        </w:rPr>
        <w:t>опозиції до бюджетних законопроє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ктів на 2026 рік в частині місцевих бюджетів та міжбюджетних відносин.</w:t>
      </w:r>
    </w:p>
    <w:p w:rsidR="00496A04" w:rsidRPr="002D231C" w:rsidRDefault="00496A04" w:rsidP="00233D6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D231C">
        <w:rPr>
          <w:rFonts w:ascii="Times New Roman" w:hAnsi="Times New Roman" w:cs="Times New Roman"/>
          <w:sz w:val="28"/>
          <w:szCs w:val="28"/>
          <w:lang w:val="uk-UA" w:eastAsia="uk-UA"/>
        </w:rPr>
        <w:t>Зарахувати на постійній основі до загального фонду бюджетів міських територіальних громад ПДФО (крім податку, визначеного пунктом 1-1 частини другої статті 29 Бюджетного кодексу України)</w:t>
      </w:r>
      <w:r w:rsidR="008304EE" w:rsidRPr="002D231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2D231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що сплачується (перераховується) згідно з Податковим кодексом України на відповідній території України у розмірі 64 відсотки. </w:t>
      </w:r>
    </w:p>
    <w:p w:rsidR="00B255BE" w:rsidRPr="002D231C" w:rsidRDefault="008304EE" w:rsidP="00233D6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D231C">
        <w:rPr>
          <w:rFonts w:ascii="Times New Roman" w:hAnsi="Times New Roman" w:cs="Times New Roman"/>
          <w:sz w:val="28"/>
          <w:szCs w:val="28"/>
          <w:lang w:val="uk-UA" w:eastAsia="uk-UA"/>
        </w:rPr>
        <w:t>Відновити зарахування до бюджетів територіальних громад ПДФО з грошового з</w:t>
      </w:r>
      <w:r w:rsidR="00753290" w:rsidRPr="002D231C">
        <w:rPr>
          <w:rFonts w:ascii="Times New Roman" w:hAnsi="Times New Roman" w:cs="Times New Roman"/>
          <w:sz w:val="28"/>
          <w:szCs w:val="28"/>
          <w:lang w:val="uk-UA" w:eastAsia="uk-UA"/>
        </w:rPr>
        <w:t>абезпечення, грошових винагород</w:t>
      </w:r>
      <w:r w:rsidRPr="002D231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інших виплат, одержаних військовослужбовцями та особами рядового і начальницького складу з 2027 року, а у 2026 році</w:t>
      </w:r>
      <w:r w:rsidR="00753290" w:rsidRPr="002D231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33D69">
        <w:rPr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Pr="002D231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одержаних поліцейськими та особами рядового і начальницького складу.</w:t>
      </w:r>
    </w:p>
    <w:p w:rsidR="008304EE" w:rsidRDefault="008304EE" w:rsidP="00233D6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Зупинити дії статей 98 і 99 Бюджетного кодексу України в частині вилучення коштів реверсної дотації з бюджетів територіальних громад до державного бюджету.</w:t>
      </w:r>
    </w:p>
    <w:p w:rsidR="008304EE" w:rsidRDefault="008304EE" w:rsidP="00233D6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F3A96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Погасити за рахунок коштів Державного бюджету заборгованість за середньостроковими позиками та безвідсотковими позичками, надани</w:t>
      </w:r>
      <w:r w:rsidR="00753290" w:rsidRPr="008F3A96">
        <w:rPr>
          <w:rFonts w:ascii="Times New Roman" w:hAnsi="Times New Roman" w:cs="Times New Roman"/>
          <w:sz w:val="28"/>
          <w:szCs w:val="28"/>
          <w:lang w:val="uk-UA" w:eastAsia="uk-UA"/>
        </w:rPr>
        <w:t>ми місцевим бюджета</w:t>
      </w:r>
      <w:r w:rsidRPr="008F3A9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 </w:t>
      </w:r>
      <w:r w:rsidR="00753290" w:rsidRPr="008F3A9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Урядом </w:t>
      </w:r>
      <w:r w:rsidRPr="008F3A96">
        <w:rPr>
          <w:rFonts w:ascii="Times New Roman" w:hAnsi="Times New Roman" w:cs="Times New Roman"/>
          <w:sz w:val="28"/>
          <w:szCs w:val="28"/>
          <w:lang w:val="uk-UA" w:eastAsia="uk-UA"/>
        </w:rPr>
        <w:t>у 2009</w:t>
      </w:r>
      <w:r w:rsidR="00233D6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F3A96">
        <w:rPr>
          <w:rFonts w:ascii="Times New Roman" w:hAnsi="Times New Roman" w:cs="Times New Roman"/>
          <w:sz w:val="28"/>
          <w:szCs w:val="28"/>
          <w:lang w:val="uk-UA" w:eastAsia="uk-UA"/>
        </w:rPr>
        <w:t>2014 роках, оскільки заборгованість виникла не з вини міських територіальних громад, а кошти позик/позичок були використані на виплату заробітних плат працівникам бюджетних установ.</w:t>
      </w:r>
    </w:p>
    <w:p w:rsidR="008F3A96" w:rsidRPr="008F3A96" w:rsidRDefault="008F3A96" w:rsidP="00233D69">
      <w:pPr>
        <w:pStyle w:val="a8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A96">
        <w:rPr>
          <w:rFonts w:ascii="Times New Roman" w:hAnsi="Times New Roman" w:cs="Times New Roman"/>
          <w:sz w:val="28"/>
          <w:szCs w:val="28"/>
          <w:lang w:val="uk-UA"/>
        </w:rPr>
        <w:t>Використовувати дані Державної служби статистики України та кількість ВПО за інформацією Міністерства соціальної політики, сім’ї та єдності України при розрахунку показників горизонтального вирівнювання на 2026 рік;</w:t>
      </w:r>
    </w:p>
    <w:p w:rsidR="008F3A96" w:rsidRPr="008F3A96" w:rsidRDefault="008F3A96" w:rsidP="00233D69">
      <w:pPr>
        <w:pStyle w:val="a8"/>
        <w:widowControl w:val="0"/>
        <w:tabs>
          <w:tab w:val="left" w:pos="0"/>
        </w:tabs>
        <w:autoSpaceDE w:val="0"/>
        <w:autoSpaceDN w:val="0"/>
        <w:spacing w:after="0" w:line="240" w:lineRule="auto"/>
        <w:ind w:left="0" w:right="-2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F3A96">
        <w:rPr>
          <w:rFonts w:ascii="Times New Roman" w:hAnsi="Times New Roman" w:cs="Times New Roman"/>
          <w:sz w:val="28"/>
          <w:szCs w:val="28"/>
          <w:lang w:val="uk-UA"/>
        </w:rPr>
        <w:t>досконалити обмін інформацією органів місцевого самоврядування з податковими органами, а також з органами виконавчої влади, що реалізують державну політику у сфері земельних відносин та у сфері державної реєстрації речових прав на нерухоме майно для забезпечення зростання надходжень до бюджетів територіальних громад.</w:t>
      </w:r>
    </w:p>
    <w:p w:rsidR="008F3A96" w:rsidRDefault="008F3A96" w:rsidP="00233D69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Просимо врахувати </w:t>
      </w:r>
      <w:r w:rsidR="005F16C3">
        <w:rPr>
          <w:rFonts w:ascii="Times New Roman" w:hAnsi="Times New Roman" w:cs="Times New Roman"/>
          <w:sz w:val="28"/>
          <w:szCs w:val="28"/>
          <w:lang w:val="uk-UA" w:eastAsia="uk-UA"/>
        </w:rPr>
        <w:t>дані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пропозиції у бюджетних проєктах нормативно-правових актів, зокрема у Держ</w:t>
      </w:r>
      <w:r w:rsidR="00233D69">
        <w:rPr>
          <w:rFonts w:ascii="Times New Roman" w:hAnsi="Times New Roman" w:cs="Times New Roman"/>
          <w:sz w:val="28"/>
          <w:szCs w:val="28"/>
          <w:lang w:val="uk-UA" w:eastAsia="uk-UA"/>
        </w:rPr>
        <w:t>авному бюджеті на 2026 рік, проє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ктах змін до Бюджетного та Податкового кодексів України.</w:t>
      </w:r>
    </w:p>
    <w:p w:rsidR="008F3A96" w:rsidRDefault="008F3A96" w:rsidP="008F3A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8F3A96" w:rsidRDefault="008F3A96" w:rsidP="008F3A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8F3A96" w:rsidRDefault="008F3A96" w:rsidP="008F3A9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3E31BD" w:rsidRPr="00C85525" w:rsidRDefault="0067393E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85525">
        <w:rPr>
          <w:rFonts w:ascii="Times New Roman" w:hAnsi="Times New Roman"/>
          <w:sz w:val="28"/>
          <w:szCs w:val="28"/>
          <w:lang w:val="uk-UA" w:eastAsia="uk-UA"/>
        </w:rPr>
        <w:t>Секретар міської ради</w:t>
      </w:r>
      <w:r w:rsidRPr="00C85525">
        <w:rPr>
          <w:rFonts w:ascii="Times New Roman" w:hAnsi="Times New Roman"/>
          <w:sz w:val="28"/>
          <w:szCs w:val="28"/>
          <w:lang w:val="uk-UA" w:eastAsia="uk-UA"/>
        </w:rPr>
        <w:tab/>
      </w:r>
      <w:r w:rsidRPr="00C85525">
        <w:rPr>
          <w:rFonts w:ascii="Times New Roman" w:hAnsi="Times New Roman"/>
          <w:sz w:val="28"/>
          <w:szCs w:val="28"/>
          <w:lang w:val="uk-UA" w:eastAsia="uk-UA"/>
        </w:rPr>
        <w:tab/>
      </w:r>
      <w:r w:rsidRPr="00C85525">
        <w:rPr>
          <w:rFonts w:ascii="Times New Roman" w:hAnsi="Times New Roman"/>
          <w:sz w:val="28"/>
          <w:szCs w:val="28"/>
          <w:lang w:val="uk-UA" w:eastAsia="uk-UA"/>
        </w:rPr>
        <w:tab/>
      </w:r>
      <w:r w:rsidRPr="00C85525">
        <w:rPr>
          <w:rFonts w:ascii="Times New Roman" w:hAnsi="Times New Roman"/>
          <w:sz w:val="28"/>
          <w:szCs w:val="28"/>
          <w:lang w:val="uk-UA" w:eastAsia="uk-UA"/>
        </w:rPr>
        <w:tab/>
        <w:t xml:space="preserve"> Юрій БЕЗПЯТКО</w:t>
      </w:r>
    </w:p>
    <w:p w:rsidR="009E2052" w:rsidRPr="00C85525" w:rsidRDefault="009E2052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E2052" w:rsidRDefault="009E2052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16C3" w:rsidRPr="005F16C3" w:rsidRDefault="005F16C3" w:rsidP="006D3DA7">
      <w:pPr>
        <w:tabs>
          <w:tab w:val="left" w:pos="510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F16C3">
        <w:rPr>
          <w:rFonts w:ascii="Times New Roman" w:hAnsi="Times New Roman"/>
          <w:sz w:val="24"/>
          <w:szCs w:val="24"/>
          <w:lang w:val="uk-UA"/>
        </w:rPr>
        <w:t>Єлова 720 614</w:t>
      </w:r>
    </w:p>
    <w:sectPr w:rsidR="005F16C3" w:rsidRPr="005F16C3" w:rsidSect="008F3A96">
      <w:headerReference w:type="default" r:id="rId8"/>
      <w:pgSz w:w="11906" w:h="16838"/>
      <w:pgMar w:top="737" w:right="567" w:bottom="226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B2C" w:rsidRDefault="00355B2C" w:rsidP="00620629">
      <w:pPr>
        <w:spacing w:after="0" w:line="240" w:lineRule="auto"/>
      </w:pPr>
      <w:r>
        <w:separator/>
      </w:r>
    </w:p>
  </w:endnote>
  <w:endnote w:type="continuationSeparator" w:id="0">
    <w:p w:rsidR="00355B2C" w:rsidRDefault="00355B2C" w:rsidP="0062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B2C" w:rsidRDefault="00355B2C" w:rsidP="00620629">
      <w:pPr>
        <w:spacing w:after="0" w:line="240" w:lineRule="auto"/>
      </w:pPr>
      <w:r>
        <w:separator/>
      </w:r>
    </w:p>
  </w:footnote>
  <w:footnote w:type="continuationSeparator" w:id="0">
    <w:p w:rsidR="00355B2C" w:rsidRDefault="00355B2C" w:rsidP="0062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0129945"/>
      <w:docPartObj>
        <w:docPartGallery w:val="Page Numbers (Top of Page)"/>
        <w:docPartUnique/>
      </w:docPartObj>
    </w:sdtPr>
    <w:sdtEndPr/>
    <w:sdtContent>
      <w:p w:rsidR="002D231C" w:rsidRDefault="00D75D0C">
        <w:pPr>
          <w:pStyle w:val="a3"/>
          <w:jc w:val="center"/>
        </w:pPr>
        <w:r w:rsidRPr="0062062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D231C" w:rsidRPr="00620629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2062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33D69" w:rsidRPr="00233D69">
          <w:rPr>
            <w:rFonts w:ascii="Times New Roman" w:hAnsi="Times New Roman" w:cs="Times New Roman"/>
            <w:noProof/>
            <w:sz w:val="26"/>
            <w:szCs w:val="26"/>
            <w:lang w:val="uk-UA"/>
          </w:rPr>
          <w:t>2</w:t>
        </w:r>
        <w:r w:rsidRPr="00620629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2D231C" w:rsidRDefault="002D231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D44A2"/>
    <w:multiLevelType w:val="hybridMultilevel"/>
    <w:tmpl w:val="059446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4661B"/>
    <w:multiLevelType w:val="hybridMultilevel"/>
    <w:tmpl w:val="C354FE42"/>
    <w:lvl w:ilvl="0" w:tplc="CC0EA96A">
      <w:numFmt w:val="bullet"/>
      <w:lvlText w:val="-"/>
      <w:lvlJc w:val="left"/>
      <w:pPr>
        <w:ind w:left="18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uk-UA" w:eastAsia="en-US" w:bidi="ar-SA"/>
      </w:rPr>
    </w:lvl>
    <w:lvl w:ilvl="1" w:tplc="C8F0513A">
      <w:numFmt w:val="bullet"/>
      <w:lvlText w:val="•"/>
      <w:lvlJc w:val="left"/>
      <w:pPr>
        <w:ind w:left="2864" w:hanging="360"/>
      </w:pPr>
      <w:rPr>
        <w:rFonts w:hint="default"/>
        <w:lang w:val="uk-UA" w:eastAsia="en-US" w:bidi="ar-SA"/>
      </w:rPr>
    </w:lvl>
    <w:lvl w:ilvl="2" w:tplc="86422B88">
      <w:numFmt w:val="bullet"/>
      <w:lvlText w:val="•"/>
      <w:lvlJc w:val="left"/>
      <w:pPr>
        <w:ind w:left="3869" w:hanging="360"/>
      </w:pPr>
      <w:rPr>
        <w:rFonts w:hint="default"/>
        <w:lang w:val="uk-UA" w:eastAsia="en-US" w:bidi="ar-SA"/>
      </w:rPr>
    </w:lvl>
    <w:lvl w:ilvl="3" w:tplc="67F497C8">
      <w:numFmt w:val="bullet"/>
      <w:lvlText w:val="•"/>
      <w:lvlJc w:val="left"/>
      <w:pPr>
        <w:ind w:left="4873" w:hanging="360"/>
      </w:pPr>
      <w:rPr>
        <w:rFonts w:hint="default"/>
        <w:lang w:val="uk-UA" w:eastAsia="en-US" w:bidi="ar-SA"/>
      </w:rPr>
    </w:lvl>
    <w:lvl w:ilvl="4" w:tplc="4C5A6CB6">
      <w:numFmt w:val="bullet"/>
      <w:lvlText w:val="•"/>
      <w:lvlJc w:val="left"/>
      <w:pPr>
        <w:ind w:left="5878" w:hanging="360"/>
      </w:pPr>
      <w:rPr>
        <w:rFonts w:hint="default"/>
        <w:lang w:val="uk-UA" w:eastAsia="en-US" w:bidi="ar-SA"/>
      </w:rPr>
    </w:lvl>
    <w:lvl w:ilvl="5" w:tplc="EC7048DE">
      <w:numFmt w:val="bullet"/>
      <w:lvlText w:val="•"/>
      <w:lvlJc w:val="left"/>
      <w:pPr>
        <w:ind w:left="6883" w:hanging="360"/>
      </w:pPr>
      <w:rPr>
        <w:rFonts w:hint="default"/>
        <w:lang w:val="uk-UA" w:eastAsia="en-US" w:bidi="ar-SA"/>
      </w:rPr>
    </w:lvl>
    <w:lvl w:ilvl="6" w:tplc="DB70F830">
      <w:numFmt w:val="bullet"/>
      <w:lvlText w:val="•"/>
      <w:lvlJc w:val="left"/>
      <w:pPr>
        <w:ind w:left="7887" w:hanging="360"/>
      </w:pPr>
      <w:rPr>
        <w:rFonts w:hint="default"/>
        <w:lang w:val="uk-UA" w:eastAsia="en-US" w:bidi="ar-SA"/>
      </w:rPr>
    </w:lvl>
    <w:lvl w:ilvl="7" w:tplc="11180618">
      <w:numFmt w:val="bullet"/>
      <w:lvlText w:val="•"/>
      <w:lvlJc w:val="left"/>
      <w:pPr>
        <w:ind w:left="8892" w:hanging="360"/>
      </w:pPr>
      <w:rPr>
        <w:rFonts w:hint="default"/>
        <w:lang w:val="uk-UA" w:eastAsia="en-US" w:bidi="ar-SA"/>
      </w:rPr>
    </w:lvl>
    <w:lvl w:ilvl="8" w:tplc="18B08B92">
      <w:numFmt w:val="bullet"/>
      <w:lvlText w:val="•"/>
      <w:lvlJc w:val="left"/>
      <w:pPr>
        <w:ind w:left="9897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129F"/>
    <w:rsid w:val="00023BB2"/>
    <w:rsid w:val="000762C0"/>
    <w:rsid w:val="000A652B"/>
    <w:rsid w:val="000E60DF"/>
    <w:rsid w:val="0011175E"/>
    <w:rsid w:val="001279BD"/>
    <w:rsid w:val="001A009B"/>
    <w:rsid w:val="001A3ECF"/>
    <w:rsid w:val="00233D69"/>
    <w:rsid w:val="0026751B"/>
    <w:rsid w:val="002A63BD"/>
    <w:rsid w:val="002D231C"/>
    <w:rsid w:val="003024DD"/>
    <w:rsid w:val="00355B2C"/>
    <w:rsid w:val="003A4139"/>
    <w:rsid w:val="003C4FD1"/>
    <w:rsid w:val="003E31BD"/>
    <w:rsid w:val="00420356"/>
    <w:rsid w:val="00444353"/>
    <w:rsid w:val="00496A04"/>
    <w:rsid w:val="004B6E96"/>
    <w:rsid w:val="00541773"/>
    <w:rsid w:val="00557587"/>
    <w:rsid w:val="00592E99"/>
    <w:rsid w:val="005A3EE4"/>
    <w:rsid w:val="005B0A63"/>
    <w:rsid w:val="005C0EA5"/>
    <w:rsid w:val="005D5F10"/>
    <w:rsid w:val="005F16C3"/>
    <w:rsid w:val="00610B1B"/>
    <w:rsid w:val="00620629"/>
    <w:rsid w:val="0062659E"/>
    <w:rsid w:val="00632919"/>
    <w:rsid w:val="00653CAD"/>
    <w:rsid w:val="00654574"/>
    <w:rsid w:val="00664082"/>
    <w:rsid w:val="0067393E"/>
    <w:rsid w:val="006C2AA9"/>
    <w:rsid w:val="006D3DA7"/>
    <w:rsid w:val="00726FD4"/>
    <w:rsid w:val="00753290"/>
    <w:rsid w:val="00763C71"/>
    <w:rsid w:val="00767E53"/>
    <w:rsid w:val="007A5BBF"/>
    <w:rsid w:val="007B5DF7"/>
    <w:rsid w:val="007E3DCE"/>
    <w:rsid w:val="00824A64"/>
    <w:rsid w:val="008304EE"/>
    <w:rsid w:val="00857095"/>
    <w:rsid w:val="00881F6D"/>
    <w:rsid w:val="0089602F"/>
    <w:rsid w:val="008B6EC5"/>
    <w:rsid w:val="008F3A96"/>
    <w:rsid w:val="00920CB8"/>
    <w:rsid w:val="00993C98"/>
    <w:rsid w:val="009E2052"/>
    <w:rsid w:val="00A148AC"/>
    <w:rsid w:val="00A52421"/>
    <w:rsid w:val="00A9129F"/>
    <w:rsid w:val="00AA5C4D"/>
    <w:rsid w:val="00AB717A"/>
    <w:rsid w:val="00B0453F"/>
    <w:rsid w:val="00B255BE"/>
    <w:rsid w:val="00BB7C28"/>
    <w:rsid w:val="00BF3B67"/>
    <w:rsid w:val="00C558BE"/>
    <w:rsid w:val="00C85525"/>
    <w:rsid w:val="00D75D0C"/>
    <w:rsid w:val="00D805D0"/>
    <w:rsid w:val="00DB7A4E"/>
    <w:rsid w:val="00DE186A"/>
    <w:rsid w:val="00E007A4"/>
    <w:rsid w:val="00E21AA2"/>
    <w:rsid w:val="00E46A96"/>
    <w:rsid w:val="00EA0C5E"/>
    <w:rsid w:val="00EB3965"/>
    <w:rsid w:val="00F362A5"/>
    <w:rsid w:val="00F5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9DE86"/>
  <w15:docId w15:val="{8B6E575A-50AD-4C1E-9358-D0FBEBFC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421"/>
  </w:style>
  <w:style w:type="paragraph" w:styleId="1">
    <w:name w:val="heading 1"/>
    <w:basedOn w:val="a"/>
    <w:next w:val="a"/>
    <w:link w:val="10"/>
    <w:qFormat/>
    <w:rsid w:val="00620629"/>
    <w:pPr>
      <w:keepNext/>
      <w:spacing w:before="240" w:beforeAutospacing="1" w:after="60" w:afterAutospacing="1" w:line="20" w:lineRule="atLeast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qFormat/>
    <w:rsid w:val="0067393E"/>
  </w:style>
  <w:style w:type="character" w:customStyle="1" w:styleId="10">
    <w:name w:val="Заголовок 1 Знак"/>
    <w:basedOn w:val="a0"/>
    <w:link w:val="1"/>
    <w:rsid w:val="0062062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vts17">
    <w:name w:val="rvts17"/>
    <w:basedOn w:val="a0"/>
    <w:rsid w:val="00620629"/>
  </w:style>
  <w:style w:type="paragraph" w:styleId="a3">
    <w:name w:val="header"/>
    <w:basedOn w:val="a"/>
    <w:link w:val="a4"/>
    <w:uiPriority w:val="99"/>
    <w:unhideWhenUsed/>
    <w:rsid w:val="0062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20629"/>
  </w:style>
  <w:style w:type="paragraph" w:styleId="a5">
    <w:name w:val="footer"/>
    <w:basedOn w:val="a"/>
    <w:link w:val="a6"/>
    <w:uiPriority w:val="99"/>
    <w:unhideWhenUsed/>
    <w:rsid w:val="00620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20629"/>
  </w:style>
  <w:style w:type="character" w:styleId="a7">
    <w:name w:val="Hyperlink"/>
    <w:basedOn w:val="a0"/>
    <w:uiPriority w:val="99"/>
    <w:semiHidden/>
    <w:unhideWhenUsed/>
    <w:rsid w:val="007B5DF7"/>
    <w:rPr>
      <w:color w:val="0000FF"/>
      <w:u w:val="single"/>
    </w:rPr>
  </w:style>
  <w:style w:type="character" w:customStyle="1" w:styleId="rvts23">
    <w:name w:val="rvts23"/>
    <w:basedOn w:val="a0"/>
    <w:rsid w:val="00557587"/>
  </w:style>
  <w:style w:type="character" w:customStyle="1" w:styleId="rvts9">
    <w:name w:val="rvts9"/>
    <w:basedOn w:val="a0"/>
    <w:rsid w:val="00557587"/>
  </w:style>
  <w:style w:type="character" w:customStyle="1" w:styleId="uv3um">
    <w:name w:val="uv3um"/>
    <w:basedOn w:val="a0"/>
    <w:rsid w:val="00557587"/>
  </w:style>
  <w:style w:type="paragraph" w:styleId="a8">
    <w:name w:val="List Paragraph"/>
    <w:basedOn w:val="a"/>
    <w:uiPriority w:val="1"/>
    <w:qFormat/>
    <w:rsid w:val="00496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9192-AEFE-45CB-B62B-78626F732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2027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Bukmop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sheremeta</cp:lastModifiedBy>
  <cp:revision>19</cp:revision>
  <cp:lastPrinted>2025-09-19T06:55:00Z</cp:lastPrinted>
  <dcterms:created xsi:type="dcterms:W3CDTF">2025-07-08T12:36:00Z</dcterms:created>
  <dcterms:modified xsi:type="dcterms:W3CDTF">2025-09-19T09:07:00Z</dcterms:modified>
</cp:coreProperties>
</file>