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49064822" r:id="rId2"/>
        </w:object>
      </w:r>
    </w:p>
    <w:p>
      <w:pPr>
        <w:pStyle w:val="Normal"/>
        <w:jc w:val="center"/>
        <w:rPr>
          <w:sz w:val="20"/>
          <w:szCs w:val="20"/>
        </w:rPr>
      </w:pPr>
      <w:r>
        <w:rPr>
          <w:sz w:val="20"/>
          <w:szCs w:val="20"/>
        </w:rPr>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Про  надання   громадянину  Кубаю Р.Д. </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дозволу  на  розроблення проєкту земле-</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устрою   щодо     відведення    земельної </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ділянки  для будівництва  та  обслугову-</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вання виробничо-складських приміщень </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(11.02)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вул. Телевізійній, 1-А</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у м. Луцьку</w:t>
      </w:r>
    </w:p>
    <w:p>
      <w:pPr>
        <w:pStyle w:val="Normal"/>
        <w:rPr>
          <w:spacing w:val="-6"/>
          <w:sz w:val="28"/>
          <w:szCs w:val="28"/>
        </w:rPr>
      </w:pPr>
      <w:r>
        <w:rPr>
          <w:spacing w:val="-6"/>
          <w:sz w:val="28"/>
          <w:szCs w:val="28"/>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Розглянувши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заяву громадянина Кубая Романа Дмитровича</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про надання дозволу на розроблення проєкту землеустрою щодо відведення земельної ділянки в оренду на вул. Телевізійній, 1-А у м. Луцьку для будівництва та обслуговування виробничо-складських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схему генплану</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земельної ділянки з прикладеною</w:t>
      </w:r>
      <w:r>
        <w:rPr>
          <w:rStyle w:val="Style13"/>
          <w:rFonts w:eastAsia="Times New Roman" w:cs="Times New Roman"/>
          <w:b w:val="false"/>
          <w:bCs/>
          <w:i/>
          <w:iCs/>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громадянина Кубая Романа Дмитровича на об’єкт нерухомого майна на вул. Телевізійній, 1-А у м. Луцьку: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свідоцтво про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право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спадщину за законом від 30.04.2021 за № 323,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відповідно до якого право власності на приміщення майстерні /літера А-1/ зареєстровано в Державному реєстрі речових прав на нерухоме від 30.04.2021, номер запису про право власності: 41852463, технічний паспорт на об'єкт нерухомого майна від 06.11.2024;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враховуючи</w:t>
      </w:r>
      <w:r>
        <w:rPr>
          <w:rFonts w:eastAsia="Times New Roman" w:cs="Times New Roman"/>
          <w:b w:val="false"/>
          <w:bCs w:val="false"/>
          <w:i w:val="false"/>
          <w:iCs w:val="false"/>
          <w:caps w:val="false"/>
          <w:smallCaps w:val="false"/>
          <w:strike w:val="false"/>
          <w:dstrike w:val="false"/>
          <w:outline w:val="false"/>
          <w:shadow w:val="false"/>
          <w:color w:val="C9211E"/>
          <w:spacing w:val="-2"/>
          <w:kern w:val="0"/>
          <w:sz w:val="28"/>
          <w:szCs w:val="28"/>
          <w:highlight w:val="white"/>
          <w:u w:val="none"/>
          <w:em w:val="none"/>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наказ департаменту містобудування, земельних ресурсів та реклами Луцької міської ради від 10.07.2025 № 250/25 «Про зміну адреси об’єктам нерухомого майна», витяг з Реєстру будівельної діяльності щодо інформації про присвоєння адрес Єдиної державної електронної системи у сфері будівництва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en-US" w:eastAsia="zh-CN" w:bidi="ar-SA"/>
        </w:rPr>
        <w:t>AR</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01</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en-US"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3485-7455-3374-8880),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ind w:firstLine="654"/>
        <w:jc w:val="both"/>
        <w:rPr>
          <w:sz w:val="28"/>
          <w:szCs w:val="28"/>
        </w:rPr>
      </w:pPr>
      <w:r>
        <w:rPr>
          <w:sz w:val="28"/>
          <w:szCs w:val="28"/>
        </w:rPr>
      </w:r>
    </w:p>
    <w:p>
      <w:pPr>
        <w:pStyle w:val="Normal"/>
        <w:rPr>
          <w:sz w:val="28"/>
          <w:szCs w:val="28"/>
        </w:rPr>
      </w:pPr>
      <w:r>
        <w:rPr>
          <w:sz w:val="28"/>
          <w:szCs w:val="28"/>
        </w:rPr>
        <w:t>ВИРІШИЛА:</w:t>
      </w:r>
    </w:p>
    <w:p>
      <w:pPr>
        <w:pStyle w:val="Normal"/>
        <w:jc w:val="both"/>
        <w:rPr>
          <w:rFonts w:ascii="Times New Roman" w:hAnsi="Times New Roman" w:eastAsia="Times New Roman" w:cs="Times New Roman"/>
          <w:bCs/>
          <w:color w:val="auto"/>
          <w:kern w:val="0"/>
          <w:sz w:val="28"/>
          <w:szCs w:val="28"/>
          <w:lang w:val="uk-UA" w:eastAsia="zh-CN" w:bidi="ar-SA"/>
        </w:rPr>
      </w:pPr>
      <w:r>
        <w:rPr>
          <w:rFonts w:eastAsia="Times New Roman" w:cs="Times New Roman"/>
          <w:bCs/>
          <w:color w:val="auto"/>
          <w:kern w:val="0"/>
          <w:sz w:val="28"/>
          <w:szCs w:val="28"/>
          <w:lang w:val="uk-UA" w:eastAsia="zh-CN" w:bidi="ar-SA"/>
        </w:rPr>
      </w:r>
    </w:p>
    <w:p>
      <w:pPr>
        <w:pStyle w:val="Norma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1. Надати громадянину Кубаю Романові Дмитровичу дозвіл на розроблення проєкту землеустрою щодо відведення земельної ділянки на умовах оренди для будівництва та обслуговування виробничо-складських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на вул. Телевізійній, 1-А у м. Луцьку, </w:t>
      </w:r>
      <w:r>
        <w:rPr>
          <w:rFonts w:eastAsia="Times New Roman" w:cs="Times New Roman"/>
          <w:b w:val="false"/>
          <w:bCs/>
          <w:i w:val="false"/>
          <w:iCs w:val="false"/>
          <w:color w:val="auto"/>
          <w:spacing w:val="-6"/>
          <w:kern w:val="0"/>
          <w:sz w:val="28"/>
          <w:szCs w:val="28"/>
          <w:lang w:val="uk-UA" w:eastAsia="zh-CN" w:bidi="ar-SA"/>
        </w:rPr>
        <w:t xml:space="preserve">орієнтовною </w:t>
      </w:r>
      <w:r>
        <w:rPr>
          <w:lang w:val="uk-UA" w:eastAsia="zh-CN" w:bidi="ar-SA"/>
        </w:rPr>
        <w:t>площею 0,05 га</w:t>
      </w:r>
      <w:r>
        <w:rPr>
          <w:rFonts w:eastAsia="Times New Roman" w:cs="Times New Roman"/>
          <w:b w:val="false"/>
          <w:bCs/>
          <w:i w:val="false"/>
          <w:iCs w:val="false"/>
          <w:color w:val="auto"/>
          <w:spacing w:val="-6"/>
          <w:kern w:val="0"/>
          <w:sz w:val="28"/>
          <w:szCs w:val="28"/>
          <w:lang w:val="uk-UA" w:eastAsia="zh-CN" w:bidi="ar-SA"/>
        </w:rPr>
        <w:t xml:space="preserve">, з земель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комунальної власності, згідно з додатком. </w:t>
      </w:r>
    </w:p>
    <w:p>
      <w:pPr>
        <w:pStyle w:val="Norma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Style w:val="Style13"/>
          <w:rFonts w:ascii="Times New Roman" w:hAnsi="Times New Roman" w:eastAsia="Times New Roman" w:cs="Times New Roman"/>
          <w:b w:val="false"/>
          <w:b w:val="false"/>
          <w:bCs/>
          <w:i w:val="false"/>
          <w:i w:val="false"/>
          <w:iCs w:val="false"/>
          <w:caps w:val="false"/>
          <w:smallCaps w:val="false"/>
          <w:strike w:val="false"/>
          <w:dstrike w:val="false"/>
          <w:outline w:val="false"/>
          <w:shadow w:val="false"/>
          <w:color w:val="auto"/>
          <w:spacing w:val="-6"/>
          <w:kern w:val="0"/>
          <w:sz w:val="28"/>
          <w:szCs w:val="28"/>
          <w:highlight w:val="white"/>
          <w:u w:val="none"/>
          <w:shd w:fill="FFFFFF" w:val="clear"/>
          <w:em w:val="none"/>
          <w:lang w:val="uk-UA" w:eastAsia="zh-CN" w:bidi="ar-SA"/>
        </w:rPr>
      </w:pP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firstLine="763"/>
        <w:jc w:val="both"/>
        <w:rPr>
          <w:rStyle w:val="Style13"/>
          <w:rFonts w:ascii="Times New Roman" w:hAnsi="Times New Roman" w:eastAsia="Times New Roman" w:cs="Times New Roman"/>
          <w:b w:val="false"/>
          <w:b w:val="false"/>
          <w:bCs/>
          <w:i w:val="false"/>
          <w:i w:val="false"/>
          <w:iCs w:val="false"/>
          <w:caps w:val="false"/>
          <w:smallCaps w:val="false"/>
          <w:strike w:val="false"/>
          <w:dstrike w:val="false"/>
          <w:outline w:val="false"/>
          <w:shadow w:val="false"/>
          <w:color w:val="auto"/>
          <w:spacing w:val="-6"/>
          <w:kern w:val="0"/>
          <w:sz w:val="28"/>
          <w:szCs w:val="28"/>
          <w:highlight w:val="white"/>
          <w:u w:val="none"/>
          <w:shd w:fill="FFFFFF" w:val="clear"/>
          <w:em w:val="none"/>
          <w:lang w:val="uk-UA" w:eastAsia="zh-CN" w:bidi="ar-SA"/>
        </w:rPr>
      </w:pP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rPr>
        <w:t>Федік</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870</TotalTime>
  <Application>LibreOffice/7.4.0.3$Windows_X86_64 LibreOffice_project/f85e47c08ddd19c015c0114a68350214f7066f5a</Application>
  <AppVersion>15.0000</AppVersion>
  <Pages>2</Pages>
  <Words>474</Words>
  <Characters>3194</Characters>
  <CharactersWithSpaces>3868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2025-09-18T10:38:26Z</cp:lastPrinted>
  <dcterms:modified xsi:type="dcterms:W3CDTF">2025-09-19T13:00:09Z</dcterms:modified>
  <cp:revision>174</cp:revision>
  <dc:subject/>
  <dc:title> </dc:title>
</cp:coreProperties>
</file>

<file path=docProps/custom.xml><?xml version="1.0" encoding="utf-8"?>
<Properties xmlns="http://schemas.openxmlformats.org/officeDocument/2006/custom-properties" xmlns:vt="http://schemas.openxmlformats.org/officeDocument/2006/docPropsVTypes"/>
</file>