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52578C6D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.05pt;margin-top:0.05pt;width:50pt;height:50pt;mso-wrap-style:none;v-text-anchor:middle" wp14:anchorId="52578C6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072C54F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pt;margin-top:0.05pt;width:50pt;height:50pt;mso-wrap-style:none;v-text-anchor:middle" wp14:anchorId="072C54F7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3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6pt;height:59.05pt;mso-wrap-distance-right:0pt;mso-wrap-distance-bottom:3pt" filled="t" fillcolor="#FFFFFF" o:ole="">
            <v:imagedata r:id="rId3" o:title=""/>
          </v:shape>
          <o:OLEObject Type="Embed" ProgID="PBrush" ShapeID="ole_rId2" DrawAspect="Content" ObjectID="_926743683" r:id="rId2"/>
        </w:objec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01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обґрунтувань підстав для здійснення закупівель без використання електронної системи закупівель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Затвердити обґрунтування підстав для здійснення закупівель згідно з підпунктом 6 пункту 13 постанови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скасування», а саме: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 xml:space="preserve">безпілотного авіаційного комплексу «ВАМПІР»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eastAsia="en-US" w:bidi="ar-SA"/>
        </w:rPr>
        <w:t xml:space="preserve"> згідно з додатком 1;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комплексу безпілотного наземного роботизованого «ТАРГАН 200»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eastAsia="en-US" w:bidi="ar-SA"/>
        </w:rPr>
        <w:t xml:space="preserve"> згідно з додатком 2.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обґрунтувань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ar-SA"/>
        </w:rPr>
        <w:t xml:space="preserve">Міський голова                                                                               Ігор ПОЛІЩУК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eastAsia="en-US" w:bidi="ar-SA"/>
        </w:rPr>
      </w:pPr>
      <w:r>
        <w:rPr>
          <w:rFonts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eastAsia="en-US" w:bidi="ar-SA"/>
        </w:rPr>
      </w:pPr>
      <w:r>
        <w:rPr>
          <w:rFonts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lang w:eastAsia="en-US" w:bidi="ar-SA"/>
        </w:rPr>
        <w:t>Юрченко</w:t>
      </w:r>
      <w:r>
        <w:rPr>
          <w:rFonts w:ascii="Times New Roman" w:hAnsi="Times New Roman"/>
          <w:lang w:eastAsia="en-US" w:bidi="ar-SA"/>
        </w:rPr>
        <w:t xml:space="preserve"> 7</w:t>
      </w:r>
      <w:r>
        <w:rPr>
          <w:rFonts w:ascii="Times New Roman" w:hAnsi="Times New Roman"/>
          <w:lang w:eastAsia="en-US" w:bidi="ar-SA"/>
        </w:rPr>
        <w:t>41 114</w:t>
      </w:r>
    </w:p>
    <w:sectPr>
      <w:headerReference w:type="default" r:id="rId4"/>
      <w:type w:val="nextPage"/>
      <w:pgSz w:w="11906" w:h="16838"/>
      <w:pgMar w:left="1985" w:right="567" w:gutter="0" w:header="0" w:top="28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67463324"/>
    </w:sdtPr>
    <w:sdtContent>
      <w:p>
        <w:pPr>
          <w:pStyle w:val="Style23"/>
          <w:jc w:val="center"/>
          <w:rPr/>
        </w:pPr>
        <w:r>
          <w:rPr/>
        </w:r>
      </w:p>
      <w:p>
        <w:pPr>
          <w:pStyle w:val="Style23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2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3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4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5" w:customStyle="1">
    <w:name w:val="Виділення жирним"/>
    <w:uiPriority w:val="99"/>
    <w:qFormat/>
    <w:rsid w:val="000741b7"/>
    <w:rPr>
      <w:b/>
    </w:rPr>
  </w:style>
  <w:style w:type="character" w:styleId="Style16">
    <w:name w:val="Гіперпосилання"/>
    <w:rPr>
      <w:color w:val="000080"/>
      <w:u w:val="single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Style12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2" w:customStyle="1">
    <w:name w:val="Заголовок1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Style13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Application>LibreOffice/7.3.4.2$Windows_X86_64 LibreOffice_project/728fec16bd5f605073805c3c9e7c4212a0120dc5</Application>
  <AppVersion>15.0000</AppVersion>
  <Pages>1</Pages>
  <Words>241</Words>
  <Characters>1630</Characters>
  <CharactersWithSpaces>2015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2024-07-30T11:55:00Z</dcterms:created>
  <dc:creator>Поліщук Оксана Анатоліївна</dc:creator>
  <dc:description/>
  <dc:language>uk-UA</dc:language>
  <cp:lastModifiedBy/>
  <cp:lastPrinted>2024-01-19T11:32:00Z</cp:lastPrinted>
  <dcterms:modified xsi:type="dcterms:W3CDTF">2025-10-07T09:07:18Z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