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8E" w:rsidRDefault="00A677E9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BA3A8E" w:rsidRDefault="00A677E9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:rsidR="00BA3A8E" w:rsidRDefault="00A677E9">
      <w:pPr>
        <w:jc w:val="center"/>
      </w:pPr>
      <w:r>
        <w:rPr>
          <w:szCs w:val="28"/>
        </w:rPr>
        <w:t>«Про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т</w:t>
      </w:r>
      <w:proofErr w:type="spellStart"/>
      <w:r>
        <w:rPr>
          <w:szCs w:val="28"/>
        </w:rPr>
        <w:t>арифу</w:t>
      </w:r>
      <w:proofErr w:type="spellEnd"/>
      <w:r>
        <w:rPr>
          <w:szCs w:val="28"/>
        </w:rPr>
        <w:t xml:space="preserve"> на теплову енергію, </w:t>
      </w:r>
      <w:r>
        <w:rPr>
          <w:bCs w:val="0"/>
          <w:szCs w:val="28"/>
        </w:rPr>
        <w:t xml:space="preserve">що виробляється </w:t>
      </w:r>
    </w:p>
    <w:p w:rsidR="00BA3A8E" w:rsidRDefault="00A677E9">
      <w:pPr>
        <w:jc w:val="center"/>
      </w:pPr>
      <w:r>
        <w:rPr>
          <w:bCs w:val="0"/>
          <w:szCs w:val="28"/>
        </w:rPr>
        <w:t xml:space="preserve"> </w:t>
      </w:r>
      <w:r>
        <w:rPr>
          <w:bCs w:val="0"/>
          <w:szCs w:val="28"/>
        </w:rPr>
        <w:t>ПП</w:t>
      </w:r>
      <w:r>
        <w:rPr>
          <w:bCs w:val="0"/>
          <w:szCs w:val="28"/>
        </w:rPr>
        <w:t xml:space="preserve">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-К”</w:t>
      </w:r>
      <w:r>
        <w:rPr>
          <w:bCs w:val="0"/>
          <w:szCs w:val="28"/>
        </w:rPr>
        <w:t xml:space="preserve">» </w:t>
      </w:r>
    </w:p>
    <w:p w:rsidR="00BA3A8E" w:rsidRDefault="00BA3A8E">
      <w:pPr>
        <w:rPr>
          <w:bCs w:val="0"/>
          <w:szCs w:val="28"/>
        </w:rPr>
      </w:pPr>
    </w:p>
    <w:p w:rsidR="00BA3A8E" w:rsidRDefault="00A677E9" w:rsidP="008D3B18">
      <w:pPr>
        <w:ind w:firstLine="567"/>
        <w:jc w:val="both"/>
      </w:pPr>
      <w:r>
        <w:rPr>
          <w:bCs w:val="0"/>
          <w:szCs w:val="28"/>
        </w:rPr>
        <w:t>Приватне підприємство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-К»</w:t>
      </w:r>
      <w:r>
        <w:rPr>
          <w:szCs w:val="28"/>
        </w:rPr>
        <w:t xml:space="preserve"> </w:t>
      </w:r>
      <w:r>
        <w:rPr>
          <w:szCs w:val="28"/>
        </w:rPr>
        <w:t xml:space="preserve">надає послуги з постачання теплової енергії </w:t>
      </w:r>
      <w:r>
        <w:rPr>
          <w:szCs w:val="28"/>
        </w:rPr>
        <w:t>для потреб споживачів, які фінансуються з державного </w:t>
      </w:r>
      <w:r>
        <w:rPr>
          <w:szCs w:val="28"/>
        </w:rPr>
        <w:t>/ </w:t>
      </w:r>
      <w:r>
        <w:rPr>
          <w:szCs w:val="28"/>
        </w:rPr>
        <w:t>місцевого бюджетів, а саме: К</w:t>
      </w:r>
      <w:r>
        <w:rPr>
          <w:szCs w:val="28"/>
        </w:rPr>
        <w:t>омунального закладу загальної середньої освіти «</w:t>
      </w:r>
      <w:proofErr w:type="spellStart"/>
      <w:r>
        <w:rPr>
          <w:szCs w:val="28"/>
        </w:rPr>
        <w:t>Княгининів</w:t>
      </w:r>
      <w:r>
        <w:rPr>
          <w:szCs w:val="28"/>
        </w:rPr>
        <w:t>ський</w:t>
      </w:r>
      <w:proofErr w:type="spellEnd"/>
      <w:r>
        <w:rPr>
          <w:szCs w:val="28"/>
        </w:rPr>
        <w:t xml:space="preserve"> ліцей № 34 Луцької міської ради»;  К</w:t>
      </w:r>
      <w:r>
        <w:rPr>
          <w:szCs w:val="28"/>
        </w:rPr>
        <w:t>омунального закладу загальної се</w:t>
      </w:r>
      <w:r>
        <w:rPr>
          <w:szCs w:val="28"/>
        </w:rPr>
        <w:t>редньої освіти «</w:t>
      </w:r>
      <w:proofErr w:type="spellStart"/>
      <w:r>
        <w:rPr>
          <w:szCs w:val="28"/>
        </w:rPr>
        <w:t>Рокинівський</w:t>
      </w:r>
      <w:proofErr w:type="spellEnd"/>
      <w:r>
        <w:rPr>
          <w:szCs w:val="28"/>
        </w:rPr>
        <w:t xml:space="preserve"> ліцей № 38 Луцької міської ради»</w:t>
      </w:r>
      <w:r>
        <w:rPr>
          <w:szCs w:val="28"/>
        </w:rPr>
        <w:t xml:space="preserve">;  </w:t>
      </w:r>
      <w:proofErr w:type="spellStart"/>
      <w:r>
        <w:rPr>
          <w:szCs w:val="28"/>
        </w:rPr>
        <w:t>Княгининів</w:t>
      </w:r>
      <w:r>
        <w:rPr>
          <w:szCs w:val="28"/>
        </w:rPr>
        <w:t>ського</w:t>
      </w:r>
      <w:proofErr w:type="spellEnd"/>
      <w:r>
        <w:rPr>
          <w:szCs w:val="28"/>
        </w:rPr>
        <w:t xml:space="preserve"> ліцею</w:t>
      </w:r>
      <w:r>
        <w:rPr>
          <w:szCs w:val="28"/>
        </w:rPr>
        <w:t xml:space="preserve"> Волинської обласної ради.</w:t>
      </w:r>
    </w:p>
    <w:p w:rsidR="00BA3A8E" w:rsidRDefault="00A677E9" w:rsidP="008D3B18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>ПП «</w:t>
      </w:r>
      <w:proofErr w:type="spellStart"/>
      <w:r>
        <w:rPr>
          <w:bCs w:val="0"/>
          <w:color w:val="000000"/>
          <w:szCs w:val="28"/>
          <w:highlight w:val="white"/>
        </w:rPr>
        <w:t>Енерготранссервіс</w:t>
      </w:r>
      <w:proofErr w:type="spellEnd"/>
      <w:r>
        <w:rPr>
          <w:bCs w:val="0"/>
          <w:color w:val="000000"/>
          <w:szCs w:val="28"/>
          <w:highlight w:val="white"/>
        </w:rPr>
        <w:t xml:space="preserve">-К» здійснює виробництво теплової енергії з використанням альтернативних видів палива: брикети паливні, паливної гранули, </w:t>
      </w:r>
      <w:proofErr w:type="spellStart"/>
      <w:r>
        <w:rPr>
          <w:bCs w:val="0"/>
          <w:color w:val="000000"/>
          <w:szCs w:val="28"/>
          <w:highlight w:val="white"/>
        </w:rPr>
        <w:t>нап</w:t>
      </w:r>
      <w:r>
        <w:rPr>
          <w:bCs w:val="0"/>
          <w:color w:val="000000"/>
          <w:szCs w:val="28"/>
          <w:highlight w:val="white"/>
        </w:rPr>
        <w:t>івбрикети</w:t>
      </w:r>
      <w:proofErr w:type="spellEnd"/>
      <w:r>
        <w:rPr>
          <w:bCs w:val="0"/>
          <w:color w:val="000000"/>
          <w:szCs w:val="28"/>
          <w:highlight w:val="white"/>
        </w:rPr>
        <w:t xml:space="preserve"> </w:t>
      </w:r>
      <w:proofErr w:type="spellStart"/>
      <w:r>
        <w:rPr>
          <w:bCs w:val="0"/>
          <w:color w:val="000000"/>
          <w:szCs w:val="28"/>
          <w:highlight w:val="white"/>
        </w:rPr>
        <w:t>торфяні</w:t>
      </w:r>
      <w:proofErr w:type="spellEnd"/>
      <w:r>
        <w:rPr>
          <w:bCs w:val="0"/>
          <w:color w:val="000000"/>
          <w:szCs w:val="28"/>
          <w:highlight w:val="white"/>
        </w:rPr>
        <w:t>, дрова та інше, як зазначено підприємством.</w:t>
      </w:r>
    </w:p>
    <w:p w:rsidR="00BA3A8E" w:rsidRDefault="00A677E9" w:rsidP="008D3B18">
      <w:pPr>
        <w:ind w:firstLine="567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> </w:t>
      </w:r>
      <w:r>
        <w:rPr>
          <w:szCs w:val="28"/>
        </w:rPr>
        <w:t>20 Закону України «Про теплопостачання»</w:t>
      </w:r>
      <w:r>
        <w:rPr>
          <w:szCs w:val="28"/>
        </w:rPr>
        <w:t xml:space="preserve">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>% від середньозваженого тарифу на тепл</w:t>
      </w:r>
      <w:r>
        <w:rPr>
          <w:bCs w:val="0"/>
          <w:szCs w:val="28"/>
        </w:rPr>
        <w:t xml:space="preserve">ову енергію, вироблену з використанням природного газу для потреб визначеної категорії споживачів у Волинській області, який визначається  Державним агентством з енергоефективності та енергозбереження України на кожний квартал. </w:t>
      </w:r>
    </w:p>
    <w:p w:rsidR="00BA3A8E" w:rsidRDefault="00A677E9" w:rsidP="008D3B18">
      <w:pPr>
        <w:ind w:firstLine="567"/>
        <w:jc w:val="both"/>
      </w:pPr>
      <w:r>
        <w:rPr>
          <w:bCs w:val="0"/>
          <w:szCs w:val="28"/>
        </w:rPr>
        <w:t>Так, середньозважений тариф</w:t>
      </w:r>
      <w:r>
        <w:rPr>
          <w:bCs w:val="0"/>
          <w:szCs w:val="28"/>
        </w:rPr>
        <w:t xml:space="preserve"> на теплову енергію, вироблену з використанням природного газу у Волинській області станом на </w:t>
      </w:r>
      <w:r>
        <w:rPr>
          <w:bCs w:val="0"/>
          <w:szCs w:val="28"/>
        </w:rPr>
        <w:t>24 вересня</w:t>
      </w:r>
      <w:r>
        <w:rPr>
          <w:bCs w:val="0"/>
          <w:szCs w:val="28"/>
        </w:rPr>
        <w:t xml:space="preserve"> 2025 року </w:t>
      </w:r>
      <w:r>
        <w:rPr>
          <w:bCs w:val="0"/>
          <w:color w:val="000000"/>
          <w:szCs w:val="28"/>
        </w:rPr>
        <w:t xml:space="preserve">для потреб установ та організацій, що фінансуються з державного </w:t>
      </w:r>
      <w:r>
        <w:rPr>
          <w:bCs w:val="0"/>
          <w:color w:val="000000"/>
          <w:szCs w:val="28"/>
        </w:rPr>
        <w:t>чи</w:t>
      </w:r>
      <w:r>
        <w:rPr>
          <w:bCs w:val="0"/>
          <w:color w:val="000000"/>
          <w:szCs w:val="28"/>
        </w:rPr>
        <w:t xml:space="preserve"> місцевого бюджету </w:t>
      </w:r>
      <w:r>
        <w:rPr>
          <w:bCs w:val="0"/>
          <w:color w:val="000000"/>
          <w:szCs w:val="28"/>
        </w:rPr>
        <w:t>становить</w:t>
      </w:r>
      <w:r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3 </w:t>
      </w:r>
      <w:r>
        <w:rPr>
          <w:bCs w:val="0"/>
          <w:color w:val="000000"/>
          <w:szCs w:val="28"/>
        </w:rPr>
        <w:t>881,28</w:t>
      </w:r>
      <w:r>
        <w:rPr>
          <w:bCs w:val="0"/>
          <w:color w:val="000000"/>
          <w:szCs w:val="28"/>
        </w:rPr>
        <w:t> 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(без ПДВ), 90 % якого становить </w:t>
      </w:r>
      <w:r>
        <w:rPr>
          <w:color w:val="000000"/>
        </w:rPr>
        <w:t>3 </w:t>
      </w:r>
      <w:r>
        <w:rPr>
          <w:color w:val="000000"/>
        </w:rPr>
        <w:t>493,15</w:t>
      </w:r>
      <w:r>
        <w:rPr>
          <w:color w:val="000000"/>
        </w:rPr>
        <w:t> 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ПДВ).</w:t>
      </w:r>
    </w:p>
    <w:p w:rsidR="00BA3A8E" w:rsidRDefault="00A677E9" w:rsidP="008D3B18">
      <w:pPr>
        <w:ind w:firstLine="567"/>
        <w:jc w:val="both"/>
      </w:pPr>
      <w:r>
        <w:rPr>
          <w:color w:val="000000"/>
        </w:rPr>
        <w:t>Враховуючи те, що підприємство працює на єдиному податку, тариф на теплову енергію (її виробництво, транспортування та постачання) вироблену з використанням альтернативних джер</w:t>
      </w:r>
      <w:r>
        <w:rPr>
          <w:color w:val="000000"/>
        </w:rPr>
        <w:t xml:space="preserve">ел енергії для потреб установ та організацій, що фінансуються з державного </w:t>
      </w:r>
      <w:r>
        <w:rPr>
          <w:szCs w:val="24"/>
        </w:rPr>
        <w:t>чи</w:t>
      </w:r>
      <w:r>
        <w:rPr>
          <w:color w:val="000000"/>
        </w:rPr>
        <w:t xml:space="preserve"> місцевого бюджету складає </w:t>
      </w:r>
      <w:r>
        <w:rPr>
          <w:color w:val="000000"/>
        </w:rPr>
        <w:t>3 </w:t>
      </w:r>
      <w:r>
        <w:rPr>
          <w:color w:val="000000"/>
        </w:rPr>
        <w:t xml:space="preserve">493,15 </w:t>
      </w:r>
      <w:r>
        <w:rPr>
          <w:color w:val="000000"/>
        </w:rPr>
        <w:t>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податків) або 3 </w:t>
      </w:r>
      <w:r>
        <w:rPr>
          <w:color w:val="000000"/>
        </w:rPr>
        <w:t>716,12 з єдиним податком 5 % та військовим збором в розмірі 1%.</w:t>
      </w:r>
    </w:p>
    <w:p w:rsidR="00BA3A8E" w:rsidRDefault="00A677E9" w:rsidP="008D3B18">
      <w:pPr>
        <w:ind w:firstLine="567"/>
        <w:jc w:val="both"/>
      </w:pPr>
      <w:r>
        <w:rPr>
          <w:bCs w:val="0"/>
          <w:color w:val="000000"/>
          <w:szCs w:val="28"/>
        </w:rPr>
        <w:t>Відповідно до змін, внесених до Закону України</w:t>
      </w:r>
      <w:r>
        <w:rPr>
          <w:bCs w:val="0"/>
          <w:color w:val="000000"/>
          <w:szCs w:val="28"/>
        </w:rPr>
        <w:t xml:space="preserve"> «</w:t>
      </w:r>
      <w:r>
        <w:rPr>
          <w:bCs w:val="0"/>
          <w:color w:val="000000"/>
          <w:szCs w:val="28"/>
        </w:rPr>
        <w:t xml:space="preserve">Про </w:t>
      </w:r>
      <w:r>
        <w:rPr>
          <w:bCs w:val="0"/>
          <w:color w:val="000000"/>
          <w:szCs w:val="28"/>
        </w:rPr>
        <w:t xml:space="preserve">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</w:t>
      </w:r>
      <w:r>
        <w:rPr>
          <w:bCs w:val="0"/>
          <w:color w:val="000000"/>
          <w:szCs w:val="28"/>
        </w:rPr>
        <w:t>мораторій на підвищення цін </w:t>
      </w:r>
      <w:r>
        <w:rPr>
          <w:bCs w:val="0"/>
          <w:color w:val="000000"/>
          <w:szCs w:val="28"/>
        </w:rPr>
        <w:t>/ </w:t>
      </w:r>
      <w:r>
        <w:rPr>
          <w:bCs w:val="0"/>
          <w:color w:val="000000"/>
          <w:szCs w:val="28"/>
        </w:rPr>
        <w:t>тарифів у сфері теплопостачання поширюється</w:t>
      </w:r>
      <w:r>
        <w:rPr>
          <w:bCs w:val="0"/>
          <w:color w:val="000000"/>
          <w:szCs w:val="28"/>
        </w:rPr>
        <w:t xml:space="preserve"> лише на </w:t>
      </w:r>
      <w:r>
        <w:rPr>
          <w:bCs w:val="0"/>
          <w:color w:val="000000"/>
          <w:szCs w:val="28"/>
        </w:rPr>
        <w:t xml:space="preserve"> категорію споживачів «</w:t>
      </w:r>
      <w:r>
        <w:rPr>
          <w:bCs w:val="0"/>
          <w:color w:val="000000"/>
          <w:szCs w:val="28"/>
        </w:rPr>
        <w:t>населення»</w:t>
      </w:r>
      <w:bookmarkStart w:id="0" w:name="_GoBack"/>
      <w:bookmarkEnd w:id="0"/>
      <w:r>
        <w:rPr>
          <w:bCs w:val="0"/>
          <w:color w:val="000000"/>
          <w:szCs w:val="28"/>
        </w:rPr>
        <w:t>.</w:t>
      </w:r>
    </w:p>
    <w:p w:rsidR="00BA3A8E" w:rsidRDefault="00BA3A8E" w:rsidP="008D3B18">
      <w:pPr>
        <w:ind w:firstLine="567"/>
        <w:jc w:val="both"/>
        <w:rPr>
          <w:bCs w:val="0"/>
          <w:color w:val="CE181E"/>
          <w:szCs w:val="28"/>
        </w:rPr>
      </w:pPr>
    </w:p>
    <w:p w:rsidR="00BA3A8E" w:rsidRDefault="00BA3A8E">
      <w:pPr>
        <w:rPr>
          <w:bCs w:val="0"/>
          <w:color w:val="000000"/>
          <w:szCs w:val="28"/>
        </w:rPr>
      </w:pPr>
    </w:p>
    <w:p w:rsidR="00BA3A8E" w:rsidRDefault="00A677E9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:rsidR="00BA3A8E" w:rsidRDefault="00A677E9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     </w:t>
      </w:r>
    </w:p>
    <w:sectPr w:rsidR="00BA3A8E">
      <w:pgSz w:w="11906" w:h="16838"/>
      <w:pgMar w:top="567" w:right="567" w:bottom="1587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BA3A8E"/>
    <w:rsid w:val="008D3B18"/>
    <w:rsid w:val="00A677E9"/>
    <w:rsid w:val="00BA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BD96"/>
  <w15:docId w15:val="{3BB445AB-1A7C-4802-8F2D-FC526C87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user">
    <w:name w:val="Номер сторінки (user)"/>
    <w:basedOn w:val="1"/>
    <w:qFormat/>
  </w:style>
  <w:style w:type="character" w:customStyle="1" w:styleId="rvts0">
    <w:name w:val="rvts0"/>
    <w:basedOn w:val="1"/>
    <w:qFormat/>
  </w:style>
  <w:style w:type="character" w:customStyle="1" w:styleId="user0">
    <w:name w:val="Гіперпосилання (user)"/>
    <w:basedOn w:val="1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2">
    <w:name w:val="Покажчик (user)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user3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qFormat/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user4">
    <w:name w:val="Вміст рамки (user)"/>
    <w:basedOn w:val="a"/>
    <w:qFormat/>
  </w:style>
  <w:style w:type="paragraph" w:styleId="ae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1524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Пользователь Windows</cp:lastModifiedBy>
  <cp:revision>32</cp:revision>
  <cp:lastPrinted>1995-11-21T17:41:00Z</cp:lastPrinted>
  <dcterms:created xsi:type="dcterms:W3CDTF">1995-11-21T17:41:00Z</dcterms:created>
  <dcterms:modified xsi:type="dcterms:W3CDTF">2025-10-09T06:04:00Z</dcterms:modified>
  <dc:language>uk-UA</dc:language>
</cp:coreProperties>
</file>