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718491396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4649"/>
        <w:jc w:val="both"/>
        <w:rPr>
          <w:color w:val="000000"/>
        </w:rPr>
      </w:pPr>
      <w:r>
        <w:rPr>
          <w:rFonts w:cs="Times New Roman"/>
          <w:color w:val="000000"/>
          <w:sz w:val="28"/>
          <w:szCs w:val="28"/>
        </w:rPr>
        <w:t>Про надання ТОВ «</w:t>
      </w:r>
      <w:r>
        <w:rPr>
          <w:rFonts w:eastAsia="SimSun" w:cs="Times New Roman"/>
          <w:color w:val="000000"/>
          <w:sz w:val="28"/>
          <w:szCs w:val="28"/>
        </w:rPr>
        <w:t>РЕНТМІСТІНВЕСТ»</w:t>
      </w:r>
      <w:r>
        <w:rPr>
          <w:rFonts w:cs="Times New Roman"/>
          <w:color w:val="000000"/>
          <w:sz w:val="28"/>
          <w:szCs w:val="28"/>
        </w:rPr>
        <w:t xml:space="preserve"> дозволу на розроблення проєкту землеустрою щодо відведення земельної ділянки комунальної власності (зміна цільового призначення) на вул. </w:t>
      </w:r>
      <w:r>
        <w:rPr>
          <w:rFonts w:eastAsia="SimSun" w:cs="Times New Roman"/>
          <w:color w:val="000000"/>
          <w:sz w:val="28"/>
          <w:szCs w:val="28"/>
        </w:rPr>
        <w:t>Сірої дивізії</w:t>
      </w:r>
      <w:r>
        <w:rPr>
          <w:rFonts w:cs="Times New Roman"/>
          <w:color w:val="000000"/>
          <w:sz w:val="28"/>
          <w:szCs w:val="28"/>
        </w:rPr>
        <w:t xml:space="preserve">, </w:t>
      </w:r>
      <w:r>
        <w:rPr>
          <w:rFonts w:eastAsia="SimSun" w:cs="Times New Roman"/>
          <w:color w:val="000000"/>
          <w:sz w:val="28"/>
          <w:szCs w:val="28"/>
        </w:rPr>
        <w:t>1</w:t>
      </w:r>
      <w:r>
        <w:rPr>
          <w:rFonts w:eastAsia="SimSun" w:cs="Times New Roman"/>
          <w:color w:val="000000"/>
          <w:sz w:val="28"/>
          <w:szCs w:val="28"/>
          <w:lang w:val="uk-UA"/>
        </w:rPr>
        <w:t>8</w:t>
      </w:r>
      <w:r>
        <w:rPr>
          <w:rFonts w:cs="Times New Roman"/>
          <w:color w:val="000000"/>
          <w:sz w:val="28"/>
          <w:szCs w:val="28"/>
        </w:rPr>
        <w:t xml:space="preserve"> у м. Луцьку</w:t>
      </w:r>
    </w:p>
    <w:p>
      <w:pPr>
        <w:pStyle w:val="Normal"/>
        <w:rPr>
          <w:color w:val="000000"/>
        </w:rPr>
      </w:pPr>
      <w:r>
        <w:rPr>
          <w:rFonts w:eastAsia="Times New Roman" w:cs="Times New Roman"/>
          <w:color w:val="000000"/>
          <w:sz w:val="28"/>
          <w:szCs w:val="28"/>
        </w:rPr>
        <w:t xml:space="preserve"> </w:t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ind w:firstLine="567" w:left="0" w:right="0"/>
        <w:jc w:val="both"/>
        <w:rPr>
          <w:color w:val="000000"/>
        </w:rPr>
      </w:pPr>
      <w:r>
        <w:rPr>
          <w:rFonts w:eastAsia="Times New Roman" w:cs="Times New Roman"/>
          <w:color w:val="000000"/>
          <w:sz w:val="28"/>
          <w:szCs w:val="28"/>
        </w:rPr>
        <w:t>Розглянувши заяву ТОВАРИСТВА З ОБМЕЖЕНОЮ ВІ</w:t>
      </w:r>
      <w:r>
        <w:rPr>
          <w:rFonts w:eastAsia="SimSun" w:cs="Times New Roman"/>
          <w:color w:val="000000"/>
          <w:sz w:val="28"/>
          <w:szCs w:val="28"/>
        </w:rPr>
        <w:t>ДПОВІ</w:t>
      </w:r>
      <w:r>
        <w:rPr>
          <w:rFonts w:eastAsia="Times New Roman" w:cs="Times New Roman"/>
          <w:color w:val="000000"/>
          <w:sz w:val="28"/>
          <w:szCs w:val="28"/>
        </w:rPr>
        <w:t>ДАЛЬНІСТЮ «</w:t>
      </w:r>
      <w:r>
        <w:rPr>
          <w:rFonts w:eastAsia="SimSun" w:cs="Times New Roman"/>
          <w:color w:val="000000"/>
          <w:sz w:val="28"/>
          <w:szCs w:val="28"/>
        </w:rPr>
        <w:t>РЕНТМІСТІНВЕСТ»</w:t>
      </w:r>
      <w:r>
        <w:rPr>
          <w:rFonts w:eastAsia="Times New Roman" w:cs="Times New Roman"/>
          <w:color w:val="000000"/>
          <w:sz w:val="28"/>
          <w:szCs w:val="28"/>
        </w:rPr>
        <w:t xml:space="preserve"> про надання дозволу на розроблення </w:t>
      </w:r>
      <w:r>
        <w:rPr>
          <w:rFonts w:eastAsia="Times New Roman" w:cs="Times New Roman"/>
          <w:color w:val="000000"/>
          <w:sz w:val="28"/>
          <w:szCs w:val="28"/>
          <w:lang w:val="uk-UA"/>
        </w:rPr>
        <w:t>проєкту</w:t>
      </w:r>
      <w:r>
        <w:rPr>
          <w:rFonts w:eastAsia="Times New Roman" w:cs="Times New Roman"/>
          <w:color w:val="000000"/>
          <w:sz w:val="28"/>
          <w:szCs w:val="28"/>
        </w:rPr>
        <w:t xml:space="preserve"> землеустрою щодо відведення земельної ділянки комунальної власності (зміна цільового призначення) на вул. </w:t>
      </w:r>
      <w:r>
        <w:rPr>
          <w:rFonts w:eastAsia="SimSun" w:cs="Times New Roman"/>
          <w:color w:val="000000"/>
          <w:sz w:val="28"/>
          <w:szCs w:val="28"/>
        </w:rPr>
        <w:t>Сірої дивізії, 1</w:t>
      </w:r>
      <w:r>
        <w:rPr>
          <w:rFonts w:eastAsia="SimSun" w:cs="Times New Roman"/>
          <w:color w:val="000000"/>
          <w:sz w:val="28"/>
          <w:szCs w:val="28"/>
          <w:lang w:val="uk-UA"/>
        </w:rPr>
        <w:t>8</w:t>
      </w:r>
      <w:r>
        <w:rPr>
          <w:rFonts w:eastAsia="Times New Roman" w:cs="Times New Roman"/>
          <w:color w:val="000000"/>
          <w:sz w:val="28"/>
          <w:szCs w:val="28"/>
        </w:rPr>
        <w:t xml:space="preserve"> у м. Луцьку, площею </w:t>
      </w:r>
      <w:r>
        <w:rPr>
          <w:rFonts w:eastAsia="Times New Roman" w:cs="Times New Roman"/>
          <w:color w:val="000000"/>
          <w:sz w:val="28"/>
          <w:szCs w:val="28"/>
          <w:lang w:val="uk-UA"/>
        </w:rPr>
        <w:t>0,3588</w:t>
      </w:r>
      <w:r>
        <w:rPr>
          <w:rFonts w:eastAsia="Times New Roman" w:cs="Times New Roman"/>
          <w:color w:val="000000"/>
          <w:sz w:val="28"/>
          <w:szCs w:val="28"/>
        </w:rPr>
        <w:t> га, кадастровим номером 0710100000:</w:t>
      </w:r>
      <w:r>
        <w:rPr>
          <w:rFonts w:eastAsia="Times New Roman" w:cs="Times New Roman"/>
          <w:color w:val="000000"/>
          <w:sz w:val="28"/>
          <w:szCs w:val="28"/>
          <w:lang w:val="uk-UA"/>
        </w:rPr>
        <w:t>11</w:t>
      </w:r>
      <w:r>
        <w:rPr>
          <w:rFonts w:eastAsia="Times New Roman" w:cs="Times New Roman"/>
          <w:color w:val="000000"/>
          <w:sz w:val="28"/>
          <w:szCs w:val="28"/>
        </w:rPr>
        <w:t>:</w:t>
      </w:r>
      <w:r>
        <w:rPr>
          <w:rFonts w:eastAsia="Times New Roman" w:cs="Times New Roman"/>
          <w:color w:val="000000"/>
          <w:sz w:val="28"/>
          <w:szCs w:val="28"/>
          <w:lang w:val="uk-UA"/>
        </w:rPr>
        <w:t>058</w:t>
      </w:r>
      <w:r>
        <w:rPr>
          <w:rFonts w:eastAsia="Times New Roman" w:cs="Times New Roman"/>
          <w:color w:val="000000"/>
          <w:sz w:val="28"/>
          <w:szCs w:val="28"/>
        </w:rPr>
        <w:t>:</w:t>
      </w:r>
      <w:r>
        <w:rPr>
          <w:rFonts w:eastAsia="Times New Roman" w:cs="Times New Roman"/>
          <w:color w:val="000000"/>
          <w:sz w:val="28"/>
          <w:szCs w:val="28"/>
          <w:lang w:val="uk-UA"/>
        </w:rPr>
        <w:t>0219</w:t>
      </w:r>
      <w:r>
        <w:rPr>
          <w:rFonts w:eastAsia="Times New Roman" w:cs="Times New Roman"/>
          <w:color w:val="000000"/>
          <w:sz w:val="28"/>
          <w:szCs w:val="28"/>
        </w:rPr>
        <w:t>, з виду цільового призначення земельної ділянки: «</w:t>
      </w:r>
      <w:r>
        <w:rPr>
          <w:rFonts w:eastAsia="Times New Roman" w:cs="Times New Roman"/>
          <w:color w:val="000000"/>
          <w:sz w:val="28"/>
          <w:szCs w:val="28"/>
          <w:lang w:val="uk-UA"/>
        </w:rPr>
        <w:t>03.04</w:t>
      </w:r>
      <w:r>
        <w:rPr>
          <w:rFonts w:eastAsia="Times New Roman" w:cs="Times New Roman"/>
          <w:color w:val="000000"/>
          <w:sz w:val="28"/>
          <w:szCs w:val="28"/>
        </w:rPr>
        <w:t> -</w:t>
      </w:r>
      <w:r>
        <w:rPr>
          <w:rFonts w:eastAsia="Times New Roman" w:cs="Times New Roman"/>
          <w:b/>
          <w:bCs/>
          <w:color w:val="000000"/>
          <w:sz w:val="28"/>
          <w:szCs w:val="28"/>
        </w:rPr>
        <w:t> </w:t>
      </w:r>
      <w:r>
        <w:rPr>
          <w:rFonts w:eastAsia="Times New Roman" w:cs="Times New Roman"/>
          <w:color w:val="000000"/>
          <w:sz w:val="28"/>
          <w:szCs w:val="28"/>
        </w:rPr>
        <w:t xml:space="preserve">для будівництва та обслуговування будівель </w:t>
      </w:r>
      <w:r>
        <w:rPr>
          <w:rFonts w:eastAsia="Times New Roman" w:cs="Times New Roman"/>
          <w:color w:val="000000"/>
          <w:sz w:val="28"/>
          <w:szCs w:val="28"/>
          <w:lang w:val="uk-UA"/>
        </w:rPr>
        <w:t>громадських та релігійних організацій</w:t>
      </w:r>
      <w:r>
        <w:rPr>
          <w:rFonts w:eastAsia="Times New Roman" w:cs="Times New Roman"/>
          <w:color w:val="000000"/>
          <w:sz w:val="28"/>
          <w:szCs w:val="28"/>
        </w:rPr>
        <w:t>» на вид цільового призначення: «</w:t>
      </w:r>
      <w:r>
        <w:rPr>
          <w:rFonts w:eastAsia="Times New Roman" w:cs="Times New Roman"/>
          <w:color w:val="000000"/>
          <w:sz w:val="28"/>
          <w:szCs w:val="28"/>
          <w:lang w:val="uk-UA"/>
        </w:rPr>
        <w:t>12.11</w:t>
      </w:r>
      <w:r>
        <w:rPr>
          <w:rFonts w:eastAsia="Times New Roman" w:cs="Times New Roman"/>
          <w:color w:val="000000"/>
          <w:sz w:val="28"/>
          <w:szCs w:val="28"/>
        </w:rPr>
        <w:t> - </w:t>
      </w:r>
      <w:r>
        <w:rPr>
          <w:rFonts w:eastAsia="Times New Roman" w:cs="Times New Roman"/>
          <w:color w:val="000000"/>
          <w:sz w:val="28"/>
          <w:szCs w:val="28"/>
          <w:lang w:bidi="ar-SA"/>
        </w:rPr>
        <w:t>для розміщення та експлуатації об’єктів дорожнього сервісу</w:t>
      </w:r>
      <w:bookmarkStart w:id="0" w:name="__DdeLink__606_3013872188"/>
      <w:r>
        <w:rPr>
          <w:rFonts w:eastAsia="Times New Roman" w:cs="Times New Roman"/>
          <w:color w:val="000000"/>
          <w:sz w:val="28"/>
          <w:szCs w:val="28"/>
        </w:rPr>
        <w:t xml:space="preserve">», 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>на якій розташовані об’єкти нерухомого майна, а саме: приміщення гаражів /літер А-2/, зареєстровані в Державному реєстрі речових прав на нерухоме майно з реєстраційним номером: 3074983807080, та приміщення гаражів /літер Б-1/, зареєстровані в Державному реєстрі речових прав на нерухоме майно з реєстраційним номером: 3075037507080, які належать на праві приватної власності ТОВАРИСТВУ З ОБМЕЖЕНОЮ ВІ</w:t>
      </w:r>
      <w:r>
        <w:rPr>
          <w:rFonts w:eastAsia="SimSun" w:cs="Times New Roman"/>
          <w:color w:val="000000"/>
          <w:sz w:val="28"/>
          <w:szCs w:val="28"/>
          <w:lang w:val="uk-UA" w:eastAsia="zh-CN" w:bidi="hi-IN"/>
        </w:rPr>
        <w:t>ДПОВІ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>ДАЛЬНІСТЮ «</w:t>
      </w:r>
      <w:r>
        <w:rPr>
          <w:rFonts w:eastAsia="SimSun" w:cs="Times New Roman"/>
          <w:color w:val="000000"/>
          <w:sz w:val="28"/>
          <w:szCs w:val="28"/>
          <w:lang w:val="uk-UA" w:eastAsia="zh-CN" w:bidi="hi-IN"/>
        </w:rPr>
        <w:t>РЕНТМІСТІНВЕСТ»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>,</w:t>
      </w:r>
      <w:r>
        <w:rPr>
          <w:rFonts w:eastAsia="Times New Roman" w:cs="Times New Roman"/>
          <w:color w:val="000000"/>
          <w:sz w:val="28"/>
          <w:szCs w:val="28"/>
        </w:rPr>
        <w:t xml:space="preserve"> та додані до заяви документи, керуючись статтями</w:t>
      </w:r>
      <w:r>
        <w:rPr>
          <w:rFonts w:cs="Times New Roman"/>
          <w:color w:val="000000"/>
          <w:sz w:val="28"/>
          <w:szCs w:val="28"/>
        </w:rPr>
        <w:t xml:space="preserve"> 12, 19, 20, 83, 120 Земельного кодексу України, ста</w:t>
      </w:r>
      <w:r>
        <w:rPr>
          <w:rFonts w:cs="Times New Roman"/>
          <w:color w:val="000000"/>
          <w:sz w:val="28"/>
          <w:szCs w:val="28"/>
          <w:lang w:val="uk-UA"/>
        </w:rPr>
        <w:t>ттею</w:t>
      </w:r>
      <w:r>
        <w:rPr>
          <w:rFonts w:cs="Times New Roman"/>
          <w:color w:val="000000"/>
          <w:sz w:val="28"/>
          <w:szCs w:val="28"/>
        </w:rPr>
        <w:t> 50 Закону України «Про землеустрій», ста</w:t>
      </w:r>
      <w:r>
        <w:rPr>
          <w:rFonts w:cs="Times New Roman"/>
          <w:color w:val="000000"/>
          <w:sz w:val="28"/>
          <w:szCs w:val="28"/>
          <w:lang w:val="uk-UA"/>
        </w:rPr>
        <w:t>ттею</w:t>
      </w:r>
      <w:r>
        <w:rPr>
          <w:rFonts w:cs="Times New Roman"/>
          <w:color w:val="000000"/>
          <w:sz w:val="28"/>
          <w:szCs w:val="28"/>
        </w:rPr>
        <w:t xml:space="preserve"> 26 Закону України «Про місцеве самоврядування в Україні», Генеральним планом міста Луцька, затвердженим рішенням Луцької міської ради від 23.02.2022 № 26/49 «Про затвердження містобудівної документації проєкт </w:t>
      </w:r>
      <w:r>
        <w:rPr>
          <w:rFonts w:eastAsia="Times New Roman" w:cs="Times New Roman"/>
          <w:color w:val="000000"/>
          <w:sz w:val="28"/>
          <w:szCs w:val="28"/>
        </w:rPr>
        <w:t>“</w:t>
      </w:r>
      <w:r>
        <w:rPr>
          <w:rFonts w:cs="Times New Roman"/>
          <w:color w:val="000000"/>
          <w:sz w:val="28"/>
          <w:szCs w:val="28"/>
        </w:rPr>
        <w:t>м. Луцьк. Внесення змін до генерального плану</w:t>
      </w:r>
      <w:r>
        <w:rPr>
          <w:rFonts w:eastAsia="Times New Roman" w:cs="Times New Roman"/>
          <w:color w:val="000000"/>
          <w:sz w:val="28"/>
          <w:szCs w:val="28"/>
        </w:rPr>
        <w:t>”</w:t>
      </w:r>
      <w:r>
        <w:rPr>
          <w:rFonts w:cs="Times New Roman"/>
          <w:color w:val="000000"/>
          <w:sz w:val="28"/>
          <w:szCs w:val="28"/>
        </w:rPr>
        <w:t xml:space="preserve">», витягом з Державного земельного кадастру про земельну ділянку від </w:t>
      </w:r>
      <w:r>
        <w:rPr>
          <w:rFonts w:cs="Times New Roman"/>
          <w:color w:val="000000"/>
          <w:sz w:val="28"/>
          <w:szCs w:val="28"/>
          <w:lang w:val="uk-UA"/>
        </w:rPr>
        <w:t>26.06.2025</w:t>
      </w:r>
      <w:r>
        <w:rPr>
          <w:rFonts w:cs="Times New Roman"/>
          <w:color w:val="000000"/>
          <w:sz w:val="28"/>
          <w:szCs w:val="28"/>
        </w:rPr>
        <w:t xml:space="preserve"> НВ-</w:t>
      </w:r>
      <w:r>
        <w:rPr>
          <w:rFonts w:cs="Times New Roman"/>
          <w:color w:val="000000"/>
          <w:sz w:val="28"/>
          <w:szCs w:val="28"/>
          <w:lang w:val="uk-UA"/>
        </w:rPr>
        <w:t>9968535362025</w:t>
      </w:r>
      <w:r>
        <w:rPr>
          <w:rFonts w:cs="Times New Roman"/>
          <w:color w:val="000000"/>
          <w:sz w:val="28"/>
          <w:szCs w:val="28"/>
        </w:rPr>
        <w:t xml:space="preserve">, </w:t>
      </w:r>
      <w:r>
        <w:rPr>
          <w:rFonts w:cs="Times New Roman"/>
          <w:color w:val="000000"/>
          <w:sz w:val="28"/>
          <w:szCs w:val="28"/>
          <w:lang w:val="uk-UA"/>
        </w:rPr>
        <w:t>інформаційними довідками з Державного реєстру речових прав на нерухоме майно від 24.09.2025 № </w:t>
      </w:r>
      <w:r>
        <w:rPr>
          <w:rFonts w:cs="Times New Roman"/>
          <w:color w:val="000000"/>
          <w:sz w:val="28"/>
          <w:szCs w:val="28"/>
          <w:lang w:val="en-US"/>
        </w:rPr>
        <w:t>444961104</w:t>
      </w:r>
      <w:r>
        <w:rPr>
          <w:rFonts w:cs="Times New Roman"/>
          <w:color w:val="000000"/>
          <w:sz w:val="28"/>
          <w:szCs w:val="28"/>
          <w:lang w:val="uk-UA"/>
        </w:rPr>
        <w:t>, від 24.09.2025 № </w:t>
      </w:r>
      <w:r>
        <w:rPr>
          <w:rFonts w:cs="Times New Roman"/>
          <w:color w:val="000000"/>
          <w:sz w:val="28"/>
          <w:szCs w:val="28"/>
          <w:lang w:val="en-US"/>
        </w:rPr>
        <w:t>444963551,</w:t>
      </w:r>
      <w:r>
        <w:rPr>
          <w:rFonts w:cs="Times New Roman"/>
          <w:color w:val="000000"/>
          <w:sz w:val="28"/>
          <w:szCs w:val="28"/>
        </w:rPr>
        <w:t xml:space="preserve"> міська рада</w:t>
      </w:r>
    </w:p>
    <w:p>
      <w:pPr>
        <w:pStyle w:val="Normal"/>
        <w:ind w:hanging="0" w:left="0" w:right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</w:r>
    </w:p>
    <w:p>
      <w:pPr>
        <w:pStyle w:val="Normal"/>
        <w:ind w:hanging="0" w:left="0" w:right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</w:r>
    </w:p>
    <w:p>
      <w:pPr>
        <w:pStyle w:val="Normal"/>
        <w:ind w:hanging="0" w:left="0" w:right="0"/>
        <w:jc w:val="both"/>
        <w:rPr>
          <w:color w:val="000000"/>
        </w:rPr>
      </w:pPr>
      <w:r>
        <w:rPr>
          <w:rFonts w:cs="Times New Roman"/>
          <w:color w:val="000000"/>
          <w:sz w:val="28"/>
          <w:szCs w:val="28"/>
        </w:rPr>
        <w:t xml:space="preserve">ВИРІШИЛА:   </w:t>
      </w:r>
    </w:p>
    <w:p>
      <w:pPr>
        <w:pStyle w:val="Normal"/>
        <w:ind w:hanging="0" w:left="0" w:righ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color w:val="000000"/>
        </w:rPr>
      </w:pPr>
      <w:r>
        <w:rPr>
          <w:rFonts w:cs="Times New Roman"/>
          <w:color w:val="000000"/>
          <w:sz w:val="28"/>
          <w:szCs w:val="28"/>
        </w:rPr>
        <w:t xml:space="preserve">1. Надати </w:t>
      </w:r>
      <w:r>
        <w:rPr>
          <w:rFonts w:eastAsia="Times New Roman" w:cs="Times New Roman"/>
          <w:color w:val="000000"/>
          <w:sz w:val="28"/>
          <w:szCs w:val="28"/>
        </w:rPr>
        <w:t>ТОВАРИСТВУ З ОБМЕЖЕНОЮ ВІ</w:t>
      </w:r>
      <w:r>
        <w:rPr>
          <w:rFonts w:eastAsia="SimSun" w:cs="Times New Roman"/>
          <w:color w:val="000000"/>
          <w:sz w:val="28"/>
          <w:szCs w:val="28"/>
        </w:rPr>
        <w:t>ДПОВІ</w:t>
      </w:r>
      <w:r>
        <w:rPr>
          <w:rFonts w:eastAsia="Times New Roman" w:cs="Times New Roman"/>
          <w:color w:val="000000"/>
          <w:sz w:val="28"/>
          <w:szCs w:val="28"/>
        </w:rPr>
        <w:t>ДАЛЬНІСТЮ «</w:t>
      </w:r>
      <w:r>
        <w:rPr>
          <w:rFonts w:eastAsia="SimSun" w:cs="Times New Roman"/>
          <w:color w:val="000000"/>
          <w:sz w:val="28"/>
          <w:szCs w:val="28"/>
        </w:rPr>
        <w:t>РЕНТМІСТІНВЕСТ»</w:t>
      </w:r>
      <w:r>
        <w:rPr>
          <w:rFonts w:eastAsia="Times New Roman" w:cs="Times New Roman"/>
          <w:color w:val="000000"/>
          <w:sz w:val="28"/>
          <w:szCs w:val="28"/>
        </w:rPr>
        <w:t xml:space="preserve"> дозвіл на розроблення </w:t>
      </w:r>
      <w:r>
        <w:rPr>
          <w:rFonts w:eastAsia="Times New Roman" w:cs="Times New Roman"/>
          <w:color w:val="000000"/>
          <w:sz w:val="28"/>
          <w:szCs w:val="28"/>
          <w:lang w:val="uk-UA"/>
        </w:rPr>
        <w:t>проєкту</w:t>
      </w:r>
      <w:r>
        <w:rPr>
          <w:rFonts w:eastAsia="Times New Roman" w:cs="Times New Roman"/>
          <w:color w:val="000000"/>
          <w:sz w:val="28"/>
          <w:szCs w:val="28"/>
        </w:rPr>
        <w:t xml:space="preserve"> землеустрою щодо відведення земельної ділянки комунальної власності (зміна цільового призначення) на вул. </w:t>
      </w:r>
      <w:r>
        <w:rPr>
          <w:rFonts w:eastAsia="SimSun" w:cs="Times New Roman"/>
          <w:color w:val="000000"/>
          <w:sz w:val="28"/>
          <w:szCs w:val="28"/>
        </w:rPr>
        <w:t>Сірої дивізії, 1</w:t>
      </w:r>
      <w:r>
        <w:rPr>
          <w:rFonts w:eastAsia="SimSun" w:cs="Times New Roman"/>
          <w:color w:val="000000"/>
          <w:sz w:val="28"/>
          <w:szCs w:val="28"/>
          <w:lang w:val="uk-UA"/>
        </w:rPr>
        <w:t>8</w:t>
      </w:r>
      <w:r>
        <w:rPr>
          <w:rFonts w:eastAsia="Times New Roman" w:cs="Times New Roman"/>
          <w:color w:val="000000"/>
          <w:sz w:val="28"/>
          <w:szCs w:val="28"/>
        </w:rPr>
        <w:t xml:space="preserve"> у м. Луцьку, площею </w:t>
      </w:r>
      <w:r>
        <w:rPr>
          <w:rFonts w:eastAsia="Times New Roman" w:cs="Times New Roman"/>
          <w:color w:val="000000"/>
          <w:sz w:val="28"/>
          <w:szCs w:val="28"/>
          <w:lang w:val="uk-UA"/>
        </w:rPr>
        <w:t>0,3588</w:t>
      </w:r>
      <w:r>
        <w:rPr>
          <w:rFonts w:eastAsia="Times New Roman" w:cs="Times New Roman"/>
          <w:color w:val="000000"/>
          <w:sz w:val="28"/>
          <w:szCs w:val="28"/>
        </w:rPr>
        <w:t> га, кадастровим номером 0710100000:</w:t>
      </w:r>
      <w:r>
        <w:rPr>
          <w:rFonts w:eastAsia="Times New Roman" w:cs="Times New Roman"/>
          <w:color w:val="000000"/>
          <w:sz w:val="28"/>
          <w:szCs w:val="28"/>
          <w:lang w:val="uk-UA"/>
        </w:rPr>
        <w:t>11</w:t>
      </w:r>
      <w:r>
        <w:rPr>
          <w:rFonts w:eastAsia="Times New Roman" w:cs="Times New Roman"/>
          <w:color w:val="000000"/>
          <w:sz w:val="28"/>
          <w:szCs w:val="28"/>
        </w:rPr>
        <w:t>:</w:t>
      </w:r>
      <w:r>
        <w:rPr>
          <w:rFonts w:eastAsia="Times New Roman" w:cs="Times New Roman"/>
          <w:color w:val="000000"/>
          <w:sz w:val="28"/>
          <w:szCs w:val="28"/>
          <w:lang w:val="uk-UA"/>
        </w:rPr>
        <w:t>058</w:t>
      </w:r>
      <w:r>
        <w:rPr>
          <w:rFonts w:eastAsia="Times New Roman" w:cs="Times New Roman"/>
          <w:color w:val="000000"/>
          <w:sz w:val="28"/>
          <w:szCs w:val="28"/>
        </w:rPr>
        <w:t>:</w:t>
      </w:r>
      <w:r>
        <w:rPr>
          <w:rFonts w:eastAsia="Times New Roman" w:cs="Times New Roman"/>
          <w:color w:val="000000"/>
          <w:sz w:val="28"/>
          <w:szCs w:val="28"/>
          <w:lang w:val="uk-UA"/>
        </w:rPr>
        <w:t>0219</w:t>
      </w:r>
      <w:r>
        <w:rPr>
          <w:rFonts w:eastAsia="Times New Roman" w:cs="Times New Roman"/>
          <w:color w:val="000000"/>
          <w:sz w:val="28"/>
          <w:szCs w:val="28"/>
        </w:rPr>
        <w:t>, з виду цільового призначення земельної ділянки: «</w:t>
      </w:r>
      <w:r>
        <w:rPr>
          <w:rFonts w:eastAsia="Times New Roman" w:cs="Times New Roman"/>
          <w:color w:val="000000"/>
          <w:sz w:val="28"/>
          <w:szCs w:val="28"/>
          <w:lang w:val="uk-UA"/>
        </w:rPr>
        <w:t>03.04</w:t>
      </w:r>
      <w:r>
        <w:rPr>
          <w:rFonts w:eastAsia="Times New Roman" w:cs="Times New Roman"/>
          <w:color w:val="000000"/>
          <w:sz w:val="28"/>
          <w:szCs w:val="28"/>
        </w:rPr>
        <w:t> -</w:t>
      </w:r>
      <w:r>
        <w:rPr>
          <w:rFonts w:eastAsia="Times New Roman" w:cs="Times New Roman"/>
          <w:b/>
          <w:bCs/>
          <w:color w:val="000000"/>
          <w:sz w:val="28"/>
          <w:szCs w:val="28"/>
        </w:rPr>
        <w:t> </w:t>
      </w:r>
      <w:r>
        <w:rPr>
          <w:rFonts w:eastAsia="Times New Roman" w:cs="Times New Roman"/>
          <w:color w:val="000000"/>
          <w:sz w:val="28"/>
          <w:szCs w:val="28"/>
        </w:rPr>
        <w:t xml:space="preserve">для будівництва та обслуговування будівель </w:t>
      </w:r>
      <w:r>
        <w:rPr>
          <w:rFonts w:eastAsia="Times New Roman" w:cs="Times New Roman"/>
          <w:color w:val="000000"/>
          <w:sz w:val="28"/>
          <w:szCs w:val="28"/>
          <w:lang w:val="uk-UA"/>
        </w:rPr>
        <w:t>громадських та релігійних організацій</w:t>
      </w:r>
      <w:r>
        <w:rPr>
          <w:rFonts w:eastAsia="Times New Roman" w:cs="Times New Roman"/>
          <w:color w:val="000000"/>
          <w:sz w:val="28"/>
          <w:szCs w:val="28"/>
        </w:rPr>
        <w:t>» на вид цільового призначення: «</w:t>
      </w:r>
      <w:r>
        <w:rPr>
          <w:rFonts w:eastAsia="Times New Roman" w:cs="Times New Roman"/>
          <w:color w:val="000000"/>
          <w:sz w:val="28"/>
          <w:szCs w:val="28"/>
          <w:lang w:val="uk-UA"/>
        </w:rPr>
        <w:t>12.11</w:t>
      </w:r>
      <w:r>
        <w:rPr>
          <w:rFonts w:eastAsia="Times New Roman" w:cs="Times New Roman"/>
          <w:color w:val="000000"/>
          <w:sz w:val="28"/>
          <w:szCs w:val="28"/>
        </w:rPr>
        <w:t> -</w:t>
      </w:r>
      <w:r>
        <w:rPr>
          <w:rFonts w:eastAsia="Times New Roman" w:cs="Times New Roman"/>
          <w:color w:val="000000"/>
          <w:sz w:val="28"/>
          <w:szCs w:val="28"/>
          <w:lang w:bidi="ar-SA"/>
        </w:rPr>
        <w:t>для розміщення та експлуатації об’єктів дорожнього сервісу</w:t>
      </w:r>
      <w:r>
        <w:rPr>
          <w:rFonts w:eastAsia="Times New Roman" w:cs="Times New Roman"/>
          <w:color w:val="000000"/>
          <w:sz w:val="28"/>
          <w:szCs w:val="28"/>
        </w:rPr>
        <w:t>»</w:t>
      </w:r>
      <w:bookmarkStart w:id="1" w:name="__DdeLink__606_30138721881"/>
      <w:r>
        <w:rPr>
          <w:rFonts w:eastAsia="Times New Roman" w:cs="Times New Roman"/>
          <w:color w:val="000000"/>
          <w:sz w:val="28"/>
          <w:szCs w:val="28"/>
        </w:rPr>
        <w:t>, згідно з додатком.</w:t>
      </w:r>
    </w:p>
    <w:p>
      <w:pPr>
        <w:pStyle w:val="Normal"/>
        <w:ind w:firstLine="567" w:left="0" w:right="0"/>
        <w:jc w:val="both"/>
        <w:rPr>
          <w:color w:val="000000"/>
        </w:rPr>
      </w:pPr>
      <w:r>
        <w:rPr>
          <w:rFonts w:eastAsia="Times New Roman" w:cs="Times New Roman"/>
          <w:color w:val="000000"/>
          <w:sz w:val="28"/>
          <w:szCs w:val="28"/>
        </w:rPr>
        <w:t>2. ТОВАРИСТВУ З ОБМЕЖЕНОЮ ВІ</w:t>
      </w:r>
      <w:r>
        <w:rPr>
          <w:rFonts w:eastAsia="SimSun" w:cs="Times New Roman"/>
          <w:color w:val="000000"/>
          <w:sz w:val="28"/>
          <w:szCs w:val="28"/>
        </w:rPr>
        <w:t>ДПОВІ</w:t>
      </w:r>
      <w:r>
        <w:rPr>
          <w:rFonts w:eastAsia="Times New Roman" w:cs="Times New Roman"/>
          <w:color w:val="000000"/>
          <w:sz w:val="28"/>
          <w:szCs w:val="28"/>
        </w:rPr>
        <w:t>ДАЛЬНІСТЮ «</w:t>
      </w:r>
      <w:r>
        <w:rPr>
          <w:rFonts w:eastAsia="SimSun" w:cs="Times New Roman"/>
          <w:color w:val="000000"/>
          <w:sz w:val="28"/>
          <w:szCs w:val="28"/>
        </w:rPr>
        <w:t>РЕНТМІСТІНВЕСТ»</w:t>
      </w:r>
      <w:r>
        <w:rPr>
          <w:rFonts w:eastAsia="Times New Roman" w:cs="Times New Roman"/>
          <w:color w:val="000000"/>
          <w:sz w:val="28"/>
          <w:szCs w:val="28"/>
        </w:rPr>
        <w:t xml:space="preserve"> </w:t>
      </w:r>
      <w:r>
        <w:rPr>
          <w:rFonts w:cs="Times New Roman"/>
          <w:color w:val="000000"/>
          <w:sz w:val="28"/>
          <w:szCs w:val="28"/>
        </w:rPr>
        <w:t xml:space="preserve">подати на затвердження розроблений </w:t>
      </w:r>
      <w:r>
        <w:rPr>
          <w:rFonts w:cs="Times New Roman"/>
          <w:color w:val="000000"/>
          <w:sz w:val="28"/>
          <w:szCs w:val="28"/>
          <w:lang w:val="uk-UA"/>
        </w:rPr>
        <w:t>проєкт</w:t>
      </w:r>
      <w:r>
        <w:rPr>
          <w:rFonts w:cs="Times New Roman"/>
          <w:color w:val="000000"/>
          <w:sz w:val="28"/>
          <w:szCs w:val="28"/>
        </w:rPr>
        <w:t xml:space="preserve"> землеустрою щодо відведення земельної ділянки комунальної власності (змін</w:t>
      </w:r>
      <w:r>
        <w:rPr>
          <w:rFonts w:eastAsia="SimSun" w:cs="Times New Roman"/>
          <w:color w:val="000000"/>
          <w:sz w:val="28"/>
          <w:szCs w:val="28"/>
        </w:rPr>
        <w:t>а</w:t>
      </w:r>
      <w:r>
        <w:rPr>
          <w:rFonts w:cs="Times New Roman"/>
          <w:color w:val="000000"/>
          <w:sz w:val="28"/>
          <w:szCs w:val="28"/>
        </w:rPr>
        <w:t xml:space="preserve"> цільового призначення) </w:t>
      </w:r>
      <w:r>
        <w:rPr>
          <w:rFonts w:eastAsia="Times New Roman" w:cs="Times New Roman"/>
          <w:color w:val="000000"/>
          <w:sz w:val="28"/>
          <w:szCs w:val="28"/>
        </w:rPr>
        <w:t>на вул. </w:t>
      </w:r>
      <w:r>
        <w:rPr>
          <w:rFonts w:eastAsia="SimSun" w:cs="Times New Roman"/>
          <w:color w:val="000000"/>
          <w:sz w:val="28"/>
          <w:szCs w:val="28"/>
        </w:rPr>
        <w:t>Сірої дивізії, 1</w:t>
      </w:r>
      <w:r>
        <w:rPr>
          <w:rFonts w:eastAsia="SimSun" w:cs="Times New Roman"/>
          <w:color w:val="000000"/>
          <w:sz w:val="28"/>
          <w:szCs w:val="28"/>
          <w:lang w:val="uk-UA"/>
        </w:rPr>
        <w:t>8</w:t>
      </w:r>
      <w:r>
        <w:rPr>
          <w:rFonts w:eastAsia="Times New Roman" w:cs="Times New Roman"/>
          <w:color w:val="000000"/>
          <w:sz w:val="28"/>
          <w:szCs w:val="28"/>
        </w:rPr>
        <w:t xml:space="preserve"> у м. Луцьку, площею </w:t>
      </w:r>
      <w:r>
        <w:rPr>
          <w:rFonts w:eastAsia="Times New Roman" w:cs="Times New Roman"/>
          <w:color w:val="000000"/>
          <w:sz w:val="28"/>
          <w:szCs w:val="28"/>
          <w:lang w:val="uk-UA"/>
        </w:rPr>
        <w:t>0,3588</w:t>
      </w:r>
      <w:r>
        <w:rPr>
          <w:rFonts w:eastAsia="Times New Roman" w:cs="Times New Roman"/>
          <w:color w:val="000000"/>
          <w:sz w:val="28"/>
          <w:szCs w:val="28"/>
        </w:rPr>
        <w:t> га, кадастровим номером 0710100000:</w:t>
      </w:r>
      <w:r>
        <w:rPr>
          <w:rFonts w:eastAsia="Times New Roman" w:cs="Times New Roman"/>
          <w:color w:val="000000"/>
          <w:sz w:val="28"/>
          <w:szCs w:val="28"/>
          <w:lang w:val="uk-UA"/>
        </w:rPr>
        <w:t>11</w:t>
      </w:r>
      <w:r>
        <w:rPr>
          <w:rFonts w:eastAsia="Times New Roman" w:cs="Times New Roman"/>
          <w:color w:val="000000"/>
          <w:sz w:val="28"/>
          <w:szCs w:val="28"/>
        </w:rPr>
        <w:t>:</w:t>
      </w:r>
      <w:r>
        <w:rPr>
          <w:rFonts w:eastAsia="Times New Roman" w:cs="Times New Roman"/>
          <w:color w:val="000000"/>
          <w:sz w:val="28"/>
          <w:szCs w:val="28"/>
          <w:lang w:val="uk-UA"/>
        </w:rPr>
        <w:t>058</w:t>
      </w:r>
      <w:r>
        <w:rPr>
          <w:rFonts w:eastAsia="Times New Roman" w:cs="Times New Roman"/>
          <w:color w:val="000000"/>
          <w:sz w:val="28"/>
          <w:szCs w:val="28"/>
        </w:rPr>
        <w:t>:</w:t>
      </w:r>
      <w:r>
        <w:rPr>
          <w:rFonts w:eastAsia="Times New Roman" w:cs="Times New Roman"/>
          <w:color w:val="000000"/>
          <w:sz w:val="28"/>
          <w:szCs w:val="28"/>
          <w:lang w:val="uk-UA"/>
        </w:rPr>
        <w:t>0219</w:t>
      </w:r>
      <w:r>
        <w:rPr>
          <w:rFonts w:eastAsia="Times New Roman" w:cs="Times New Roman"/>
          <w:color w:val="000000"/>
          <w:sz w:val="28"/>
          <w:szCs w:val="28"/>
        </w:rPr>
        <w:t>,</w:t>
      </w:r>
      <w:r>
        <w:rPr>
          <w:rFonts w:cs="Times New Roman"/>
          <w:color w:val="000000"/>
          <w:sz w:val="28"/>
          <w:szCs w:val="28"/>
        </w:rPr>
        <w:t xml:space="preserve"> в порядку, визначеному чинним законодавством України.</w:t>
      </w:r>
    </w:p>
    <w:p>
      <w:pPr>
        <w:pStyle w:val="Normal"/>
        <w:ind w:firstLine="567" w:left="0" w:right="0"/>
        <w:jc w:val="both"/>
        <w:rPr>
          <w:color w:val="000000"/>
        </w:rPr>
      </w:pPr>
      <w:r>
        <w:rPr>
          <w:rFonts w:cs="Times New Roman"/>
          <w:color w:val="000000"/>
          <w:sz w:val="28"/>
          <w:szCs w:val="28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hanging="0" w:left="0" w:right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hanging="0" w:left="0" w:right="-365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clear" w:pos="708"/>
          <w:tab w:val="left" w:pos="7365" w:leader="none"/>
        </w:tabs>
        <w:rPr>
          <w:color w:val="000000"/>
        </w:rPr>
      </w:pPr>
      <w:r>
        <w:rPr>
          <w:rFonts w:cs="Times New Roman"/>
          <w:color w:val="000000"/>
          <w:sz w:val="28"/>
          <w:szCs w:val="28"/>
        </w:rPr>
        <w:t xml:space="preserve">Міський голова </w:t>
        <w:tab/>
        <w:t xml:space="preserve">  Ігор ПОЛІЩУК</w:t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</w:r>
    </w:p>
    <w:p>
      <w:pPr>
        <w:pStyle w:val="Normal"/>
        <w:ind w:hanging="0" w:left="0" w:right="0"/>
        <w:jc w:val="both"/>
        <w:rPr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>Туз 777 863</w:t>
      </w:r>
    </w:p>
    <w:p>
      <w:pPr>
        <w:pStyle w:val="Normal"/>
        <w:ind w:hanging="0" w:left="0" w:right="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</w:r>
    </w:p>
    <w:p>
      <w:pPr>
        <w:pStyle w:val="Normal"/>
        <w:ind w:hanging="0" w:left="0" w:right="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</w:r>
    </w:p>
    <w:p>
      <w:pPr>
        <w:pStyle w:val="Normal"/>
        <w:ind w:hanging="0" w:left="0" w:right="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</w:r>
    </w:p>
    <w:p>
      <w:pPr>
        <w:pStyle w:val="Normal"/>
        <w:ind w:hanging="0" w:left="0" w:right="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</w:r>
    </w:p>
    <w:p>
      <w:pPr>
        <w:pStyle w:val="Normal"/>
        <w:rPr>
          <w:rFonts w:cs="Times New Roman"/>
          <w:sz w:val="28"/>
          <w:szCs w:val="28"/>
        </w:rPr>
      </w:pPr>
      <w:bookmarkEnd w:id="0"/>
      <w:bookmarkEnd w:id="1"/>
      <w:r>
        <w:rPr>
          <w:rFonts w:eastAsia="Times New Roman" w:cs="Times New Roman"/>
          <w:color w:val="000000"/>
          <w:sz w:val="28"/>
          <w:szCs w:val="28"/>
        </w:rPr>
        <w:tab/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">
    <w:name w:val="Основной шрифт абзаца1"/>
    <w:qFormat/>
    <w:rPr/>
  </w:style>
  <w:style w:type="character" w:styleId="Rvts82">
    <w:name w:val="rvts82"/>
    <w:basedOn w:val="2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1461</TotalTime>
  <Application>LibreOffice/7.6.2.1$Windows_X86_64 LibreOffice_project/56f7684011345957bbf33a7ee678afaf4d2ba333</Application>
  <AppVersion>15.0000</AppVersion>
  <Pages>2</Pages>
  <Words>386</Words>
  <Characters>2654</Characters>
  <CharactersWithSpaces>3118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2025-09-25T10:02:11Z</cp:lastPrinted>
  <dcterms:modified xsi:type="dcterms:W3CDTF">2025-10-07T15:29:57Z</dcterms:modified>
  <cp:revision>269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