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775247347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зміну  Луцькій  міській  територі-</w:t>
      </w:r>
    </w:p>
    <w:p>
      <w:pPr>
        <w:pStyle w:val="Normal"/>
        <w:rPr/>
      </w:pPr>
      <w:r>
        <w:rPr>
          <w:lang w:val="uk-UA" w:eastAsia="zh-CN" w:bidi="ar-SA"/>
        </w:rPr>
        <w:t>альній громаді, від імені  якої  діє  Лу-</w:t>
      </w:r>
    </w:p>
    <w:p>
      <w:pPr>
        <w:pStyle w:val="Normal"/>
        <w:rPr/>
      </w:pPr>
      <w:r>
        <w:rPr>
          <w:lang w:val="uk-UA" w:eastAsia="zh-CN" w:bidi="ar-SA"/>
        </w:rPr>
        <w:t>цька   міська  рада,  цільового  призна-</w:t>
      </w:r>
    </w:p>
    <w:p>
      <w:pPr>
        <w:pStyle w:val="Normal"/>
        <w:rPr/>
      </w:pPr>
      <w:r>
        <w:rPr>
          <w:lang w:val="uk-UA" w:eastAsia="zh-CN" w:bidi="ar-SA"/>
        </w:rPr>
        <w:t xml:space="preserve">чення земельної  ділянки  та  надання </w:t>
      </w:r>
    </w:p>
    <w:p>
      <w:pPr>
        <w:pStyle w:val="Normal"/>
        <w:rPr/>
      </w:pPr>
      <w:r>
        <w:rPr>
          <w:lang w:val="uk-UA" w:eastAsia="ar-SA" w:bidi="ar-SA"/>
        </w:rPr>
        <w:t>громадянину</w:t>
      </w:r>
      <w:r>
        <w:rPr>
          <w:lang w:val="uk-UA" w:eastAsia="zh-CN" w:bidi="hi-IN"/>
        </w:rPr>
        <w:t xml:space="preserve"> Матящуку М.В. </w:t>
      </w:r>
      <w:r>
        <w:rPr>
          <w:lang w:val="uk-UA" w:eastAsia="zh-CN" w:bidi="ar-SA"/>
        </w:rPr>
        <w:t xml:space="preserve"> на  умо-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вах   оренди   для   будівництва  та  об-</w:t>
      </w:r>
    </w:p>
    <w:p>
      <w:pPr>
        <w:pStyle w:val="Normal"/>
        <w:bidi w:val="0"/>
        <w:rPr/>
      </w:pPr>
      <w:r>
        <w:rPr/>
        <w:t>слуговування  жилого   будинку  з  ма-</w:t>
      </w:r>
    </w:p>
    <w:p>
      <w:pPr>
        <w:pStyle w:val="Normal"/>
        <w:bidi w:val="0"/>
        <w:rPr/>
      </w:pPr>
      <w:r>
        <w:rPr/>
        <w:t xml:space="preserve">газином </w:t>
      </w:r>
      <w:r>
        <w:rPr>
          <w:lang w:val="uk-UA" w:eastAsia="zh-CN" w:bidi="ar-SA"/>
        </w:rPr>
        <w:t>(03.07) на вул. Леонтовича, 2</w:t>
      </w:r>
    </w:p>
    <w:p>
      <w:pPr>
        <w:pStyle w:val="Normal"/>
        <w:bidi w:val="0"/>
        <w:rPr/>
      </w:pPr>
      <w:r>
        <w:rPr>
          <w:lang w:val="uk-UA" w:eastAsia="zh-CN" w:bidi="ar-SA"/>
        </w:rPr>
        <w:t>у м. Луцьку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ar-SA" w:bidi="ar-SA"/>
        </w:rPr>
        <w:t>громадянина Матящука Миколи Вікторовича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Леонтовича, 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en-US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hi-IN"/>
        </w:rPr>
        <w:t>для 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en-US" w:eastAsia="zh-CN" w:bidi="ar-SA"/>
        </w:rPr>
        <w:t xml:space="preserve"> [02.01 – для будівництва і обслуговування житлового будинку, господарських будівель і споруд (присадибна ділянка)]» на «для будівництва та обслуговування жилого будинку з магазином (03.07 – для будівництва та обслуговування будівель торгівлі)»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, матеріали проєкту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ar-SA" w:bidi="ar-SA"/>
        </w:rPr>
        <w:t>Матящуку Миколі Вікторовичу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вул. Леонтовича, 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 з Державного земельного кадастру про земельну ділянку від 17.09.2025 № НВ-0001869592025,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громадянина Матящука Миколи Вікторовича на об’єкти нерухомого майна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на вул. Леонтовича, 2 у м. Луцьку: договір дарування житлового будинку від 16.10.2024 за № 1939, відповідно до якого право власності на житловий будинок з магазином зареєстровано в Державному реєстрі речових прав на нерухоме майно 16.10.2024, номер відомостей про речове право: 57137766, технічний паспорт на об’єкт нерухомого майна від 30.05.2025, договір дарування земельної ділянки від 16.10.2024 за № 1940, відповідно до якого право власності на земельну ділянку з кадастровим номером 0710100000:22:171:0021 площею 0,0500 га зареєстровано в Державному реєстрі речових прав на нерухоме майно 16.10.2024, номер відомостей про речове право: 57138535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 міська рада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rFonts w:eastAsia="Times New Roman" w:cs="Times New Roman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(зміни цільового призначення)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Леонтовича, 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площею 0,0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322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0710100000:22: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171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024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жилого будинку з магазином (03.07 – для будівництва та обслуговування будівель торгівлі)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Леонтовича, 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0,0322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0710100000:22: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171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024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en-US" w:eastAsia="zh-CN" w:bidi="ar-S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hi-IN"/>
        </w:rPr>
        <w:t>для будівництва та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en-US" w:eastAsia="zh-CN" w:bidi="ar-SA"/>
        </w:rPr>
        <w:t xml:space="preserve"> [02.01 – для будівництва і обслуговування житлового будинку, господарських будівель і споруд (присадибна ділянка)]» на «для будівництва та обслуговування жилого будинку з магазином (03.07 – для будівництва та обслуговування будівель торгівлі)»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ину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ar-SA" w:bidi="ar-SA"/>
        </w:rPr>
        <w:t>Матящуку Миколі Вікторовичу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Леонтовича, 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 умовах оренди строком на 10 років з дати укладення договор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0,0322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0710100000:22: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171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024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для будівництва та обслуговування жилого будинку з магазином (03.07 – для будівництва та обслуговування будівель торгівлі)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4.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ином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ar-SA" w:bidi="ar-SA"/>
        </w:rPr>
        <w:t>Матящуком Миколою Вікторовичем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0710100000:22: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171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:0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hi-IN"/>
        </w:rPr>
        <w:t>024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5.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громадянина Матящука Миколу Вікторовича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 xml:space="preserve">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5.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5.4.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5.5.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sz w:val="28"/>
          <w:szCs w:val="28"/>
          <w:lang w:val="uk-UA" w:eastAsia="zh-CN" w:bidi="ar-SA"/>
        </w:rPr>
        <w:t>6. У разі, якщо одна із сторін не підписала договір оренди землі впродовж шести календарних місяців з моменту прийняття  рішення, пункти 3-5 рішення будуть відкликані.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/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auto"/>
          <w:sz w:val="28"/>
          <w:szCs w:val="28"/>
        </w:rPr>
      </w:pPr>
      <w:r>
        <w:rPr>
          <w:rFonts w:cs="Times New Roman"/>
          <w:color w:val="auto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792" w:footer="0" w:bottom="1867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Application>LibreOffice/25.2.5.2$Windows_X86_64 LibreOffice_project/03d19516eb2e1dd5d4ccd751a0d6f35f35e08022</Application>
  <AppVersion>15.0000</AppVersion>
  <Pages>3</Pages>
  <Words>751</Words>
  <Characters>4829</Characters>
  <CharactersWithSpaces>5752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2025-03-10T11:47:28Z</cp:lastPrinted>
  <dcterms:modified xsi:type="dcterms:W3CDTF">2025-09-29T11:34:42Z</dcterms:modified>
  <cp:revision>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