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789140263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виділення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 Сомову О.Б.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натурі (на місцевості) земельної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182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0,5452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для    ведення  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 xml:space="preserve"> особистого </w:t>
      </w:r>
      <w:r>
        <w:rPr>
          <w:spacing w:val="-6"/>
          <w:sz w:val="21"/>
          <w:szCs w:val="21"/>
        </w:rPr>
        <w:t xml:space="preserve">   </w:t>
      </w:r>
      <w:r>
        <w:rPr>
          <w:spacing w:val="-6"/>
          <w:sz w:val="28"/>
          <w:szCs w:val="28"/>
        </w:rPr>
        <w:t>селянського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господарства     </w:t>
      </w:r>
      <w:r>
        <w:rPr>
          <w:spacing w:val="-12"/>
          <w:sz w:val="28"/>
          <w:szCs w:val="28"/>
        </w:rPr>
        <w:t>(01.0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3</w:t>
      </w:r>
      <w:r>
        <w:rPr>
          <w:spacing w:val="-12"/>
          <w:sz w:val="28"/>
          <w:szCs w:val="28"/>
        </w:rPr>
        <w:t>)</w:t>
      </w:r>
      <w:r>
        <w:rPr>
          <w:spacing w:val="-12"/>
          <w:sz w:val="30"/>
          <w:szCs w:val="30"/>
        </w:rPr>
        <w:t xml:space="preserve">   </w:t>
      </w:r>
      <w:r>
        <w:rPr>
          <w:spacing w:val="2"/>
          <w:sz w:val="28"/>
          <w:szCs w:val="28"/>
        </w:rPr>
        <w:t xml:space="preserve">у     </w:t>
      </w:r>
      <w:r>
        <w:rPr>
          <w:spacing w:val="-2"/>
          <w:sz w:val="28"/>
          <w:szCs w:val="28"/>
        </w:rPr>
        <w:t xml:space="preserve">с. 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Жидичин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Луцького  району Волинської     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Сомова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Олександра Борисовича</w:t>
      </w:r>
      <w:r>
        <w:rPr>
          <w:sz w:val="28"/>
          <w:szCs w:val="28"/>
        </w:rPr>
        <w:t xml:space="preserve">                  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182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         (частка 1/2)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0,5452 </w:t>
      </w:r>
      <w:r>
        <w:rPr>
          <w:spacing w:val="-6"/>
          <w:sz w:val="28"/>
          <w:szCs w:val="28"/>
        </w:rPr>
        <w:t xml:space="preserve">га для ведення особистого селянського господарства     </w:t>
      </w:r>
      <w:r>
        <w:rPr>
          <w:spacing w:val="-12"/>
          <w:sz w:val="28"/>
          <w:szCs w:val="28"/>
        </w:rPr>
        <w:t>(01.0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3</w:t>
      </w:r>
      <w:r>
        <w:rPr>
          <w:spacing w:val="-12"/>
          <w:sz w:val="28"/>
          <w:szCs w:val="28"/>
        </w:rPr>
        <w:t xml:space="preserve">) </w:t>
      </w:r>
      <w:r>
        <w:rPr>
          <w:spacing w:val="2"/>
          <w:sz w:val="28"/>
          <w:szCs w:val="28"/>
        </w:rPr>
        <w:t xml:space="preserve">у </w:t>
      </w:r>
      <w:r>
        <w:rPr>
          <w:spacing w:val="-2"/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Жидичин</w:t>
      </w:r>
      <w:r>
        <w:rPr>
          <w:spacing w:val="-2"/>
          <w:sz w:val="28"/>
          <w:szCs w:val="28"/>
        </w:rPr>
        <w:t xml:space="preserve"> Луцького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району Волинської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області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03.10.2025                                     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3202234942025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182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 (частка 1/2)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pacing w:val="-6"/>
          <w:sz w:val="28"/>
          <w:szCs w:val="28"/>
        </w:rPr>
        <w:t xml:space="preserve">враховуючи Державний акт на право власності на земельну ділянку площею 0,5453 га з кадастровим номером </w:t>
      </w:r>
      <w:r>
        <w:rPr>
          <w:b w:val="false"/>
          <w:bCs w:val="false"/>
          <w:color w:val="000000"/>
          <w:spacing w:val="-8"/>
          <w:sz w:val="28"/>
          <w:szCs w:val="28"/>
        </w:rPr>
        <w:t>072188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2700</w:t>
      </w:r>
      <w:r>
        <w:rPr>
          <w:b w:val="false"/>
          <w:bCs w:val="false"/>
          <w:color w:val="000000"/>
          <w:spacing w:val="-8"/>
          <w:sz w:val="28"/>
          <w:szCs w:val="28"/>
        </w:rPr>
        <w:t>:0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5</w:t>
      </w:r>
      <w:r>
        <w:rPr>
          <w:b w:val="false"/>
          <w:bCs w:val="false"/>
          <w:color w:val="000000"/>
          <w:spacing w:val="-8"/>
          <w:sz w:val="28"/>
          <w:szCs w:val="28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b w:val="false"/>
          <w:bCs w:val="false"/>
          <w:color w:val="000000"/>
          <w:spacing w:val="-8"/>
          <w:sz w:val="28"/>
          <w:szCs w:val="28"/>
        </w:rPr>
        <w:t>:</w:t>
      </w: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0386</w:t>
      </w:r>
      <w:r>
        <w:rPr>
          <w:b w:val="false"/>
          <w:bCs w:val="false"/>
          <w:color w:val="000000"/>
          <w:spacing w:val="-6"/>
          <w:sz w:val="28"/>
          <w:szCs w:val="28"/>
        </w:rPr>
        <w:t xml:space="preserve"> від 21.10.2009 серії ЯЕ 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</w:t>
      </w:r>
      <w:r>
        <w:rPr>
          <w:b w:val="false"/>
          <w:bCs w:val="false"/>
          <w:color w:val="000000"/>
          <w:spacing w:val="-6"/>
          <w:sz w:val="28"/>
          <w:szCs w:val="28"/>
        </w:rPr>
        <w:t xml:space="preserve">25881 </w:t>
      </w:r>
      <w:r>
        <w:rPr>
          <w:b w:val="false"/>
          <w:bCs w:val="false"/>
          <w:color w:val="000000"/>
          <w:spacing w:val="-6"/>
          <w:sz w:val="28"/>
          <w:szCs w:val="28"/>
          <w:lang w:val="uk-UA"/>
        </w:rPr>
        <w:t>громадянина Сомова Олександра Борисовича, виданий на підставі розпорядження голови Ківерцівської районної адміністрації від 28.12.2005 № 446</w:t>
      </w:r>
      <w:r>
        <w:rPr>
          <w:b w:val="false"/>
          <w:bCs w:val="false"/>
          <w:color w:val="000000"/>
          <w:spacing w:val="-6"/>
          <w:sz w:val="28"/>
          <w:szCs w:val="28"/>
        </w:rPr>
        <w:t>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Сомов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у Олександру Борисовичу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8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182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8"/>
          <w:sz w:val="28"/>
          <w:szCs w:val="28"/>
        </w:rPr>
        <w:t>)         (частка 1/2), площею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0,5452 </w:t>
      </w:r>
      <w:r>
        <w:rPr>
          <w:spacing w:val="-8"/>
          <w:sz w:val="28"/>
          <w:szCs w:val="28"/>
        </w:rPr>
        <w:t> 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2700</w:t>
      </w:r>
      <w:r>
        <w:rPr>
          <w:spacing w:val="-8"/>
          <w:sz w:val="28"/>
          <w:szCs w:val="28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0354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 xml:space="preserve">для ведення особистого селянського господарства </w:t>
      </w:r>
      <w:r>
        <w:rPr>
          <w:rFonts w:eastAsia="Times New Roman"/>
          <w:spacing w:val="-12"/>
          <w:sz w:val="28"/>
          <w:szCs w:val="28"/>
          <w:lang w:eastAsia="ar-SA"/>
        </w:rPr>
        <w:t>(01.0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/>
          <w:spacing w:val="-12"/>
          <w:sz w:val="28"/>
          <w:szCs w:val="28"/>
          <w:lang w:eastAsia="ar-SA"/>
        </w:rPr>
        <w:t>)</w:t>
      </w:r>
      <w:r>
        <w:rPr>
          <w:spacing w:val="-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у </w:t>
      </w:r>
      <w:r>
        <w:rPr>
          <w:spacing w:val="-2"/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Жидичин</w:t>
      </w:r>
      <w:r>
        <w:rPr>
          <w:spacing w:val="-2"/>
          <w:sz w:val="28"/>
          <w:szCs w:val="28"/>
        </w:rPr>
        <w:t xml:space="preserve"> Луцького району Волинської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області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2. Виділити земельну частку (пай)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182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 (частка 1/2)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Сомову Олександру Борисовичу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для ведення особистого селянського господарства </w:t>
      </w:r>
      <w:r>
        <w:rPr>
          <w:rFonts w:eastAsia="Times New Roman"/>
          <w:color w:val="111111"/>
          <w:spacing w:val="-12"/>
          <w:sz w:val="28"/>
          <w:szCs w:val="28"/>
          <w:lang w:eastAsia="ar-SA"/>
        </w:rPr>
        <w:t>(01.0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/>
          <w:color w:val="111111"/>
          <w:spacing w:val="-12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0,5452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 га, з кадастровим номером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0721882700:01:001:0354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color w:val="000000"/>
          <w:spacing w:val="2"/>
          <w:sz w:val="28"/>
          <w:szCs w:val="28"/>
          <w:lang w:eastAsia="ar-SA"/>
        </w:rPr>
        <w:t xml:space="preserve">у </w:t>
      </w:r>
      <w:r>
        <w:rPr>
          <w:rFonts w:eastAsia="Times New Roman"/>
          <w:color w:val="000000"/>
          <w:spacing w:val="-2"/>
          <w:sz w:val="28"/>
          <w:szCs w:val="28"/>
          <w:lang w:eastAsia="ar-SA"/>
        </w:rPr>
        <w:t xml:space="preserve">с.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Жидичин</w:t>
      </w:r>
      <w:r>
        <w:rPr>
          <w:rFonts w:eastAsia="Times New Roman"/>
          <w:color w:val="000000"/>
          <w:spacing w:val="-2"/>
          <w:sz w:val="28"/>
          <w:szCs w:val="28"/>
          <w:lang w:eastAsia="ar-SA"/>
        </w:rPr>
        <w:t xml:space="preserve"> Луцького району Волинської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області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 Зобов’язати громадян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ина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Сомова Олександра Борисовича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02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Application>LibreOffice/7.0.3.1$Windows_X86_64 LibreOffice_project/d7547858d014d4cf69878db179d326fc3483e082</Application>
  <Pages>2</Pages>
  <Words>483</Words>
  <Characters>3148</Characters>
  <CharactersWithSpaces>3897</CharactersWithSpaces>
  <Paragraphs>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2025-10-10T08:42:39Z</cp:lastPrinted>
  <dcterms:modified xsi:type="dcterms:W3CDTF">2025-10-10T08:43:15Z</dcterms:modified>
  <cp:revision>187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