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65D6" w14:textId="77777777" w:rsidR="00552C79" w:rsidRPr="00552C79" w:rsidRDefault="00552C79" w:rsidP="00552C79">
      <w:pPr>
        <w:jc w:val="center"/>
        <w:rPr>
          <w:rFonts w:ascii="Times New Roman" w:hAnsi="Times New Roman"/>
          <w:sz w:val="28"/>
          <w:szCs w:val="28"/>
        </w:rPr>
      </w:pPr>
      <w:r w:rsidRPr="00552C79">
        <w:rPr>
          <w:rFonts w:ascii="Times New Roman" w:hAnsi="Times New Roman"/>
          <w:sz w:val="28"/>
          <w:szCs w:val="28"/>
        </w:rPr>
        <w:t>ПОЯСНЮВАЛЬНА ЗАПИСКА</w:t>
      </w:r>
    </w:p>
    <w:p w14:paraId="511AB156" w14:textId="0B582773" w:rsidR="00552C79" w:rsidRPr="00552C79" w:rsidRDefault="00552C79" w:rsidP="00552C79">
      <w:pPr>
        <w:jc w:val="center"/>
        <w:rPr>
          <w:rFonts w:ascii="Times New Roman" w:hAnsi="Times New Roman"/>
          <w:sz w:val="28"/>
          <w:szCs w:val="28"/>
        </w:rPr>
      </w:pPr>
      <w:r w:rsidRPr="00552C79">
        <w:rPr>
          <w:rFonts w:ascii="Times New Roman" w:hAnsi="Times New Roman"/>
          <w:sz w:val="28"/>
          <w:szCs w:val="28"/>
        </w:rPr>
        <w:t>до про</w:t>
      </w:r>
      <w:r w:rsidR="00325E3F">
        <w:rPr>
          <w:rFonts w:ascii="Times New Roman" w:hAnsi="Times New Roman"/>
          <w:sz w:val="28"/>
          <w:szCs w:val="28"/>
        </w:rPr>
        <w:t>є</w:t>
      </w:r>
      <w:r w:rsidRPr="00552C79">
        <w:rPr>
          <w:rFonts w:ascii="Times New Roman" w:hAnsi="Times New Roman"/>
          <w:sz w:val="28"/>
          <w:szCs w:val="28"/>
        </w:rPr>
        <w:t>кту рішення виконавчого комітету Луцької міської ради</w:t>
      </w:r>
    </w:p>
    <w:p w14:paraId="37AF1294" w14:textId="2897EABC" w:rsidR="00552C79" w:rsidRDefault="00325E3F" w:rsidP="00325E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5E3F">
        <w:rPr>
          <w:rFonts w:ascii="Times New Roman" w:hAnsi="Times New Roman"/>
          <w:sz w:val="28"/>
          <w:szCs w:val="28"/>
        </w:rPr>
        <w:t xml:space="preserve">Про передачу пально-мастильних матеріалів з балансу Комунальної установи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 w:rsidRPr="00325E3F">
        <w:rPr>
          <w:rFonts w:ascii="Times New Roman" w:hAnsi="Times New Roman"/>
          <w:sz w:val="28"/>
          <w:szCs w:val="28"/>
        </w:rPr>
        <w:t>ХАБ ВЕТЕРАН</w:t>
      </w:r>
      <w:r>
        <w:rPr>
          <w:rFonts w:ascii="Times New Roman" w:hAnsi="Times New Roman"/>
          <w:sz w:val="28"/>
          <w:szCs w:val="28"/>
          <w:lang w:val="en-US"/>
        </w:rPr>
        <w:t>”</w:t>
      </w:r>
      <w:r w:rsidRPr="00325E3F">
        <w:rPr>
          <w:rFonts w:ascii="Times New Roman" w:hAnsi="Times New Roman"/>
          <w:sz w:val="28"/>
          <w:szCs w:val="28"/>
        </w:rPr>
        <w:t xml:space="preserve"> на баланс Виконавчого комітету Луцької міської ради</w:t>
      </w:r>
      <w:r>
        <w:rPr>
          <w:rFonts w:ascii="Times New Roman" w:hAnsi="Times New Roman"/>
          <w:sz w:val="28"/>
          <w:szCs w:val="28"/>
        </w:rPr>
        <w:t>»</w:t>
      </w:r>
    </w:p>
    <w:p w14:paraId="764E78A2" w14:textId="77777777" w:rsidR="00552C79" w:rsidRPr="00552C79" w:rsidRDefault="00552C79" w:rsidP="00552C79">
      <w:pPr>
        <w:rPr>
          <w:rFonts w:ascii="Times New Roman" w:hAnsi="Times New Roman"/>
          <w:sz w:val="28"/>
          <w:szCs w:val="28"/>
        </w:rPr>
      </w:pPr>
    </w:p>
    <w:p w14:paraId="0D37208F" w14:textId="285F8ADF" w:rsidR="00552C79" w:rsidRPr="00552C79" w:rsidRDefault="00552C79" w:rsidP="00552C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C79">
        <w:rPr>
          <w:rFonts w:ascii="Times New Roman" w:hAnsi="Times New Roman"/>
          <w:sz w:val="28"/>
          <w:szCs w:val="28"/>
        </w:rPr>
        <w:t>Враховуючи пункт 3.2.4 Статуту КУ «ХАБ ВЕТЕРАН» (код ЄДРПОУ 45599159), на підставі залишків дизельного пал</w:t>
      </w:r>
      <w:r w:rsidR="00325E3F">
        <w:rPr>
          <w:rFonts w:ascii="Times New Roman" w:hAnsi="Times New Roman"/>
          <w:sz w:val="28"/>
          <w:szCs w:val="28"/>
        </w:rPr>
        <w:t>ьного</w:t>
      </w:r>
      <w:r w:rsidRPr="00552C79">
        <w:rPr>
          <w:rFonts w:ascii="Times New Roman" w:hAnsi="Times New Roman"/>
          <w:sz w:val="28"/>
          <w:szCs w:val="28"/>
        </w:rPr>
        <w:t xml:space="preserve">, що утворилися внаслідок зміни кількості службового автотранспорту, та керуючись пунктами 1, 24 статті 30 і статтею 59 Закону України «Про місцеве самоврядування в Україні», </w:t>
      </w:r>
      <w:r w:rsidR="00325E3F">
        <w:rPr>
          <w:rFonts w:ascii="Times New Roman" w:hAnsi="Times New Roman"/>
          <w:sz w:val="28"/>
          <w:szCs w:val="28"/>
        </w:rPr>
        <w:t>виникла необхідність передати</w:t>
      </w:r>
      <w:r w:rsidRPr="00552C79">
        <w:rPr>
          <w:rFonts w:ascii="Times New Roman" w:hAnsi="Times New Roman"/>
          <w:sz w:val="28"/>
          <w:szCs w:val="28"/>
        </w:rPr>
        <w:t xml:space="preserve"> з балансу КУ «ХАБ ВЕТЕРАН» на баланс </w:t>
      </w:r>
      <w:r w:rsidR="00325E3F"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552C79">
        <w:rPr>
          <w:rFonts w:ascii="Times New Roman" w:hAnsi="Times New Roman"/>
          <w:sz w:val="28"/>
          <w:szCs w:val="28"/>
        </w:rPr>
        <w:t>міської ради 2</w:t>
      </w:r>
      <w:r w:rsidR="00325E3F">
        <w:rPr>
          <w:rFonts w:ascii="Times New Roman" w:hAnsi="Times New Roman"/>
          <w:sz w:val="28"/>
          <w:szCs w:val="28"/>
        </w:rPr>
        <w:t> </w:t>
      </w:r>
      <w:r w:rsidRPr="00552C79">
        <w:rPr>
          <w:rFonts w:ascii="Times New Roman" w:hAnsi="Times New Roman"/>
          <w:sz w:val="28"/>
          <w:szCs w:val="28"/>
        </w:rPr>
        <w:t>800 (дві тисячі вісімсот) літрів дизельного пал</w:t>
      </w:r>
      <w:r w:rsidR="00325E3F">
        <w:rPr>
          <w:rFonts w:ascii="Times New Roman" w:hAnsi="Times New Roman"/>
          <w:sz w:val="28"/>
          <w:szCs w:val="28"/>
        </w:rPr>
        <w:t>ьного</w:t>
      </w:r>
      <w:r w:rsidRPr="00552C79">
        <w:rPr>
          <w:rFonts w:ascii="Times New Roman" w:hAnsi="Times New Roman"/>
          <w:sz w:val="28"/>
          <w:szCs w:val="28"/>
        </w:rPr>
        <w:t>, облікованого за паливними картками (талонами).</w:t>
      </w:r>
    </w:p>
    <w:p w14:paraId="16E8BC08" w14:textId="23BE8ADE" w:rsidR="00552C79" w:rsidRPr="00552C79" w:rsidRDefault="00552C79" w:rsidP="00552C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C79">
        <w:rPr>
          <w:rFonts w:ascii="Times New Roman" w:hAnsi="Times New Roman"/>
          <w:sz w:val="28"/>
          <w:szCs w:val="28"/>
        </w:rPr>
        <w:t>Передача пального дозволить забезпечити ефективне використання матеріальних ресурсів громади та уникнути їх псування чи непродуктивного зберігання на балансі установи.</w:t>
      </w:r>
    </w:p>
    <w:p w14:paraId="79824D94" w14:textId="77777777" w:rsidR="00552C79" w:rsidRPr="00552C79" w:rsidRDefault="00552C79" w:rsidP="00552C7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1360FD" w14:textId="77777777" w:rsidR="00552C79" w:rsidRDefault="00552C79" w:rsidP="00552C79">
      <w:pPr>
        <w:rPr>
          <w:rFonts w:ascii="Times New Roman" w:hAnsi="Times New Roman"/>
          <w:sz w:val="28"/>
          <w:szCs w:val="28"/>
        </w:rPr>
      </w:pPr>
    </w:p>
    <w:p w14:paraId="44CDC0F9" w14:textId="77777777" w:rsidR="00552C79" w:rsidRDefault="00552C79" w:rsidP="00552C79">
      <w:pPr>
        <w:rPr>
          <w:rFonts w:ascii="Times New Roman" w:hAnsi="Times New Roman"/>
          <w:sz w:val="28"/>
          <w:szCs w:val="28"/>
        </w:rPr>
      </w:pPr>
    </w:p>
    <w:p w14:paraId="19CB0371" w14:textId="6B060B69" w:rsidR="00552C79" w:rsidRDefault="00552C79" w:rsidP="00552C79">
      <w:pPr>
        <w:rPr>
          <w:rFonts w:ascii="Times New Roman" w:hAnsi="Times New Roman"/>
          <w:sz w:val="28"/>
          <w:szCs w:val="28"/>
        </w:rPr>
      </w:pPr>
      <w:r w:rsidRPr="00552C79">
        <w:rPr>
          <w:rFonts w:ascii="Times New Roman" w:hAnsi="Times New Roman"/>
          <w:bCs/>
          <w:sz w:val="28"/>
          <w:szCs w:val="28"/>
        </w:rPr>
        <w:t>Директор КУ «ХАБ ВЕТЕРАН»                                        Тарас САСОВСЬКИЙ</w:t>
      </w:r>
    </w:p>
    <w:sectPr w:rsidR="00552C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51"/>
    <w:rsid w:val="00044FFE"/>
    <w:rsid w:val="00087D11"/>
    <w:rsid w:val="00094528"/>
    <w:rsid w:val="001B20B4"/>
    <w:rsid w:val="001F78D9"/>
    <w:rsid w:val="00222F5B"/>
    <w:rsid w:val="00325E3F"/>
    <w:rsid w:val="00351A30"/>
    <w:rsid w:val="004F2D30"/>
    <w:rsid w:val="00552C79"/>
    <w:rsid w:val="006D21BB"/>
    <w:rsid w:val="00894CF3"/>
    <w:rsid w:val="00A4794D"/>
    <w:rsid w:val="00BC0AEB"/>
    <w:rsid w:val="00C846A8"/>
    <w:rsid w:val="00DC6501"/>
    <w:rsid w:val="00E230BB"/>
    <w:rsid w:val="00F46873"/>
    <w:rsid w:val="00F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C2DD"/>
  <w15:chartTrackingRefBased/>
  <w15:docId w15:val="{98900089-3296-4909-87B2-C749CC97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0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0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0B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0B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0B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0B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0B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0B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0B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0B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0B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30B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30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230B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30B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230B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230B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230B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230B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230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230B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0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ідзаголовок Знак"/>
    <w:basedOn w:val="a0"/>
    <w:link w:val="a5"/>
    <w:uiPriority w:val="11"/>
    <w:rsid w:val="00E230B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E230BB"/>
    <w:rPr>
      <w:i/>
    </w:rPr>
  </w:style>
  <w:style w:type="character" w:customStyle="1" w:styleId="a8">
    <w:name w:val="Цитата Знак"/>
    <w:basedOn w:val="a0"/>
    <w:link w:val="a7"/>
    <w:uiPriority w:val="29"/>
    <w:rsid w:val="00E230BB"/>
    <w:rPr>
      <w:i/>
      <w:sz w:val="24"/>
      <w:szCs w:val="24"/>
    </w:rPr>
  </w:style>
  <w:style w:type="paragraph" w:styleId="a9">
    <w:name w:val="List Paragraph"/>
    <w:basedOn w:val="a"/>
    <w:uiPriority w:val="34"/>
    <w:qFormat/>
    <w:rsid w:val="00E23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0BB"/>
    <w:rPr>
      <w:b/>
      <w:i/>
      <w:sz w:val="24"/>
      <w:szCs w:val="24"/>
      <w:u w:val="single"/>
    </w:rPr>
  </w:style>
  <w:style w:type="paragraph" w:styleId="ab">
    <w:name w:val="Intense Quote"/>
    <w:basedOn w:val="a"/>
    <w:next w:val="a"/>
    <w:link w:val="ac"/>
    <w:uiPriority w:val="30"/>
    <w:qFormat/>
    <w:rsid w:val="00E230BB"/>
    <w:pPr>
      <w:ind w:left="720" w:right="720"/>
    </w:pPr>
    <w:rPr>
      <w:b/>
      <w:i/>
      <w:szCs w:val="22"/>
    </w:rPr>
  </w:style>
  <w:style w:type="character" w:customStyle="1" w:styleId="ac">
    <w:name w:val="Насичена цитата Знак"/>
    <w:basedOn w:val="a0"/>
    <w:link w:val="ab"/>
    <w:uiPriority w:val="30"/>
    <w:rsid w:val="00E230BB"/>
    <w:rPr>
      <w:b/>
      <w:i/>
      <w:sz w:val="24"/>
    </w:rPr>
  </w:style>
  <w:style w:type="character" w:styleId="ad">
    <w:name w:val="Intense Reference"/>
    <w:basedOn w:val="a0"/>
    <w:uiPriority w:val="32"/>
    <w:qFormat/>
    <w:rsid w:val="00E230BB"/>
    <w:rPr>
      <w:b/>
      <w:sz w:val="24"/>
      <w:u w:val="single"/>
    </w:rPr>
  </w:style>
  <w:style w:type="character" w:styleId="ae">
    <w:name w:val="Strong"/>
    <w:basedOn w:val="a0"/>
    <w:uiPriority w:val="22"/>
    <w:qFormat/>
    <w:rsid w:val="00E230BB"/>
    <w:rPr>
      <w:b/>
      <w:bCs/>
    </w:rPr>
  </w:style>
  <w:style w:type="character" w:styleId="af">
    <w:name w:val="Emphasis"/>
    <w:basedOn w:val="a0"/>
    <w:uiPriority w:val="20"/>
    <w:qFormat/>
    <w:rsid w:val="00E230BB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E230BB"/>
    <w:rPr>
      <w:szCs w:val="32"/>
    </w:rPr>
  </w:style>
  <w:style w:type="character" w:styleId="af1">
    <w:name w:val="Subtle Emphasis"/>
    <w:uiPriority w:val="19"/>
    <w:qFormat/>
    <w:rsid w:val="00E230BB"/>
    <w:rPr>
      <w:i/>
      <w:color w:val="5A5A5A" w:themeColor="text1" w:themeTint="A5"/>
    </w:rPr>
  </w:style>
  <w:style w:type="character" w:styleId="af2">
    <w:name w:val="Subtle Reference"/>
    <w:basedOn w:val="a0"/>
    <w:uiPriority w:val="31"/>
    <w:qFormat/>
    <w:rsid w:val="00E230BB"/>
    <w:rPr>
      <w:sz w:val="24"/>
      <w:szCs w:val="24"/>
      <w:u w:val="single"/>
    </w:rPr>
  </w:style>
  <w:style w:type="character" w:styleId="af3">
    <w:name w:val="Book Title"/>
    <w:basedOn w:val="a0"/>
    <w:uiPriority w:val="33"/>
    <w:qFormat/>
    <w:rsid w:val="00E230B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230B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7</cp:revision>
  <dcterms:created xsi:type="dcterms:W3CDTF">2025-03-24T15:17:00Z</dcterms:created>
  <dcterms:modified xsi:type="dcterms:W3CDTF">2025-10-15T09:34:00Z</dcterms:modified>
</cp:coreProperties>
</file>