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A64745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21876682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36279E" w:rsidRDefault="002E5215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Про надання громадянину</w:t>
      </w:r>
      <w:r w:rsidR="003A0F4B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Барському Г.П.</w:t>
      </w:r>
      <w:r w:rsidR="0036279E">
        <w:rPr>
          <w:spacing w:val="-8"/>
        </w:rPr>
        <w:t xml:space="preserve"> </w:t>
      </w:r>
    </w:p>
    <w:p w:rsidR="0057493F" w:rsidRPr="0036279E" w:rsidRDefault="002746AA">
      <w:pPr>
        <w:ind w:right="-868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на </w:t>
      </w:r>
      <w:r w:rsidR="00D95C9F">
        <w:rPr>
          <w:spacing w:val="-8"/>
          <w:szCs w:val="28"/>
        </w:rPr>
        <w:t xml:space="preserve">  </w:t>
      </w:r>
      <w:r>
        <w:rPr>
          <w:spacing w:val="-8"/>
          <w:szCs w:val="28"/>
        </w:rPr>
        <w:t xml:space="preserve">умовах </w:t>
      </w:r>
      <w:r w:rsidR="00D95C9F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оренди </w:t>
      </w:r>
      <w:r w:rsidR="00D95C9F">
        <w:rPr>
          <w:spacing w:val="-8"/>
          <w:szCs w:val="28"/>
        </w:rPr>
        <w:t xml:space="preserve"> </w:t>
      </w:r>
      <w:r>
        <w:rPr>
          <w:spacing w:val="-14"/>
          <w:szCs w:val="28"/>
        </w:rPr>
        <w:t xml:space="preserve">земельної </w:t>
      </w:r>
      <w:r w:rsidR="00D95C9F">
        <w:rPr>
          <w:spacing w:val="-14"/>
          <w:szCs w:val="28"/>
        </w:rPr>
        <w:t xml:space="preserve"> </w:t>
      </w:r>
      <w:r w:rsidR="00201019">
        <w:rPr>
          <w:spacing w:val="-14"/>
          <w:szCs w:val="28"/>
        </w:rPr>
        <w:t>ділянки</w:t>
      </w:r>
      <w:r w:rsidR="003A0F4B">
        <w:rPr>
          <w:spacing w:val="-8"/>
        </w:rPr>
        <w:t xml:space="preserve"> </w:t>
      </w:r>
      <w:r w:rsidR="00D95C9F">
        <w:rPr>
          <w:spacing w:val="-8"/>
        </w:rPr>
        <w:t xml:space="preserve"> </w:t>
      </w:r>
      <w:r w:rsidR="00D603B5"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 xml:space="preserve">я </w:t>
      </w:r>
    </w:p>
    <w:p w:rsidR="00D95C9F" w:rsidRDefault="002C6B68">
      <w:pPr>
        <w:ind w:right="-868"/>
        <w:jc w:val="both"/>
        <w:rPr>
          <w:spacing w:val="-10"/>
          <w:szCs w:val="28"/>
        </w:rPr>
      </w:pPr>
      <w:r>
        <w:rPr>
          <w:spacing w:val="-14"/>
          <w:szCs w:val="28"/>
        </w:rPr>
        <w:t>будівництва</w:t>
      </w:r>
      <w:r w:rsidR="00D95C9F">
        <w:rPr>
          <w:spacing w:val="-14"/>
          <w:szCs w:val="28"/>
        </w:rPr>
        <w:t xml:space="preserve">   </w:t>
      </w:r>
      <w:r w:rsidR="00303A9B">
        <w:rPr>
          <w:spacing w:val="-14"/>
          <w:szCs w:val="28"/>
        </w:rPr>
        <w:t>та</w:t>
      </w:r>
      <w:r w:rsidR="003A0F4B">
        <w:rPr>
          <w:spacing w:val="-14"/>
          <w:szCs w:val="28"/>
        </w:rPr>
        <w:t xml:space="preserve"> </w:t>
      </w:r>
      <w:r w:rsidR="00D95C9F">
        <w:rPr>
          <w:spacing w:val="-14"/>
          <w:szCs w:val="28"/>
        </w:rPr>
        <w:t xml:space="preserve">   </w:t>
      </w:r>
      <w:r w:rsidR="00201019">
        <w:rPr>
          <w:spacing w:val="-14"/>
          <w:szCs w:val="28"/>
        </w:rPr>
        <w:t>обслуговування</w:t>
      </w:r>
      <w:r w:rsidR="00D95C9F">
        <w:rPr>
          <w:spacing w:val="-12"/>
          <w:szCs w:val="28"/>
        </w:rPr>
        <w:t xml:space="preserve">    </w:t>
      </w:r>
      <w:r w:rsidR="00D603B5">
        <w:rPr>
          <w:spacing w:val="-10"/>
          <w:szCs w:val="28"/>
        </w:rPr>
        <w:t>бу</w:t>
      </w:r>
      <w:r w:rsidR="00303A9B">
        <w:rPr>
          <w:spacing w:val="-10"/>
          <w:szCs w:val="28"/>
        </w:rPr>
        <w:t xml:space="preserve">дівель </w:t>
      </w:r>
    </w:p>
    <w:p w:rsidR="00D95C9F" w:rsidRDefault="00303A9B">
      <w:pPr>
        <w:ind w:right="-868"/>
        <w:jc w:val="both"/>
        <w:rPr>
          <w:spacing w:val="-10"/>
          <w:szCs w:val="28"/>
        </w:rPr>
      </w:pPr>
      <w:r>
        <w:rPr>
          <w:spacing w:val="-10"/>
          <w:szCs w:val="28"/>
        </w:rPr>
        <w:t xml:space="preserve">закладів </w:t>
      </w:r>
      <w:r w:rsidR="00D95C9F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охорони </w:t>
      </w:r>
      <w:r w:rsidR="00D95C9F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здоров</w:t>
      </w:r>
      <w:r w:rsidRPr="00303A9B">
        <w:rPr>
          <w:spacing w:val="-10"/>
          <w:szCs w:val="28"/>
          <w:lang w:val="ru-RU"/>
        </w:rPr>
        <w:t>’</w:t>
      </w:r>
      <w:r>
        <w:rPr>
          <w:spacing w:val="-10"/>
          <w:szCs w:val="28"/>
        </w:rPr>
        <w:t xml:space="preserve">я </w:t>
      </w:r>
      <w:r w:rsidR="00D95C9F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та </w:t>
      </w:r>
      <w:r w:rsidR="00D95C9F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соціальної </w:t>
      </w:r>
    </w:p>
    <w:p w:rsidR="00D95C9F" w:rsidRDefault="00303A9B">
      <w:pPr>
        <w:ind w:right="-868"/>
        <w:jc w:val="both"/>
        <w:rPr>
          <w:szCs w:val="28"/>
        </w:rPr>
      </w:pPr>
      <w:r>
        <w:rPr>
          <w:spacing w:val="-10"/>
          <w:szCs w:val="28"/>
        </w:rPr>
        <w:t>допомоги</w:t>
      </w:r>
      <w:r w:rsidR="00D603B5" w:rsidRPr="00303A9B">
        <w:rPr>
          <w:szCs w:val="28"/>
        </w:rPr>
        <w:t xml:space="preserve"> </w:t>
      </w:r>
      <w:r w:rsidR="00D95C9F">
        <w:rPr>
          <w:szCs w:val="28"/>
        </w:rPr>
        <w:t xml:space="preserve"> </w:t>
      </w:r>
      <w:r>
        <w:rPr>
          <w:szCs w:val="28"/>
        </w:rPr>
        <w:t>(03.03</w:t>
      </w:r>
      <w:r w:rsidR="0080219C">
        <w:rPr>
          <w:szCs w:val="28"/>
        </w:rPr>
        <w:t>)</w:t>
      </w:r>
      <w:r w:rsidR="0036279E" w:rsidRPr="00303A9B">
        <w:rPr>
          <w:szCs w:val="28"/>
        </w:rPr>
        <w:t xml:space="preserve"> </w:t>
      </w:r>
      <w:r w:rsidR="00D95C9F">
        <w:rPr>
          <w:szCs w:val="28"/>
        </w:rPr>
        <w:t xml:space="preserve"> </w:t>
      </w:r>
      <w:r w:rsidR="0036279E">
        <w:rPr>
          <w:szCs w:val="28"/>
        </w:rPr>
        <w:t>на</w:t>
      </w:r>
      <w:r w:rsidR="00D95C9F">
        <w:rPr>
          <w:szCs w:val="28"/>
        </w:rPr>
        <w:t xml:space="preserve"> </w:t>
      </w:r>
      <w:r w:rsidR="0036279E">
        <w:rPr>
          <w:szCs w:val="28"/>
        </w:rPr>
        <w:t>вул.</w:t>
      </w:r>
      <w:r w:rsidR="0036279E" w:rsidRPr="00303A9B">
        <w:rPr>
          <w:szCs w:val="28"/>
        </w:rPr>
        <w:t xml:space="preserve"> </w:t>
      </w:r>
      <w:r>
        <w:rPr>
          <w:szCs w:val="28"/>
        </w:rPr>
        <w:t>Соборн</w:t>
      </w:r>
      <w:r w:rsidR="0036279E">
        <w:rPr>
          <w:szCs w:val="28"/>
        </w:rPr>
        <w:t>ій,</w:t>
      </w:r>
      <w:r w:rsidR="0036279E" w:rsidRPr="00303A9B">
        <w:rPr>
          <w:szCs w:val="28"/>
        </w:rPr>
        <w:t xml:space="preserve"> </w:t>
      </w:r>
      <w:r w:rsidR="0036279E">
        <w:rPr>
          <w:szCs w:val="28"/>
        </w:rPr>
        <w:t>1</w:t>
      </w:r>
      <w:r>
        <w:rPr>
          <w:szCs w:val="28"/>
        </w:rPr>
        <w:t>08</w:t>
      </w:r>
      <w:r w:rsidR="002746AA">
        <w:rPr>
          <w:szCs w:val="28"/>
        </w:rPr>
        <w:t xml:space="preserve"> </w:t>
      </w:r>
    </w:p>
    <w:p w:rsidR="0036279E" w:rsidRPr="00D95C9F" w:rsidRDefault="00D603B5">
      <w:pPr>
        <w:ind w:right="-868"/>
        <w:jc w:val="both"/>
        <w:rPr>
          <w:spacing w:val="-10"/>
          <w:szCs w:val="28"/>
        </w:rPr>
      </w:pPr>
      <w:r>
        <w:rPr>
          <w:szCs w:val="28"/>
        </w:rPr>
        <w:t>у</w:t>
      </w:r>
      <w:r w:rsidR="002746AA">
        <w:rPr>
          <w:spacing w:val="-8"/>
        </w:rPr>
        <w:t xml:space="preserve"> </w:t>
      </w:r>
      <w:r w:rsidR="00D95C9F">
        <w:rPr>
          <w:spacing w:val="-8"/>
        </w:rPr>
        <w:t xml:space="preserve">   </w:t>
      </w:r>
      <w:r w:rsidR="0057493F">
        <w:rPr>
          <w:color w:val="000000"/>
          <w:spacing w:val="-6"/>
          <w:szCs w:val="28"/>
        </w:rPr>
        <w:t>с.</w:t>
      </w:r>
      <w:r w:rsidR="002746AA">
        <w:rPr>
          <w:color w:val="000000"/>
          <w:spacing w:val="-6"/>
          <w:szCs w:val="28"/>
        </w:rPr>
        <w:t xml:space="preserve"> </w:t>
      </w:r>
      <w:r w:rsidR="00D95C9F">
        <w:rPr>
          <w:color w:val="000000"/>
          <w:spacing w:val="-6"/>
          <w:szCs w:val="28"/>
        </w:rPr>
        <w:t xml:space="preserve">   </w:t>
      </w:r>
      <w:proofErr w:type="spellStart"/>
      <w:r w:rsidR="00303A9B">
        <w:rPr>
          <w:color w:val="000000"/>
          <w:spacing w:val="-6"/>
          <w:szCs w:val="28"/>
        </w:rPr>
        <w:t>Княгининок</w:t>
      </w:r>
      <w:proofErr w:type="spellEnd"/>
      <w:r w:rsidR="003A0F4B">
        <w:rPr>
          <w:color w:val="000000"/>
          <w:spacing w:val="-6"/>
          <w:szCs w:val="28"/>
        </w:rPr>
        <w:t xml:space="preserve"> </w:t>
      </w:r>
      <w:r w:rsidR="0036279E">
        <w:rPr>
          <w:color w:val="000000"/>
          <w:spacing w:val="-6"/>
          <w:szCs w:val="28"/>
        </w:rPr>
        <w:t xml:space="preserve">   </w:t>
      </w:r>
      <w:r w:rsidR="00D95C9F">
        <w:rPr>
          <w:color w:val="000000"/>
          <w:spacing w:val="-6"/>
          <w:szCs w:val="28"/>
        </w:rPr>
        <w:t xml:space="preserve"> </w:t>
      </w:r>
      <w:r w:rsidR="003A0F4B">
        <w:rPr>
          <w:color w:val="000000"/>
          <w:spacing w:val="-6"/>
          <w:szCs w:val="28"/>
        </w:rPr>
        <w:t>Луцького</w:t>
      </w:r>
      <w:r w:rsidR="0057493F">
        <w:rPr>
          <w:color w:val="000000"/>
          <w:spacing w:val="-6"/>
          <w:szCs w:val="28"/>
        </w:rPr>
        <w:t xml:space="preserve"> </w:t>
      </w:r>
      <w:r w:rsidR="0036279E">
        <w:rPr>
          <w:color w:val="000000"/>
          <w:spacing w:val="-6"/>
          <w:szCs w:val="28"/>
        </w:rPr>
        <w:t xml:space="preserve">   </w:t>
      </w:r>
      <w:r>
        <w:rPr>
          <w:color w:val="000000"/>
          <w:spacing w:val="-6"/>
          <w:szCs w:val="28"/>
        </w:rPr>
        <w:t xml:space="preserve">району </w:t>
      </w:r>
    </w:p>
    <w:p w:rsidR="0004454E" w:rsidRPr="0036279E" w:rsidRDefault="00D603B5">
      <w:pPr>
        <w:ind w:right="-868"/>
        <w:jc w:val="both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Волинської</w:t>
      </w:r>
      <w:r>
        <w:rPr>
          <w:spacing w:val="-8"/>
        </w:rPr>
        <w:t xml:space="preserve"> </w:t>
      </w:r>
      <w:r>
        <w:rPr>
          <w:color w:val="000000"/>
          <w:spacing w:val="-4"/>
          <w:szCs w:val="28"/>
        </w:rPr>
        <w:t>області</w:t>
      </w:r>
    </w:p>
    <w:p w:rsidR="0004454E" w:rsidRPr="001D2DA4" w:rsidRDefault="0004454E">
      <w:pPr>
        <w:ind w:firstLine="850"/>
        <w:jc w:val="both"/>
        <w:rPr>
          <w:sz w:val="24"/>
        </w:rPr>
      </w:pPr>
    </w:p>
    <w:p w:rsidR="00E41C01" w:rsidRDefault="00080DD1" w:rsidP="00581536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</w:t>
      </w:r>
      <w:r w:rsidR="00B85A37">
        <w:rPr>
          <w:spacing w:val="-4"/>
          <w:szCs w:val="28"/>
        </w:rPr>
        <w:t>и</w:t>
      </w:r>
      <w:r w:rsidR="007342BD">
        <w:rPr>
          <w:spacing w:val="-4"/>
          <w:szCs w:val="28"/>
        </w:rPr>
        <w:t>на</w:t>
      </w:r>
      <w:r w:rsidR="00D603B5">
        <w:rPr>
          <w:spacing w:val="-4"/>
          <w:szCs w:val="28"/>
        </w:rPr>
        <w:t xml:space="preserve"> </w:t>
      </w:r>
      <w:r w:rsidR="007342BD">
        <w:rPr>
          <w:spacing w:val="-4"/>
          <w:szCs w:val="28"/>
        </w:rPr>
        <w:t>Барського Григорія Петровича</w:t>
      </w:r>
      <w:r w:rsidR="00D603B5">
        <w:rPr>
          <w:spacing w:val="-4"/>
          <w:szCs w:val="28"/>
        </w:rPr>
        <w:t xml:space="preserve"> про надання</w:t>
      </w:r>
      <w:r w:rsidR="00D603B5">
        <w:rPr>
          <w:szCs w:val="28"/>
        </w:rPr>
        <w:t xml:space="preserve"> на умовах оренди земельної </w:t>
      </w:r>
      <w:r w:rsidR="001D5D5A">
        <w:rPr>
          <w:szCs w:val="28"/>
        </w:rPr>
        <w:t>ділянки</w:t>
      </w:r>
      <w:r w:rsidR="00246605">
        <w:rPr>
          <w:szCs w:val="28"/>
        </w:rPr>
        <w:t xml:space="preserve">, площею 0,0831 га </w:t>
      </w:r>
      <w:r w:rsidR="00246605">
        <w:rPr>
          <w:color w:val="000000"/>
          <w:spacing w:val="-8"/>
          <w:szCs w:val="28"/>
          <w:lang w:eastAsia="uk-UA"/>
        </w:rPr>
        <w:t>з кадастровим номером 0722883700:01:001:6486,</w:t>
      </w:r>
      <w:r w:rsidR="00D603B5">
        <w:rPr>
          <w:szCs w:val="28"/>
        </w:rPr>
        <w:t xml:space="preserve"> для</w:t>
      </w:r>
      <w:r w:rsidR="00AB09EA">
        <w:rPr>
          <w:szCs w:val="28"/>
        </w:rPr>
        <w:t xml:space="preserve"> будівництва та</w:t>
      </w:r>
      <w:r w:rsidR="00D603B5">
        <w:rPr>
          <w:szCs w:val="28"/>
        </w:rPr>
        <w:t xml:space="preserve"> </w:t>
      </w:r>
      <w:r w:rsidR="00D603B5">
        <w:rPr>
          <w:spacing w:val="-4"/>
          <w:szCs w:val="28"/>
        </w:rPr>
        <w:t>обслуговуван</w:t>
      </w:r>
      <w:r w:rsidR="00AB09EA">
        <w:rPr>
          <w:spacing w:val="-4"/>
          <w:szCs w:val="28"/>
        </w:rPr>
        <w:t>ня будівель закладів охорони здоров</w:t>
      </w:r>
      <w:r w:rsidR="00AB09EA" w:rsidRPr="00AB09EA">
        <w:rPr>
          <w:spacing w:val="-4"/>
          <w:szCs w:val="28"/>
        </w:rPr>
        <w:t>’</w:t>
      </w:r>
      <w:r w:rsidR="00AB09EA">
        <w:rPr>
          <w:spacing w:val="-4"/>
          <w:szCs w:val="28"/>
        </w:rPr>
        <w:t>я та соціальної допомоги (03.03</w:t>
      </w:r>
      <w:r w:rsidR="001D5D5A">
        <w:rPr>
          <w:spacing w:val="-4"/>
          <w:szCs w:val="28"/>
        </w:rPr>
        <w:t>)</w:t>
      </w:r>
      <w:r w:rsidR="00AB09EA">
        <w:rPr>
          <w:spacing w:val="-4"/>
          <w:szCs w:val="28"/>
        </w:rPr>
        <w:t xml:space="preserve"> на</w:t>
      </w:r>
      <w:r w:rsidR="00D94437">
        <w:rPr>
          <w:spacing w:val="-4"/>
          <w:szCs w:val="28"/>
        </w:rPr>
        <w:t xml:space="preserve"> </w:t>
      </w:r>
      <w:r w:rsidR="00AB09EA">
        <w:rPr>
          <w:spacing w:val="-4"/>
          <w:szCs w:val="28"/>
        </w:rPr>
        <w:t>вул. Соборній, 108</w:t>
      </w:r>
      <w:r w:rsidR="001D5D5A">
        <w:rPr>
          <w:spacing w:val="-4"/>
          <w:szCs w:val="28"/>
        </w:rPr>
        <w:t xml:space="preserve"> </w:t>
      </w:r>
      <w:proofErr w:type="spellStart"/>
      <w:r w:rsidR="001D5D5A">
        <w:rPr>
          <w:spacing w:val="-4"/>
          <w:szCs w:val="28"/>
        </w:rPr>
        <w:t>у с. </w:t>
      </w:r>
      <w:r w:rsidR="00AB09EA">
        <w:rPr>
          <w:spacing w:val="-4"/>
          <w:szCs w:val="28"/>
        </w:rPr>
        <w:t>Княгинин</w:t>
      </w:r>
      <w:proofErr w:type="spellEnd"/>
      <w:r w:rsidR="00AB09EA">
        <w:rPr>
          <w:spacing w:val="-4"/>
          <w:szCs w:val="28"/>
        </w:rPr>
        <w:t>ок</w:t>
      </w:r>
      <w:r w:rsidR="00D603B5">
        <w:rPr>
          <w:spacing w:val="-4"/>
          <w:szCs w:val="28"/>
        </w:rPr>
        <w:t xml:space="preserve">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r w:rsidR="008D69B9">
        <w:rPr>
          <w:color w:val="000000"/>
          <w:szCs w:val="28"/>
        </w:rPr>
        <w:t>договір купівлі-продажу громадського будинку Фельдшерсько-акушерського пункту</w:t>
      </w:r>
      <w:r w:rsidR="005841BE">
        <w:rPr>
          <w:color w:val="000000"/>
          <w:spacing w:val="-2"/>
          <w:szCs w:val="28"/>
        </w:rPr>
        <w:t xml:space="preserve"> </w:t>
      </w:r>
      <w:r w:rsidR="005841BE">
        <w:rPr>
          <w:spacing w:val="-4"/>
          <w:szCs w:val="28"/>
        </w:rPr>
        <w:t xml:space="preserve">на </w:t>
      </w:r>
      <w:r w:rsidR="00C61F65">
        <w:rPr>
          <w:spacing w:val="-4"/>
          <w:szCs w:val="28"/>
        </w:rPr>
        <w:t xml:space="preserve">                     </w:t>
      </w:r>
      <w:r w:rsidR="005841BE">
        <w:rPr>
          <w:spacing w:val="-4"/>
          <w:szCs w:val="28"/>
        </w:rPr>
        <w:t xml:space="preserve">вул. </w:t>
      </w:r>
      <w:r w:rsidR="008D69B9">
        <w:rPr>
          <w:spacing w:val="-4"/>
          <w:szCs w:val="28"/>
        </w:rPr>
        <w:t xml:space="preserve">Соборній, 108 </w:t>
      </w:r>
      <w:proofErr w:type="spellStart"/>
      <w:r w:rsidR="008D69B9">
        <w:rPr>
          <w:spacing w:val="-4"/>
          <w:szCs w:val="28"/>
        </w:rPr>
        <w:t>у с. Княгинин</w:t>
      </w:r>
      <w:proofErr w:type="spellEnd"/>
      <w:r w:rsidR="008D69B9">
        <w:rPr>
          <w:spacing w:val="-4"/>
          <w:szCs w:val="28"/>
        </w:rPr>
        <w:t>ок</w:t>
      </w:r>
      <w:r w:rsidR="00CC6A41">
        <w:rPr>
          <w:spacing w:val="-2"/>
          <w:szCs w:val="28"/>
        </w:rPr>
        <w:t xml:space="preserve"> </w:t>
      </w:r>
      <w:r w:rsidR="00CC6A41">
        <w:rPr>
          <w:color w:val="000000"/>
          <w:spacing w:val="-2"/>
          <w:szCs w:val="28"/>
        </w:rPr>
        <w:t>Луцького району Волинської області</w:t>
      </w:r>
      <w:r w:rsidR="00C64CB5">
        <w:rPr>
          <w:color w:val="000000"/>
          <w:spacing w:val="-2"/>
          <w:szCs w:val="28"/>
        </w:rPr>
        <w:t xml:space="preserve"> </w:t>
      </w:r>
      <w:r w:rsidR="002D3366">
        <w:rPr>
          <w:color w:val="000000"/>
          <w:spacing w:val="-2"/>
          <w:szCs w:val="28"/>
        </w:rPr>
        <w:t xml:space="preserve">      </w:t>
      </w:r>
      <w:r w:rsidR="00C64CB5">
        <w:rPr>
          <w:color w:val="000000"/>
          <w:spacing w:val="-2"/>
          <w:szCs w:val="28"/>
        </w:rPr>
        <w:t>від 06.02.2025</w:t>
      </w:r>
      <w:r w:rsidR="00CC6A41">
        <w:rPr>
          <w:color w:val="000000"/>
          <w:szCs w:val="28"/>
        </w:rPr>
        <w:t>,</w:t>
      </w:r>
      <w:r w:rsidR="00C64CB5">
        <w:rPr>
          <w:color w:val="000000"/>
          <w:szCs w:val="28"/>
        </w:rPr>
        <w:t xml:space="preserve"> </w:t>
      </w:r>
      <w:r w:rsidR="00C64CB5">
        <w:rPr>
          <w:color w:val="000000"/>
          <w:spacing w:val="-2"/>
          <w:kern w:val="2"/>
          <w:szCs w:val="28"/>
          <w:shd w:val="clear" w:color="auto" w:fill="FFFFFF"/>
        </w:rPr>
        <w:t>зареєстровано в реєстрі за № 145</w:t>
      </w:r>
      <w:r w:rsidR="00C64CB5" w:rsidRPr="00C64CB5">
        <w:rPr>
          <w:color w:val="000000"/>
          <w:spacing w:val="-2"/>
          <w:kern w:val="2"/>
          <w:szCs w:val="28"/>
          <w:shd w:val="clear" w:color="auto" w:fill="FFFFFF"/>
        </w:rPr>
        <w:t>;</w:t>
      </w:r>
      <w:r w:rsidR="00D603B5">
        <w:rPr>
          <w:spacing w:val="-4"/>
          <w:szCs w:val="28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витяг з Держав</w:t>
      </w:r>
      <w:r w:rsidR="00C64CB5">
        <w:rPr>
          <w:color w:val="000000"/>
          <w:spacing w:val="-2"/>
          <w:kern w:val="2"/>
          <w:szCs w:val="28"/>
          <w:shd w:val="clear" w:color="auto" w:fill="FFFFFF"/>
        </w:rPr>
        <w:t>ного реєстру речових прав</w:t>
      </w:r>
      <w:r w:rsidR="00BA2C8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A6DFB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BA2C85">
        <w:rPr>
          <w:color w:val="000000"/>
          <w:spacing w:val="-2"/>
          <w:kern w:val="2"/>
          <w:szCs w:val="28"/>
          <w:shd w:val="clear" w:color="auto" w:fill="FFFFFF"/>
        </w:rPr>
        <w:t>від 0</w:t>
      </w:r>
      <w:r w:rsidR="00BA2C85" w:rsidRPr="00BA2C85">
        <w:rPr>
          <w:color w:val="000000"/>
          <w:spacing w:val="-2"/>
          <w:kern w:val="2"/>
          <w:szCs w:val="28"/>
          <w:shd w:val="clear" w:color="auto" w:fill="FFFFFF"/>
        </w:rPr>
        <w:t>6</w:t>
      </w:r>
      <w:r w:rsidR="00BA2C85">
        <w:rPr>
          <w:color w:val="000000"/>
          <w:spacing w:val="-2"/>
          <w:kern w:val="2"/>
          <w:szCs w:val="28"/>
          <w:shd w:val="clear" w:color="auto" w:fill="FFFFFF"/>
        </w:rPr>
        <w:t>.02.202</w:t>
      </w:r>
      <w:r w:rsidR="00BA2C85" w:rsidRPr="00BA2C85">
        <w:rPr>
          <w:color w:val="000000"/>
          <w:spacing w:val="-2"/>
          <w:kern w:val="2"/>
          <w:szCs w:val="28"/>
          <w:shd w:val="clear" w:color="auto" w:fill="FFFFFF"/>
        </w:rPr>
        <w:t>5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, номер відом</w:t>
      </w:r>
      <w:r w:rsidR="00A05420">
        <w:rPr>
          <w:color w:val="000000"/>
          <w:spacing w:val="-2"/>
          <w:kern w:val="2"/>
          <w:szCs w:val="28"/>
          <w:shd w:val="clear" w:color="auto" w:fill="FFFFFF"/>
        </w:rPr>
        <w:t>остей про речове право: 5</w:t>
      </w:r>
      <w:r w:rsidR="00A05420" w:rsidRPr="00A05420">
        <w:rPr>
          <w:color w:val="000000"/>
          <w:spacing w:val="-2"/>
          <w:kern w:val="2"/>
          <w:szCs w:val="28"/>
          <w:shd w:val="clear" w:color="auto" w:fill="FFFFFF"/>
        </w:rPr>
        <w:t>8398129;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витяг з Державного земельного када</w:t>
      </w:r>
      <w:r w:rsidR="00034662">
        <w:rPr>
          <w:color w:val="000000"/>
          <w:spacing w:val="-2"/>
          <w:kern w:val="2"/>
          <w:szCs w:val="28"/>
          <w:shd w:val="clear" w:color="auto" w:fill="FFFFFF"/>
        </w:rPr>
        <w:t>стру про земельну ділянку від 19.09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 xml:space="preserve">.2025 </w:t>
      </w:r>
      <w:r w:rsidR="00034662">
        <w:rPr>
          <w:color w:val="000000"/>
          <w:spacing w:val="-2"/>
          <w:kern w:val="2"/>
          <w:szCs w:val="28"/>
          <w:shd w:val="clear" w:color="auto" w:fill="FFFFFF"/>
        </w:rPr>
        <w:t xml:space="preserve">    </w:t>
      </w:r>
      <w:r w:rsidR="00633D07">
        <w:rPr>
          <w:color w:val="000000"/>
          <w:spacing w:val="-2"/>
          <w:kern w:val="2"/>
          <w:szCs w:val="28"/>
          <w:shd w:val="clear" w:color="auto" w:fill="FFFFFF"/>
        </w:rPr>
        <w:t>№ НВ-510157895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>2025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,</w:t>
      </w:r>
      <w:r w:rsidR="00630770">
        <w:rPr>
          <w:color w:val="000000"/>
          <w:spacing w:val="-2"/>
          <w:kern w:val="2"/>
          <w:szCs w:val="28"/>
          <w:shd w:val="clear" w:color="auto" w:fill="FFFFFF"/>
        </w:rPr>
        <w:t xml:space="preserve"> інформацію з Державного реєстру речових прав про земельну ділянку, відповідно до якої право власності </w:t>
      </w:r>
      <w:r w:rsidR="00630770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Луцької міської територіальної громади</w:t>
      </w:r>
      <w:r w:rsidR="00630770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>, від імені якої</w:t>
      </w:r>
      <w:r w:rsidR="00CC74FF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 xml:space="preserve"> діє Луцька міська рада</w:t>
      </w:r>
      <w:r w:rsidR="00630770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 xml:space="preserve"> </w:t>
      </w:r>
      <w:r w:rsidR="00CC74FF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>зареєстровано          від 30.04.2025, номер відомостей</w:t>
      </w:r>
      <w:r w:rsidR="00A64745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 xml:space="preserve"> про речове право (</w:t>
      </w:r>
      <w:proofErr w:type="spellStart"/>
      <w:r w:rsidR="00A64745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>право</w:t>
      </w:r>
      <w:proofErr w:type="spellEnd"/>
      <w:r w:rsidR="00A64745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 xml:space="preserve"> власності)</w:t>
      </w:r>
      <w:r w:rsidR="00A64745" w:rsidRPr="00A64745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 xml:space="preserve">: </w:t>
      </w:r>
      <w:r w:rsidR="00A64745">
        <w:rPr>
          <w:bCs/>
          <w:color w:val="000000"/>
          <w:spacing w:val="-8"/>
          <w:kern w:val="2"/>
          <w:szCs w:val="28"/>
          <w:shd w:val="clear" w:color="auto" w:fill="FFFFFF"/>
          <w:lang w:eastAsia="uk-UA"/>
        </w:rPr>
        <w:t>59720735,</w:t>
      </w:r>
      <w:bookmarkStart w:id="0" w:name="_GoBack"/>
      <w:bookmarkEnd w:id="0"/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враховуючи Генеральний план </w:t>
      </w:r>
      <w:r w:rsidR="00B570C3">
        <w:rPr>
          <w:color w:val="000000"/>
          <w:spacing w:val="-6"/>
          <w:szCs w:val="28"/>
        </w:rPr>
        <w:t xml:space="preserve">села </w:t>
      </w:r>
      <w:proofErr w:type="spellStart"/>
      <w:r w:rsidR="00B570C3">
        <w:rPr>
          <w:color w:val="000000"/>
          <w:spacing w:val="-6"/>
          <w:szCs w:val="28"/>
        </w:rPr>
        <w:t>Княгининок</w:t>
      </w:r>
      <w:proofErr w:type="spellEnd"/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Луцького району Волинської області, затверджений рішенням </w:t>
      </w:r>
      <w:proofErr w:type="spellStart"/>
      <w:r w:rsidR="00B570C3">
        <w:rPr>
          <w:color w:val="000000"/>
          <w:spacing w:val="-6"/>
          <w:szCs w:val="28"/>
        </w:rPr>
        <w:t>Княгининів</w:t>
      </w:r>
      <w:r w:rsidR="00B570C3" w:rsidRPr="007E2ADC">
        <w:rPr>
          <w:color w:val="000000"/>
          <w:spacing w:val="-6"/>
          <w:szCs w:val="28"/>
        </w:rPr>
        <w:t>ської</w:t>
      </w:r>
      <w:proofErr w:type="spellEnd"/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сільської ради від </w:t>
      </w:r>
      <w:r w:rsidR="00B570C3">
        <w:rPr>
          <w:color w:val="000000"/>
          <w:spacing w:val="-6"/>
          <w:szCs w:val="28"/>
        </w:rPr>
        <w:t>12.04.2019 № 43/4.44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«Про затвердження Генера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 xml:space="preserve">льного плану </w:t>
      </w:r>
      <w:proofErr w:type="spellStart"/>
      <w:r w:rsidR="00B81AEC" w:rsidRPr="007E2ADC">
        <w:rPr>
          <w:color w:val="000000"/>
          <w:spacing w:val="-2"/>
          <w:szCs w:val="28"/>
        </w:rPr>
        <w:t>с. </w:t>
      </w:r>
      <w:r w:rsidR="00B81AEC">
        <w:rPr>
          <w:color w:val="000000"/>
          <w:spacing w:val="-2"/>
          <w:szCs w:val="28"/>
        </w:rPr>
        <w:t>Княгини</w:t>
      </w:r>
      <w:proofErr w:type="spellEnd"/>
      <w:r w:rsidR="00B81AEC">
        <w:rPr>
          <w:color w:val="000000"/>
          <w:spacing w:val="-2"/>
          <w:szCs w:val="28"/>
        </w:rPr>
        <w:t>нок Луцького району Волинської області</w:t>
      </w:r>
      <w:r w:rsidR="00447A89">
        <w:rPr>
          <w:color w:val="000000"/>
          <w:spacing w:val="-2"/>
          <w:kern w:val="2"/>
          <w:szCs w:val="28"/>
          <w:shd w:val="clear" w:color="auto" w:fill="FFFFFF"/>
        </w:rPr>
        <w:t>», інформацію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департаменту містобудування, земельних ресурсів та реклами Луцької міської ради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447A89">
        <w:rPr>
          <w:color w:val="000000"/>
          <w:spacing w:val="-2"/>
          <w:kern w:val="2"/>
          <w:szCs w:val="28"/>
          <w:shd w:val="clear" w:color="auto" w:fill="FFFFFF"/>
        </w:rPr>
        <w:t>із містобудівної документації про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на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явні</w:t>
      </w:r>
      <w:r w:rsidR="00447A89">
        <w:rPr>
          <w:color w:val="000000"/>
          <w:spacing w:val="-2"/>
          <w:kern w:val="2"/>
          <w:szCs w:val="28"/>
          <w:shd w:val="clear" w:color="auto" w:fill="FFFFFF"/>
        </w:rPr>
        <w:t xml:space="preserve"> в межах об</w:t>
      </w:r>
      <w:r w:rsidR="00447A89" w:rsidRPr="00447A89">
        <w:rPr>
          <w:color w:val="000000"/>
          <w:spacing w:val="-2"/>
          <w:kern w:val="2"/>
          <w:szCs w:val="28"/>
          <w:shd w:val="clear" w:color="auto" w:fill="FFFFFF"/>
        </w:rPr>
        <w:t>’</w:t>
      </w:r>
      <w:r w:rsidR="00447A89">
        <w:rPr>
          <w:color w:val="000000"/>
          <w:spacing w:val="-2"/>
          <w:kern w:val="2"/>
          <w:szCs w:val="28"/>
          <w:shd w:val="clear" w:color="auto" w:fill="FFFFFF"/>
        </w:rPr>
        <w:t>єкта землеустрою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обмеження у використанні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447A89">
        <w:rPr>
          <w:color w:val="000000"/>
          <w:spacing w:val="-2"/>
          <w:kern w:val="2"/>
          <w:szCs w:val="28"/>
          <w:shd w:val="clear" w:color="auto" w:fill="FFFFFF"/>
        </w:rPr>
        <w:t>земель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від</w:t>
      </w:r>
      <w:r w:rsidR="00447A89">
        <w:rPr>
          <w:color w:val="000000"/>
          <w:spacing w:val="-2"/>
          <w:szCs w:val="28"/>
          <w:shd w:val="clear" w:color="auto" w:fill="FFFFFF"/>
        </w:rPr>
        <w:t> </w:t>
      </w:r>
      <w:r w:rsidR="00BA1FB0">
        <w:rPr>
          <w:color w:val="000000"/>
          <w:spacing w:val="-2"/>
          <w:szCs w:val="28"/>
          <w:shd w:val="clear" w:color="auto" w:fill="FFFFFF"/>
        </w:rPr>
        <w:t>09</w:t>
      </w:r>
      <w:r w:rsidR="00447A89" w:rsidRPr="00BA1FB0">
        <w:rPr>
          <w:color w:val="000000"/>
          <w:spacing w:val="-2"/>
          <w:szCs w:val="28"/>
          <w:shd w:val="clear" w:color="auto" w:fill="FFFFFF"/>
        </w:rPr>
        <w:t>.</w:t>
      </w:r>
      <w:r w:rsidR="00BA1FB0">
        <w:rPr>
          <w:color w:val="000000"/>
          <w:spacing w:val="-2"/>
          <w:szCs w:val="28"/>
          <w:shd w:val="clear" w:color="auto" w:fill="FFFFFF"/>
        </w:rPr>
        <w:t>10</w:t>
      </w:r>
      <w:r w:rsidR="0025578B" w:rsidRPr="00BA1FB0">
        <w:rPr>
          <w:color w:val="000000"/>
          <w:spacing w:val="-2"/>
          <w:szCs w:val="28"/>
          <w:shd w:val="clear" w:color="auto" w:fill="FFFFFF"/>
        </w:rPr>
        <w:t>.2025</w:t>
      </w:r>
      <w:r w:rsidR="00274E46" w:rsidRPr="00BA1FB0">
        <w:rPr>
          <w:color w:val="FF0000"/>
          <w:spacing w:val="-2"/>
          <w:szCs w:val="28"/>
          <w:shd w:val="clear" w:color="auto" w:fill="FFFFFF"/>
        </w:rPr>
        <w:t> </w:t>
      </w:r>
      <w:r w:rsidR="00447A89" w:rsidRPr="00BA1FB0">
        <w:rPr>
          <w:color w:val="000000"/>
          <w:spacing w:val="-2"/>
          <w:kern w:val="2"/>
          <w:szCs w:val="28"/>
          <w:shd w:val="clear" w:color="auto" w:fill="FFFFFF"/>
        </w:rPr>
        <w:t>№ 6-20</w:t>
      </w:r>
      <w:r w:rsidR="0025578B" w:rsidRPr="00BA1FB0">
        <w:rPr>
          <w:color w:val="000000"/>
          <w:spacing w:val="-2"/>
          <w:kern w:val="2"/>
          <w:szCs w:val="28"/>
          <w:shd w:val="clear" w:color="auto" w:fill="FFFFFF"/>
        </w:rPr>
        <w:t>/</w:t>
      </w:r>
      <w:r w:rsidR="00BA1FB0">
        <w:rPr>
          <w:color w:val="000000"/>
          <w:spacing w:val="-2"/>
          <w:kern w:val="2"/>
          <w:szCs w:val="28"/>
          <w:shd w:val="clear" w:color="auto" w:fill="FFFFFF"/>
        </w:rPr>
        <w:t>1057</w:t>
      </w:r>
      <w:r w:rsidR="006E4B34">
        <w:rPr>
          <w:spacing w:val="-8"/>
          <w:szCs w:val="28"/>
        </w:rPr>
        <w:t>,</w:t>
      </w:r>
      <w:r w:rsidR="00D603B5">
        <w:rPr>
          <w:color w:val="C9211E"/>
          <w:szCs w:val="28"/>
        </w:rPr>
        <w:t xml:space="preserve"> </w:t>
      </w:r>
      <w:r w:rsidR="00D603B5">
        <w:rPr>
          <w:color w:val="000000"/>
          <w:szCs w:val="28"/>
        </w:rPr>
        <w:t>керуючись статтями</w:t>
      </w:r>
      <w:r w:rsidR="00D603B5" w:rsidRPr="00D603B5">
        <w:rPr>
          <w:color w:val="000000"/>
          <w:szCs w:val="28"/>
        </w:rPr>
        <w:t xml:space="preserve"> 12, 79-1, 93, 122, 123, частиною другою статті 134 Земельного кодексу України, </w:t>
      </w:r>
      <w:r w:rsidR="00D603B5">
        <w:rPr>
          <w:color w:val="000000"/>
          <w:szCs w:val="28"/>
        </w:rPr>
        <w:t xml:space="preserve">статтями 4, </w:t>
      </w:r>
      <w:r w:rsidR="00D603B5" w:rsidRPr="00D603B5">
        <w:rPr>
          <w:color w:val="000000"/>
          <w:szCs w:val="28"/>
        </w:rPr>
        <w:t>6 Закону України «Про оренду землі»</w:t>
      </w:r>
      <w:r w:rsidR="00D603B5">
        <w:rPr>
          <w:szCs w:val="28"/>
        </w:rPr>
        <w:t>,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D603B5">
        <w:rPr>
          <w:color w:val="000000"/>
          <w:szCs w:val="28"/>
          <w:lang w:eastAsia="uk-UA"/>
        </w:rPr>
        <w:t xml:space="preserve">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Міністр</w:t>
      </w:r>
      <w:r w:rsidR="00FD789D">
        <w:rPr>
          <w:color w:val="000000"/>
          <w:spacing w:val="-2"/>
          <w:kern w:val="2"/>
          <w:szCs w:val="28"/>
          <w:shd w:val="clear" w:color="auto" w:fill="FFFFFF"/>
        </w:rPr>
        <w:t>ів України від 12 червня</w:t>
      </w:r>
      <w:r w:rsidR="00C14AAA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D34547">
        <w:rPr>
          <w:color w:val="000000"/>
          <w:spacing w:val="-2"/>
          <w:kern w:val="2"/>
          <w:szCs w:val="28"/>
          <w:shd w:val="clear" w:color="auto" w:fill="FFFFFF"/>
        </w:rPr>
        <w:t>2020 року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№ 708-р «Про визначення адміністративних центрів та затвердження територій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lastRenderedPageBreak/>
        <w:t>територіальних громад Волинської області»,</w:t>
      </w:r>
      <w:r w:rsidR="00546E09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szCs w:val="28"/>
        </w:rPr>
        <w:t>п</w:t>
      </w:r>
      <w:r w:rsidR="00546E09">
        <w:rPr>
          <w:color w:val="000000"/>
          <w:szCs w:val="28"/>
          <w:lang w:eastAsia="uk-UA"/>
        </w:rPr>
        <w:t>остановою Верховної Ради України від 17.07.2020 № 807-ІХ «Про утворення та ліквідацію районів»,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color w:val="111111"/>
          <w:spacing w:val="-6"/>
          <w:szCs w:val="28"/>
        </w:rPr>
        <w:t>рішенням Луцької міської ради</w:t>
      </w:r>
      <w:r w:rsidR="00C14AAA">
        <w:rPr>
          <w:color w:val="111111"/>
          <w:spacing w:val="-6"/>
          <w:szCs w:val="28"/>
        </w:rPr>
        <w:t xml:space="preserve"> </w:t>
      </w:r>
      <w:r w:rsidR="002375E1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2375E1">
        <w:rPr>
          <w:color w:val="000000"/>
          <w:spacing w:val="-6"/>
          <w:szCs w:val="28"/>
          <w:lang w:eastAsia="uk-UA"/>
        </w:rPr>
        <w:t>,</w:t>
      </w:r>
      <w:r w:rsidR="00D603B5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F96914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рішенням Луцької міської ради</w:t>
      </w:r>
      <w:r w:rsidR="00FD789D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від 28.06.2023 № 47/90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603B5">
        <w:rPr>
          <w:szCs w:val="28"/>
        </w:rPr>
        <w:t xml:space="preserve">та </w:t>
      </w:r>
      <w:proofErr w:type="spellStart"/>
      <w:r w:rsidR="00D603B5">
        <w:rPr>
          <w:szCs w:val="28"/>
        </w:rPr>
        <w:t>ст</w:t>
      </w:r>
      <w:proofErr w:type="spellEnd"/>
      <w:r w:rsidR="00D603B5">
        <w:rPr>
          <w:szCs w:val="28"/>
        </w:rPr>
        <w:t>аттею 26, пунктом 6.1 розділу</w:t>
      </w:r>
      <w:r w:rsidR="00D603B5" w:rsidRPr="00D603B5">
        <w:rPr>
          <w:szCs w:val="28"/>
          <w:lang w:val="ru-RU"/>
        </w:rPr>
        <w:t xml:space="preserve"> </w:t>
      </w:r>
      <w:r w:rsidR="00D603B5">
        <w:rPr>
          <w:szCs w:val="28"/>
          <w:lang w:val="en-US"/>
        </w:rPr>
        <w:t>V</w:t>
      </w:r>
      <w:r w:rsidR="00D603B5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E41C01" w:rsidRPr="001D2DA4" w:rsidRDefault="00E41C01">
      <w:pPr>
        <w:ind w:firstLine="850"/>
        <w:jc w:val="both"/>
        <w:rPr>
          <w:sz w:val="24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323CEA" w:rsidRDefault="0004454E" w:rsidP="0036359D">
      <w:pPr>
        <w:tabs>
          <w:tab w:val="left" w:pos="855"/>
        </w:tabs>
        <w:ind w:right="57"/>
        <w:jc w:val="both"/>
        <w:rPr>
          <w:spacing w:val="-4"/>
          <w:szCs w:val="28"/>
        </w:rPr>
      </w:pPr>
    </w:p>
    <w:p w:rsidR="0004454E" w:rsidRDefault="006A1964">
      <w:pPr>
        <w:tabs>
          <w:tab w:val="left" w:pos="855"/>
        </w:tabs>
        <w:ind w:right="57" w:firstLine="567"/>
        <w:jc w:val="both"/>
      </w:pPr>
      <w:r>
        <w:rPr>
          <w:szCs w:val="28"/>
        </w:rPr>
        <w:t>1</w:t>
      </w:r>
      <w:r w:rsidR="00D603B5">
        <w:rPr>
          <w:szCs w:val="28"/>
        </w:rPr>
        <w:t>. Надати</w:t>
      </w:r>
      <w:r w:rsidR="00D603B5">
        <w:rPr>
          <w:spacing w:val="-4"/>
          <w:szCs w:val="28"/>
        </w:rPr>
        <w:t xml:space="preserve"> </w:t>
      </w:r>
      <w:r w:rsidR="00355751">
        <w:rPr>
          <w:szCs w:val="28"/>
        </w:rPr>
        <w:t>гром</w:t>
      </w:r>
      <w:r w:rsidR="006B7B17">
        <w:rPr>
          <w:szCs w:val="28"/>
        </w:rPr>
        <w:t>адянину</w:t>
      </w:r>
      <w:r w:rsidR="00D603B5">
        <w:rPr>
          <w:szCs w:val="28"/>
        </w:rPr>
        <w:t xml:space="preserve"> </w:t>
      </w:r>
      <w:r w:rsidR="006B7B17">
        <w:rPr>
          <w:spacing w:val="-4"/>
          <w:szCs w:val="28"/>
        </w:rPr>
        <w:t>Барському Григорію Петровичу</w:t>
      </w:r>
      <w:r w:rsidR="00D603B5">
        <w:rPr>
          <w:szCs w:val="28"/>
        </w:rPr>
        <w:t xml:space="preserve"> земельну ділянку </w:t>
      </w:r>
      <w:r w:rsidR="007E192A">
        <w:rPr>
          <w:spacing w:val="-4"/>
          <w:szCs w:val="28"/>
        </w:rPr>
        <w:t>на</w:t>
      </w:r>
      <w:r w:rsidR="008175AB">
        <w:rPr>
          <w:spacing w:val="-4"/>
          <w:szCs w:val="28"/>
        </w:rPr>
        <w:t xml:space="preserve"> </w:t>
      </w:r>
      <w:r w:rsidR="001D64A7">
        <w:rPr>
          <w:spacing w:val="-4"/>
          <w:szCs w:val="28"/>
        </w:rPr>
        <w:t xml:space="preserve">вул. </w:t>
      </w:r>
      <w:r w:rsidR="007E192A">
        <w:rPr>
          <w:spacing w:val="-4"/>
          <w:szCs w:val="28"/>
        </w:rPr>
        <w:t xml:space="preserve">Соборній, 108 </w:t>
      </w:r>
      <w:proofErr w:type="spellStart"/>
      <w:r w:rsidR="007E192A">
        <w:rPr>
          <w:spacing w:val="-4"/>
          <w:szCs w:val="28"/>
        </w:rPr>
        <w:t>у с. Княгинин</w:t>
      </w:r>
      <w:proofErr w:type="spellEnd"/>
      <w:r w:rsidR="007E192A">
        <w:rPr>
          <w:spacing w:val="-4"/>
          <w:szCs w:val="28"/>
        </w:rPr>
        <w:t>ок</w:t>
      </w:r>
      <w:r w:rsidR="001D64A7">
        <w:rPr>
          <w:spacing w:val="-4"/>
          <w:szCs w:val="28"/>
        </w:rPr>
        <w:t xml:space="preserve"> </w:t>
      </w:r>
      <w:r w:rsidR="00D603B5">
        <w:rPr>
          <w:spacing w:val="-4"/>
          <w:szCs w:val="28"/>
        </w:rPr>
        <w:t xml:space="preserve">Луцького району Волинської області </w:t>
      </w:r>
      <w:r w:rsidR="00FE192E">
        <w:rPr>
          <w:szCs w:val="28"/>
        </w:rPr>
        <w:t>на умовах оренди строком на 10</w:t>
      </w:r>
      <w:r w:rsidR="00D603B5">
        <w:rPr>
          <w:szCs w:val="28"/>
        </w:rPr>
        <w:t xml:space="preserve"> років з</w:t>
      </w:r>
      <w:r w:rsidR="00D603B5">
        <w:rPr>
          <w:color w:val="C9211E"/>
          <w:spacing w:val="2"/>
          <w:szCs w:val="28"/>
        </w:rPr>
        <w:t xml:space="preserve"> </w:t>
      </w:r>
      <w:r w:rsidR="00D603B5">
        <w:rPr>
          <w:spacing w:val="-4"/>
          <w:szCs w:val="28"/>
        </w:rPr>
        <w:t xml:space="preserve">дати укладення договору оренди землі, </w:t>
      </w:r>
      <w:r w:rsidR="00F7427C">
        <w:rPr>
          <w:color w:val="000000"/>
          <w:spacing w:val="-8"/>
          <w:szCs w:val="28"/>
          <w:lang w:eastAsia="uk-UA"/>
        </w:rPr>
        <w:t>площею 0,0831</w:t>
      </w:r>
      <w:r w:rsidR="00175C2D">
        <w:rPr>
          <w:color w:val="000000"/>
          <w:spacing w:val="-8"/>
          <w:szCs w:val="28"/>
          <w:lang w:eastAsia="uk-UA"/>
        </w:rPr>
        <w:t> га</w:t>
      </w:r>
      <w:r w:rsidR="008529EE">
        <w:rPr>
          <w:color w:val="000000"/>
          <w:spacing w:val="-8"/>
          <w:szCs w:val="28"/>
          <w:lang w:eastAsia="uk-UA"/>
        </w:rPr>
        <w:t xml:space="preserve"> з</w:t>
      </w:r>
      <w:r w:rsidR="008175AB">
        <w:rPr>
          <w:color w:val="000000"/>
          <w:spacing w:val="-8"/>
          <w:szCs w:val="28"/>
          <w:lang w:eastAsia="uk-UA"/>
        </w:rPr>
        <w:t xml:space="preserve"> кадастровим номером </w:t>
      </w:r>
      <w:r w:rsidR="00141783">
        <w:rPr>
          <w:color w:val="000000"/>
          <w:spacing w:val="-8"/>
          <w:szCs w:val="28"/>
          <w:lang w:eastAsia="uk-UA"/>
        </w:rPr>
        <w:t>0722883700:01:001:6486</w:t>
      </w:r>
      <w:r w:rsidR="00D603B5">
        <w:rPr>
          <w:szCs w:val="28"/>
        </w:rPr>
        <w:t xml:space="preserve"> </w:t>
      </w:r>
      <w:r w:rsidR="0021064D">
        <w:rPr>
          <w:color w:val="000000"/>
          <w:spacing w:val="-8"/>
          <w:szCs w:val="28"/>
          <w:lang w:eastAsia="uk-UA"/>
        </w:rPr>
        <w:t xml:space="preserve">для будівництва </w:t>
      </w:r>
      <w:r w:rsidR="004B7223">
        <w:rPr>
          <w:szCs w:val="28"/>
        </w:rPr>
        <w:t xml:space="preserve">та </w:t>
      </w:r>
      <w:r w:rsidR="004B7223">
        <w:rPr>
          <w:spacing w:val="-4"/>
          <w:szCs w:val="28"/>
        </w:rPr>
        <w:t>обслуговування будівель закладів охорони здоров</w:t>
      </w:r>
      <w:r w:rsidR="004B7223" w:rsidRPr="00AB09EA">
        <w:rPr>
          <w:spacing w:val="-4"/>
          <w:szCs w:val="28"/>
        </w:rPr>
        <w:t>’</w:t>
      </w:r>
      <w:r w:rsidR="004B7223">
        <w:rPr>
          <w:spacing w:val="-4"/>
          <w:szCs w:val="28"/>
        </w:rPr>
        <w:t>я та соціальної допомоги (03.03)</w:t>
      </w:r>
      <w:r w:rsidR="00D603B5">
        <w:rPr>
          <w:spacing w:val="-4"/>
          <w:szCs w:val="28"/>
        </w:rPr>
        <w:t>, згідно з додатком.</w:t>
      </w:r>
    </w:p>
    <w:p w:rsidR="0004454E" w:rsidRDefault="006A1964">
      <w:pPr>
        <w:tabs>
          <w:tab w:val="left" w:pos="855"/>
        </w:tabs>
        <w:ind w:right="57" w:firstLine="567"/>
        <w:jc w:val="both"/>
      </w:pPr>
      <w:r>
        <w:rPr>
          <w:szCs w:val="28"/>
        </w:rPr>
        <w:t>2</w:t>
      </w:r>
      <w:r w:rsidR="00D603B5">
        <w:rPr>
          <w:szCs w:val="28"/>
        </w:rPr>
        <w:t>.</w:t>
      </w:r>
      <w:r w:rsidR="006B7B17">
        <w:rPr>
          <w:color w:val="000000"/>
          <w:spacing w:val="-8"/>
          <w:szCs w:val="28"/>
          <w:lang w:eastAsia="uk-UA"/>
        </w:rPr>
        <w:t> Укласти з</w:t>
      </w:r>
      <w:r w:rsidR="006F7A8F">
        <w:rPr>
          <w:szCs w:val="28"/>
        </w:rPr>
        <w:t xml:space="preserve"> </w:t>
      </w:r>
      <w:r w:rsidR="006B7B17">
        <w:rPr>
          <w:szCs w:val="28"/>
        </w:rPr>
        <w:t xml:space="preserve">громадянином </w:t>
      </w:r>
      <w:r w:rsidR="006B7B17">
        <w:rPr>
          <w:spacing w:val="-4"/>
          <w:szCs w:val="28"/>
        </w:rPr>
        <w:t>Барським Григорієм Петровичем</w:t>
      </w:r>
      <w:r w:rsidR="00D603B5">
        <w:rPr>
          <w:color w:val="000000"/>
          <w:spacing w:val="-8"/>
          <w:szCs w:val="28"/>
          <w:lang w:eastAsia="uk-UA"/>
        </w:rPr>
        <w:t xml:space="preserve"> договір оренди землі на земельну діля</w:t>
      </w:r>
      <w:r w:rsidR="00370BAD">
        <w:rPr>
          <w:color w:val="000000"/>
          <w:spacing w:val="-8"/>
          <w:szCs w:val="28"/>
          <w:lang w:eastAsia="uk-UA"/>
        </w:rPr>
        <w:t>нку</w:t>
      </w:r>
      <w:r w:rsidR="00DE52F5">
        <w:rPr>
          <w:color w:val="000000"/>
          <w:spacing w:val="-8"/>
          <w:szCs w:val="28"/>
          <w:lang w:eastAsia="uk-UA"/>
        </w:rPr>
        <w:t xml:space="preserve"> з</w:t>
      </w:r>
      <w:r w:rsidR="00370BAD">
        <w:rPr>
          <w:color w:val="000000"/>
          <w:spacing w:val="-8"/>
          <w:szCs w:val="28"/>
          <w:lang w:eastAsia="uk-UA"/>
        </w:rPr>
        <w:t xml:space="preserve"> кадастровим номером 0722</w:t>
      </w:r>
      <w:r w:rsidR="00CF6E8D">
        <w:rPr>
          <w:color w:val="000000"/>
          <w:spacing w:val="-8"/>
          <w:szCs w:val="28"/>
          <w:lang w:eastAsia="uk-UA"/>
        </w:rPr>
        <w:t>883700:01</w:t>
      </w:r>
      <w:r w:rsidR="00D241C7">
        <w:rPr>
          <w:color w:val="000000"/>
          <w:spacing w:val="-8"/>
          <w:szCs w:val="28"/>
          <w:lang w:eastAsia="uk-UA"/>
        </w:rPr>
        <w:t>:001:</w:t>
      </w:r>
      <w:r w:rsidR="00CF6E8D">
        <w:rPr>
          <w:color w:val="000000"/>
          <w:spacing w:val="-8"/>
          <w:szCs w:val="28"/>
          <w:lang w:eastAsia="uk-UA"/>
        </w:rPr>
        <w:t>6</w:t>
      </w:r>
      <w:r w:rsidR="00690946">
        <w:rPr>
          <w:color w:val="000000"/>
          <w:spacing w:val="-8"/>
          <w:szCs w:val="28"/>
          <w:lang w:eastAsia="uk-UA"/>
        </w:rPr>
        <w:t>4</w:t>
      </w:r>
      <w:r w:rsidR="00CF6E8D">
        <w:rPr>
          <w:color w:val="000000"/>
          <w:spacing w:val="-8"/>
          <w:szCs w:val="28"/>
          <w:lang w:eastAsia="uk-UA"/>
        </w:rPr>
        <w:t>86</w:t>
      </w:r>
      <w:r w:rsidR="00D603B5">
        <w:rPr>
          <w:color w:val="000000"/>
          <w:spacing w:val="-8"/>
          <w:szCs w:val="28"/>
          <w:lang w:eastAsia="uk-UA"/>
        </w:rPr>
        <w:t xml:space="preserve"> на вказаних в даному рішенні умовах, а також оформити інші документи, необхідні для вчинення цієї угоди.</w:t>
      </w:r>
    </w:p>
    <w:p w:rsidR="0004454E" w:rsidRDefault="006A1964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>3</w:t>
      </w:r>
      <w:r w:rsidR="001E51BD">
        <w:rPr>
          <w:color w:val="000000"/>
          <w:spacing w:val="-8"/>
          <w:szCs w:val="28"/>
          <w:lang w:eastAsia="uk-UA"/>
        </w:rPr>
        <w:t xml:space="preserve">. Зобов’язати </w:t>
      </w:r>
      <w:r w:rsidR="0077185C">
        <w:rPr>
          <w:szCs w:val="28"/>
        </w:rPr>
        <w:t>громадянина</w:t>
      </w:r>
      <w:r w:rsidR="00B3558F">
        <w:rPr>
          <w:szCs w:val="28"/>
        </w:rPr>
        <w:t xml:space="preserve"> </w:t>
      </w:r>
      <w:r w:rsidR="0077185C">
        <w:rPr>
          <w:spacing w:val="-4"/>
          <w:szCs w:val="28"/>
        </w:rPr>
        <w:t>Барського Григорія Петровича</w:t>
      </w:r>
      <w:r w:rsidR="00D603B5">
        <w:rPr>
          <w:color w:val="000000"/>
          <w:spacing w:val="-8"/>
          <w:szCs w:val="28"/>
          <w:lang w:eastAsia="uk-UA"/>
        </w:rPr>
        <w:t>:</w:t>
      </w:r>
    </w:p>
    <w:p w:rsidR="0004454E" w:rsidRDefault="006A1964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3</w:t>
      </w:r>
      <w:r w:rsidR="00D603B5">
        <w:rPr>
          <w:color w:val="000000"/>
          <w:spacing w:val="-8"/>
          <w:szCs w:val="28"/>
          <w:lang w:eastAsia="uk-UA"/>
        </w:rPr>
        <w:t>.1. Укласти з міською радою договір оренди землі.</w:t>
      </w:r>
    </w:p>
    <w:p w:rsidR="0004454E" w:rsidRDefault="006A1964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3</w:t>
      </w:r>
      <w:r w:rsidR="00D603B5">
        <w:rPr>
          <w:color w:val="000000"/>
          <w:spacing w:val="-8"/>
          <w:szCs w:val="28"/>
          <w:lang w:eastAsia="uk-UA"/>
        </w:rPr>
        <w:t>.2. Зареєструвати право оренди земельної ділянки в порядку, визначеному чинним законодавством України.</w:t>
      </w:r>
    </w:p>
    <w:p w:rsidR="0004454E" w:rsidRDefault="006A1964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3</w:t>
      </w:r>
      <w:r w:rsidR="00D603B5">
        <w:rPr>
          <w:color w:val="000000"/>
          <w:spacing w:val="-8"/>
          <w:szCs w:val="28"/>
          <w:lang w:eastAsia="uk-UA"/>
        </w:rPr>
        <w:t>.3. Виконувати обов’язки землекористувача відповідно до вимог статті 96 Земельного кодексу України.</w:t>
      </w:r>
    </w:p>
    <w:p w:rsidR="0004454E" w:rsidRDefault="000225A2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3</w:t>
      </w:r>
      <w:r w:rsidR="00D603B5">
        <w:rPr>
          <w:color w:val="000000"/>
          <w:spacing w:val="-8"/>
          <w:szCs w:val="28"/>
          <w:lang w:eastAsia="uk-UA"/>
        </w:rPr>
        <w:t>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4454E" w:rsidRDefault="000225A2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</w:t>
      </w:r>
      <w:r w:rsidR="00D603B5">
        <w:rPr>
          <w:color w:val="000000"/>
          <w:spacing w:val="-8"/>
          <w:szCs w:val="28"/>
          <w:lang w:eastAsia="uk-UA"/>
        </w:rPr>
        <w:t xml:space="preserve">. У разі, якщо одна із сторін не підписала договір оренди землі впродовж шести календарних місяців з моменту прийняття рішення, воно </w:t>
      </w:r>
      <w:r w:rsidR="00E159D1">
        <w:rPr>
          <w:color w:val="000000"/>
          <w:spacing w:val="-8"/>
          <w:szCs w:val="28"/>
          <w:lang w:eastAsia="uk-UA"/>
        </w:rPr>
        <w:t>буде</w:t>
      </w:r>
      <w:r w:rsidR="00FE192E">
        <w:rPr>
          <w:color w:val="000000"/>
          <w:spacing w:val="-8"/>
          <w:szCs w:val="28"/>
          <w:lang w:eastAsia="uk-UA"/>
        </w:rPr>
        <w:t xml:space="preserve"> відкликаним</w:t>
      </w:r>
      <w:r w:rsidR="00D603B5">
        <w:rPr>
          <w:color w:val="000000"/>
          <w:spacing w:val="-8"/>
          <w:szCs w:val="28"/>
          <w:lang w:eastAsia="uk-UA"/>
        </w:rPr>
        <w:t>.</w:t>
      </w:r>
    </w:p>
    <w:p w:rsidR="0004454E" w:rsidRDefault="000225A2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>5</w:t>
      </w:r>
      <w:r w:rsidR="00D603B5">
        <w:rPr>
          <w:color w:val="000000"/>
          <w:spacing w:val="-8"/>
          <w:szCs w:val="28"/>
          <w:lang w:eastAsia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D603B5">
        <w:rPr>
          <w:color w:val="000000"/>
          <w:spacing w:val="-8"/>
          <w:szCs w:val="28"/>
          <w:lang w:eastAsia="uk-UA"/>
        </w:rPr>
        <w:t>Чебелюк</w:t>
      </w:r>
      <w:proofErr w:type="spellEnd"/>
      <w:r w:rsidR="00D603B5"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</w:p>
    <w:p w:rsidR="0004454E" w:rsidRPr="0036359D" w:rsidRDefault="0004454E">
      <w:pPr>
        <w:jc w:val="both"/>
        <w:rPr>
          <w:szCs w:val="2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 w:rsidR="001D2DA4">
        <w:rPr>
          <w:szCs w:val="28"/>
          <w:lang w:val="ru-RU"/>
        </w:rPr>
        <w:t xml:space="preserve">  </w:t>
      </w:r>
      <w:r>
        <w:rPr>
          <w:szCs w:val="28"/>
        </w:rPr>
        <w:t>Ігор ПОЛІЩУК</w:t>
      </w:r>
    </w:p>
    <w:p w:rsidR="0004454E" w:rsidRPr="0036359D" w:rsidRDefault="0004454E">
      <w:pPr>
        <w:widowControl w:val="0"/>
        <w:ind w:right="-868"/>
        <w:jc w:val="both"/>
        <w:rPr>
          <w:sz w:val="24"/>
        </w:rPr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225A2"/>
    <w:rsid w:val="00034662"/>
    <w:rsid w:val="0004454E"/>
    <w:rsid w:val="00077D4B"/>
    <w:rsid w:val="00080DD1"/>
    <w:rsid w:val="000A1123"/>
    <w:rsid w:val="000A54B6"/>
    <w:rsid w:val="000A7419"/>
    <w:rsid w:val="000B6998"/>
    <w:rsid w:val="00141783"/>
    <w:rsid w:val="0014507B"/>
    <w:rsid w:val="00175C2D"/>
    <w:rsid w:val="001B0CE5"/>
    <w:rsid w:val="001D2DA4"/>
    <w:rsid w:val="001D5D5A"/>
    <w:rsid w:val="001D64A7"/>
    <w:rsid w:val="001E1D6E"/>
    <w:rsid w:val="001E51BD"/>
    <w:rsid w:val="00201019"/>
    <w:rsid w:val="0021064D"/>
    <w:rsid w:val="002206F3"/>
    <w:rsid w:val="002375E1"/>
    <w:rsid w:val="00246605"/>
    <w:rsid w:val="0025578B"/>
    <w:rsid w:val="002746AA"/>
    <w:rsid w:val="00274E46"/>
    <w:rsid w:val="002B6CA8"/>
    <w:rsid w:val="002C6B68"/>
    <w:rsid w:val="002D3366"/>
    <w:rsid w:val="002E5215"/>
    <w:rsid w:val="002F4379"/>
    <w:rsid w:val="00303A9B"/>
    <w:rsid w:val="00323CEA"/>
    <w:rsid w:val="00355751"/>
    <w:rsid w:val="0036279E"/>
    <w:rsid w:val="0036359D"/>
    <w:rsid w:val="00370BAD"/>
    <w:rsid w:val="003A0F4B"/>
    <w:rsid w:val="003B3550"/>
    <w:rsid w:val="003C21A2"/>
    <w:rsid w:val="00411BAF"/>
    <w:rsid w:val="00447A89"/>
    <w:rsid w:val="004565D8"/>
    <w:rsid w:val="004902EC"/>
    <w:rsid w:val="004A5877"/>
    <w:rsid w:val="004B7223"/>
    <w:rsid w:val="00546E09"/>
    <w:rsid w:val="0057493F"/>
    <w:rsid w:val="00581536"/>
    <w:rsid w:val="005841BE"/>
    <w:rsid w:val="005A6DFB"/>
    <w:rsid w:val="00603DEF"/>
    <w:rsid w:val="00630770"/>
    <w:rsid w:val="00633D07"/>
    <w:rsid w:val="006435C4"/>
    <w:rsid w:val="00690946"/>
    <w:rsid w:val="006A1964"/>
    <w:rsid w:val="006B4152"/>
    <w:rsid w:val="006B7B17"/>
    <w:rsid w:val="006C1044"/>
    <w:rsid w:val="006E4B34"/>
    <w:rsid w:val="006F6445"/>
    <w:rsid w:val="006F7A8F"/>
    <w:rsid w:val="007342BD"/>
    <w:rsid w:val="00753E3C"/>
    <w:rsid w:val="007625BF"/>
    <w:rsid w:val="0077185C"/>
    <w:rsid w:val="007E192A"/>
    <w:rsid w:val="0080219C"/>
    <w:rsid w:val="008175AB"/>
    <w:rsid w:val="00826B5F"/>
    <w:rsid w:val="008529EE"/>
    <w:rsid w:val="008623C0"/>
    <w:rsid w:val="008677FC"/>
    <w:rsid w:val="008853DF"/>
    <w:rsid w:val="00894048"/>
    <w:rsid w:val="008D69B9"/>
    <w:rsid w:val="009D3BC1"/>
    <w:rsid w:val="00A05420"/>
    <w:rsid w:val="00A138FE"/>
    <w:rsid w:val="00A528A9"/>
    <w:rsid w:val="00A61FF2"/>
    <w:rsid w:val="00A64745"/>
    <w:rsid w:val="00A66127"/>
    <w:rsid w:val="00AB09EA"/>
    <w:rsid w:val="00B22EE2"/>
    <w:rsid w:val="00B3558F"/>
    <w:rsid w:val="00B570C3"/>
    <w:rsid w:val="00B67439"/>
    <w:rsid w:val="00B81AEC"/>
    <w:rsid w:val="00B85A37"/>
    <w:rsid w:val="00BA1FB0"/>
    <w:rsid w:val="00BA2C85"/>
    <w:rsid w:val="00BA5C9C"/>
    <w:rsid w:val="00BB2831"/>
    <w:rsid w:val="00C068FC"/>
    <w:rsid w:val="00C14AAA"/>
    <w:rsid w:val="00C61F65"/>
    <w:rsid w:val="00C64CB5"/>
    <w:rsid w:val="00C906BD"/>
    <w:rsid w:val="00CC6783"/>
    <w:rsid w:val="00CC6A41"/>
    <w:rsid w:val="00CC74FF"/>
    <w:rsid w:val="00CE17FE"/>
    <w:rsid w:val="00CF6E8D"/>
    <w:rsid w:val="00D241C7"/>
    <w:rsid w:val="00D34547"/>
    <w:rsid w:val="00D56BF1"/>
    <w:rsid w:val="00D60221"/>
    <w:rsid w:val="00D603B5"/>
    <w:rsid w:val="00D71691"/>
    <w:rsid w:val="00D817C0"/>
    <w:rsid w:val="00D94437"/>
    <w:rsid w:val="00D95C9F"/>
    <w:rsid w:val="00DE52F5"/>
    <w:rsid w:val="00E159D1"/>
    <w:rsid w:val="00E41C01"/>
    <w:rsid w:val="00E547EA"/>
    <w:rsid w:val="00E7008F"/>
    <w:rsid w:val="00EC7E28"/>
    <w:rsid w:val="00ED0781"/>
    <w:rsid w:val="00EF0A01"/>
    <w:rsid w:val="00F34FEA"/>
    <w:rsid w:val="00F451BB"/>
    <w:rsid w:val="00F7427C"/>
    <w:rsid w:val="00F96914"/>
    <w:rsid w:val="00FD02E3"/>
    <w:rsid w:val="00FD789D"/>
    <w:rsid w:val="00FE192E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2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769</cp:revision>
  <cp:lastPrinted>2025-04-11T07:31:00Z</cp:lastPrinted>
  <dcterms:created xsi:type="dcterms:W3CDTF">2024-09-17T09:19:00Z</dcterms:created>
  <dcterms:modified xsi:type="dcterms:W3CDTF">2025-10-13T13:05:00Z</dcterms:modified>
  <dc:language>uk-UA</dc:language>
</cp:coreProperties>
</file>