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498757370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sz w:val="28"/>
          <w:szCs w:val="28"/>
        </w:rPr>
        <w:t xml:space="preserve">Про  надання  </w:t>
      </w:r>
      <w:r>
        <w:rPr>
          <w:rFonts w:cs="Times New Roman"/>
          <w:sz w:val="28"/>
          <w:szCs w:val="28"/>
          <w:lang w:val="uk-UA"/>
        </w:rPr>
        <w:t>громадянці Ка</w:t>
      </w:r>
      <w:r>
        <w:rPr>
          <w:rFonts w:cs="Times New Roman"/>
          <w:sz w:val="28"/>
          <w:szCs w:val="28"/>
          <w:lang w:val="uk-UA"/>
        </w:rPr>
        <w:t>леню</w:t>
      </w:r>
      <w:r>
        <w:rPr>
          <w:rFonts w:cs="Times New Roman"/>
          <w:sz w:val="28"/>
          <w:szCs w:val="28"/>
          <w:lang w:val="uk-UA"/>
        </w:rPr>
        <w:t>к О.</w:t>
      </w:r>
      <w:r>
        <w:rPr>
          <w:rFonts w:cs="Times New Roman"/>
          <w:sz w:val="28"/>
          <w:szCs w:val="28"/>
          <w:lang w:val="uk-UA"/>
        </w:rPr>
        <w:t>В.</w:t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дозволу </w:t>
      </w:r>
      <w:r>
        <w:rPr>
          <w:sz w:val="28"/>
          <w:szCs w:val="28"/>
        </w:rPr>
        <w:t>на розроблення технічної доку-</w:t>
      </w:r>
    </w:p>
    <w:p>
      <w:pPr>
        <w:pStyle w:val="Normal"/>
        <w:rPr/>
      </w:pPr>
      <w:r>
        <w:rPr>
          <w:sz w:val="28"/>
          <w:szCs w:val="28"/>
        </w:rPr>
        <w:t xml:space="preserve">ментації  із  землеустрою  щодо  </w:t>
      </w:r>
      <w:r>
        <w:rPr>
          <w:sz w:val="28"/>
          <w:szCs w:val="28"/>
          <w:lang w:val="uk-UA"/>
        </w:rPr>
        <w:t xml:space="preserve">поділу </w:t>
      </w:r>
    </w:p>
    <w:p>
      <w:pPr>
        <w:pStyle w:val="Normal"/>
        <w:rPr/>
      </w:pPr>
      <w:r>
        <w:rPr>
          <w:sz w:val="28"/>
          <w:szCs w:val="28"/>
          <w:lang w:val="uk-UA"/>
        </w:rPr>
        <w:t>та об’єднання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земельних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ділянок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кому-</w:t>
      </w:r>
    </w:p>
    <w:p>
      <w:pPr>
        <w:pStyle w:val="Normal"/>
        <w:rPr/>
      </w:pPr>
      <w:r>
        <w:rPr>
          <w:sz w:val="28"/>
          <w:szCs w:val="28"/>
          <w:lang w:val="uk-UA"/>
        </w:rPr>
        <w:t>нально</w:t>
      </w:r>
      <w:r>
        <w:rPr>
          <w:sz w:val="28"/>
          <w:szCs w:val="28"/>
        </w:rPr>
        <w:t>ї   вл</w:t>
      </w:r>
      <w:r>
        <w:rPr>
          <w:sz w:val="28"/>
          <w:szCs w:val="28"/>
          <w:lang w:val="uk-UA"/>
        </w:rPr>
        <w:t xml:space="preserve">асності   </w:t>
      </w:r>
      <w:r>
        <w:rPr>
          <w:sz w:val="28"/>
          <w:szCs w:val="28"/>
        </w:rPr>
        <w:t xml:space="preserve">на  </w:t>
      </w:r>
      <w:r>
        <w:rPr>
          <w:rFonts w:eastAsia="Times New Roman" w:cs="Times New Roman"/>
          <w:sz w:val="28"/>
          <w:szCs w:val="28"/>
          <w:lang w:val="uk-UA"/>
        </w:rPr>
        <w:t xml:space="preserve">вул. Червоного </w:t>
      </w:r>
    </w:p>
    <w:p>
      <w:pPr>
        <w:pStyle w:val="Normal"/>
        <w:rPr/>
      </w:pPr>
      <w:r>
        <w:rPr>
          <w:rFonts w:eastAsia="Times New Roman" w:cs="Times New Roman"/>
          <w:sz w:val="28"/>
          <w:szCs w:val="28"/>
          <w:lang w:val="uk-UA"/>
        </w:rPr>
        <w:t>Х</w:t>
      </w:r>
      <w:r>
        <w:rPr>
          <w:rFonts w:eastAsia="Times New Roman" w:cs="Times New Roman"/>
          <w:sz w:val="28"/>
          <w:szCs w:val="28"/>
          <w:lang w:val="uk-UA"/>
        </w:rPr>
        <w:t>реста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/>
        </w:rPr>
        <w:t xml:space="preserve">16 </w:t>
      </w:r>
      <w:r>
        <w:rPr>
          <w:sz w:val="28"/>
          <w:szCs w:val="28"/>
        </w:rPr>
        <w:t xml:space="preserve">у м. Луцьку </w:t>
      </w:r>
    </w:p>
    <w:p>
      <w:pPr>
        <w:pStyle w:val="Normal"/>
        <w:rPr/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cs="Times New Roman"/>
          <w:sz w:val="28"/>
          <w:szCs w:val="28"/>
        </w:rPr>
        <w:t xml:space="preserve">громадянки </w:t>
      </w:r>
      <w:r>
        <w:rPr>
          <w:rFonts w:cs="Times New Roman"/>
          <w:sz w:val="28"/>
          <w:szCs w:val="28"/>
          <w:lang w:val="uk-UA"/>
        </w:rPr>
        <w:t>Ка</w:t>
      </w:r>
      <w:r>
        <w:rPr>
          <w:rFonts w:cs="Times New Roman"/>
          <w:sz w:val="28"/>
          <w:szCs w:val="28"/>
          <w:lang w:val="uk-UA"/>
        </w:rPr>
        <w:t>леню</w:t>
      </w:r>
      <w:r>
        <w:rPr>
          <w:rFonts w:cs="Times New Roman"/>
          <w:sz w:val="28"/>
          <w:szCs w:val="28"/>
          <w:lang w:val="uk-UA"/>
        </w:rPr>
        <w:t>к</w:t>
      </w:r>
      <w:r>
        <w:rPr>
          <w:rFonts w:cs="Times New Roman"/>
          <w:sz w:val="28"/>
          <w:szCs w:val="28"/>
        </w:rPr>
        <w:t xml:space="preserve"> Оле</w:t>
      </w:r>
      <w:r>
        <w:rPr>
          <w:rFonts w:cs="Times New Roman"/>
          <w:sz w:val="28"/>
          <w:szCs w:val="28"/>
        </w:rPr>
        <w:t>ни Вікто</w:t>
      </w:r>
      <w:r>
        <w:rPr>
          <w:rFonts w:cs="Times New Roman"/>
          <w:sz w:val="28"/>
          <w:szCs w:val="28"/>
        </w:rPr>
        <w:t>рівни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про надання дозволу на розроблення технічної документації із землеустрою щодо </w:t>
      </w:r>
      <w:r>
        <w:rPr>
          <w:sz w:val="28"/>
          <w:szCs w:val="28"/>
          <w:lang w:val="uk-UA"/>
        </w:rPr>
        <w:t>поділу та  об’єднання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земельних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ділянок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комунально</w:t>
      </w:r>
      <w:r>
        <w:rPr>
          <w:sz w:val="28"/>
          <w:szCs w:val="28"/>
        </w:rPr>
        <w:t>ї вл</w:t>
      </w:r>
      <w:r>
        <w:rPr>
          <w:sz w:val="28"/>
          <w:szCs w:val="28"/>
          <w:lang w:val="uk-UA"/>
        </w:rPr>
        <w:t xml:space="preserve">асності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sz w:val="28"/>
          <w:szCs w:val="28"/>
          <w:lang w:val="uk-UA"/>
        </w:rPr>
        <w:t>вул. Червоного Х</w:t>
      </w:r>
      <w:r>
        <w:rPr>
          <w:rFonts w:eastAsia="Times New Roman" w:cs="Times New Roman"/>
          <w:sz w:val="28"/>
          <w:szCs w:val="28"/>
          <w:lang w:val="uk-UA"/>
        </w:rPr>
        <w:t>реста</w:t>
      </w:r>
      <w:r>
        <w:rPr>
          <w:rFonts w:eastAsia="Times New Roman" w:cs="Times New Roman"/>
          <w:sz w:val="28"/>
          <w:szCs w:val="28"/>
          <w:lang w:val="uk-UA"/>
        </w:rPr>
        <w:t>, </w:t>
      </w:r>
      <w:r>
        <w:rPr>
          <w:rFonts w:eastAsia="Times New Roman" w:cs="Times New Roman"/>
          <w:sz w:val="28"/>
          <w:szCs w:val="28"/>
          <w:lang w:val="uk-UA"/>
        </w:rPr>
        <w:t>16</w:t>
      </w:r>
      <w:r>
        <w:rPr>
          <w:sz w:val="28"/>
          <w:szCs w:val="28"/>
        </w:rPr>
        <w:t xml:space="preserve"> у м. Луцьку, </w:t>
      </w:r>
      <w:r>
        <w:rPr>
          <w:sz w:val="28"/>
          <w:szCs w:val="28"/>
          <w:lang w:val="uk-UA"/>
        </w:rPr>
        <w:t>площею 0,0</w:t>
      </w:r>
      <w:r>
        <w:rPr>
          <w:sz w:val="28"/>
          <w:szCs w:val="28"/>
          <w:lang w:val="uk-UA"/>
        </w:rPr>
        <w:t>134</w:t>
      </w:r>
      <w:r>
        <w:rPr>
          <w:sz w:val="28"/>
          <w:szCs w:val="28"/>
          <w:lang w:val="uk-UA"/>
        </w:rPr>
        <w:t xml:space="preserve"> га, кадастровим номером 0710100000:21:031:0021, </w:t>
      </w:r>
      <w:r>
        <w:rPr>
          <w:spacing w:val="2"/>
          <w:sz w:val="28"/>
          <w:szCs w:val="28"/>
          <w:lang w:val="uk-UA"/>
        </w:rPr>
        <w:t xml:space="preserve">видом цільового призначення: </w:t>
      </w:r>
      <w:bookmarkStart w:id="0" w:name="__DdeLink__619_2641190117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bookmarkEnd w:id="0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на якій розташований об’єкт нерухомого майна, а саме: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нежитлове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приміщення, зареєстрований в Державному реєстрі речових прав на нерухоме майно з реєстраційним номером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майна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: 1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7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932780, який належить на праві приватної власності громадянці Ка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леню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к Оле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ні Вікто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рівні,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та додані до заяви документи, з метою подальшої підготовки земельної ділянки до продажу у власність, шляхом викупу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 к</w:t>
      </w:r>
      <w:r>
        <w:rPr>
          <w:sz w:val="28"/>
          <w:szCs w:val="28"/>
        </w:rPr>
        <w:t xml:space="preserve">еруючись </w:t>
      </w:r>
      <w:r>
        <w:rPr>
          <w:sz w:val="28"/>
          <w:szCs w:val="28"/>
          <w:lang w:val="uk-UA"/>
        </w:rPr>
        <w:t>статтями 12</w:t>
      </w:r>
      <w:r>
        <w:rPr>
          <w:sz w:val="28"/>
          <w:szCs w:val="28"/>
        </w:rPr>
        <w:t>, 79-1, 186 Земельного кодексу України, статтями 25, </w:t>
      </w:r>
      <w:r>
        <w:rPr>
          <w:sz w:val="28"/>
          <w:szCs w:val="28"/>
          <w:lang w:val="uk-UA"/>
        </w:rPr>
        <w:t>56</w:t>
      </w:r>
      <w:r>
        <w:rPr>
          <w:sz w:val="28"/>
          <w:szCs w:val="28"/>
        </w:rPr>
        <w:t xml:space="preserve"> Закону України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землеустрій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статтею 26 Закону України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місцеве самоврядування в Україні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статтею 27 Закону України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Державний земельний кадастр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пунктами </w:t>
      </w:r>
      <w:r>
        <w:rPr>
          <w:sz w:val="28"/>
          <w:szCs w:val="28"/>
          <w:lang w:val="uk-UA"/>
        </w:rPr>
        <w:t>135, 136</w:t>
      </w:r>
      <w:r>
        <w:rPr>
          <w:sz w:val="28"/>
          <w:szCs w:val="28"/>
        </w:rPr>
        <w:t xml:space="preserve"> постанови Кабінету Міністрів України від 17.10.2012 № 1051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</w:t>
      </w:r>
      <w:r>
        <w:rPr>
          <w:rFonts w:cs="Times New Roman"/>
          <w:color w:val="000000"/>
          <w:sz w:val="28"/>
          <w:szCs w:val="28"/>
        </w:rPr>
        <w:t xml:space="preserve">витягом з Державного земельного кадастру про земельну ділянку від </w:t>
      </w:r>
      <w:r>
        <w:rPr>
          <w:rFonts w:cs="Times New Roman"/>
          <w:color w:val="000000"/>
          <w:sz w:val="28"/>
          <w:szCs w:val="28"/>
          <w:lang w:val="uk-UA"/>
        </w:rPr>
        <w:t>19.03.2025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№ </w:t>
      </w:r>
      <w:r>
        <w:rPr>
          <w:rFonts w:cs="Times New Roman"/>
          <w:color w:val="000000"/>
          <w:sz w:val="28"/>
          <w:szCs w:val="28"/>
        </w:rPr>
        <w:t>НВ-</w:t>
      </w:r>
      <w:r>
        <w:rPr>
          <w:rFonts w:cs="Times New Roman"/>
          <w:color w:val="000000"/>
          <w:sz w:val="28"/>
          <w:szCs w:val="28"/>
          <w:lang w:val="uk-UA"/>
        </w:rPr>
        <w:t xml:space="preserve">0000570872025, </w:t>
      </w:r>
      <w:r>
        <w:rPr>
          <w:rFonts w:cs="Times New Roman"/>
          <w:sz w:val="28"/>
          <w:szCs w:val="28"/>
        </w:rPr>
        <w:t>інформаційними довідками з Державного реєстру речових прав на нерухоме майно від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13.10.2025</w:t>
      </w:r>
      <w:r>
        <w:rPr>
          <w:rFonts w:cs="Times New Roman"/>
          <w:color w:val="000000"/>
          <w:sz w:val="28"/>
          <w:szCs w:val="28"/>
        </w:rPr>
        <w:t xml:space="preserve"> № </w:t>
      </w:r>
      <w:r>
        <w:rPr>
          <w:rFonts w:cs="Times New Roman"/>
          <w:color w:val="000000"/>
          <w:sz w:val="28"/>
          <w:szCs w:val="28"/>
          <w:lang w:val="uk-UA"/>
        </w:rPr>
        <w:t xml:space="preserve">447407203, </w:t>
      </w:r>
      <w:r>
        <w:rPr>
          <w:rFonts w:cs="Times New Roman"/>
          <w:sz w:val="28"/>
          <w:szCs w:val="28"/>
        </w:rPr>
        <w:t>від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13.10.2025</w:t>
      </w:r>
      <w:r>
        <w:rPr>
          <w:rFonts w:cs="Times New Roman"/>
          <w:color w:val="000000"/>
          <w:sz w:val="28"/>
          <w:szCs w:val="28"/>
        </w:rPr>
        <w:t xml:space="preserve"> № </w:t>
      </w:r>
      <w:r>
        <w:rPr>
          <w:rFonts w:cs="Times New Roman"/>
          <w:color w:val="000000"/>
          <w:sz w:val="28"/>
          <w:szCs w:val="28"/>
          <w:lang w:val="uk-UA"/>
        </w:rPr>
        <w:t xml:space="preserve">447413571, </w:t>
      </w:r>
      <w:r>
        <w:rPr>
          <w:sz w:val="28"/>
          <w:szCs w:val="28"/>
        </w:rPr>
        <w:t xml:space="preserve">міська рада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1. Надати </w:t>
      </w:r>
      <w:r>
        <w:rPr>
          <w:rFonts w:cs="Times New Roman"/>
          <w:sz w:val="28"/>
          <w:szCs w:val="28"/>
        </w:rPr>
        <w:t xml:space="preserve">громадянці </w:t>
      </w:r>
      <w:r>
        <w:rPr>
          <w:rFonts w:cs="Times New Roman"/>
          <w:sz w:val="28"/>
          <w:szCs w:val="28"/>
          <w:lang w:val="uk-UA"/>
        </w:rPr>
        <w:t>Ка</w:t>
      </w:r>
      <w:r>
        <w:rPr>
          <w:rFonts w:cs="Times New Roman"/>
          <w:sz w:val="28"/>
          <w:szCs w:val="28"/>
          <w:lang w:val="uk-UA"/>
        </w:rPr>
        <w:t>леню</w:t>
      </w:r>
      <w:r>
        <w:rPr>
          <w:rFonts w:cs="Times New Roman"/>
          <w:sz w:val="28"/>
          <w:szCs w:val="28"/>
          <w:lang w:val="uk-UA"/>
        </w:rPr>
        <w:t>к</w:t>
      </w:r>
      <w:r>
        <w:rPr>
          <w:rFonts w:cs="Times New Roman"/>
          <w:sz w:val="28"/>
          <w:szCs w:val="28"/>
        </w:rPr>
        <w:t xml:space="preserve"> Оле</w:t>
      </w:r>
      <w:r>
        <w:rPr>
          <w:rFonts w:cs="Times New Roman"/>
          <w:sz w:val="28"/>
          <w:szCs w:val="28"/>
        </w:rPr>
        <w:t>ні Вікто</w:t>
      </w:r>
      <w:r>
        <w:rPr>
          <w:rFonts w:cs="Times New Roman"/>
          <w:sz w:val="28"/>
          <w:szCs w:val="28"/>
        </w:rPr>
        <w:t>рівні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дозвіл на розроблення технічної документації із землеустрою щодо </w:t>
      </w:r>
      <w:r>
        <w:rPr>
          <w:sz w:val="28"/>
          <w:szCs w:val="28"/>
          <w:lang w:val="uk-UA"/>
        </w:rPr>
        <w:t>поділу та об’єднання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земельних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ділянок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комунально</w:t>
      </w:r>
      <w:r>
        <w:rPr>
          <w:sz w:val="28"/>
          <w:szCs w:val="28"/>
        </w:rPr>
        <w:t>ї вл</w:t>
      </w:r>
      <w:r>
        <w:rPr>
          <w:sz w:val="28"/>
          <w:szCs w:val="28"/>
          <w:lang w:val="uk-UA"/>
        </w:rPr>
        <w:t>асності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sz w:val="28"/>
          <w:szCs w:val="28"/>
          <w:lang w:val="uk-UA"/>
        </w:rPr>
        <w:t>вул. Червоного Х</w:t>
      </w:r>
      <w:r>
        <w:rPr>
          <w:rFonts w:eastAsia="Times New Roman" w:cs="Times New Roman"/>
          <w:sz w:val="28"/>
          <w:szCs w:val="28"/>
          <w:lang w:val="uk-UA"/>
        </w:rPr>
        <w:t>реста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/>
        </w:rPr>
        <w:t>16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0,0134 га</w:t>
      </w:r>
      <w:r>
        <w:rPr>
          <w:sz w:val="28"/>
          <w:szCs w:val="28"/>
        </w:rPr>
        <w:t xml:space="preserve">, кадастровим номером </w:t>
      </w:r>
      <w:r>
        <w:rPr>
          <w:sz w:val="28"/>
          <w:szCs w:val="28"/>
          <w:lang w:val="uk-UA"/>
        </w:rPr>
        <w:t xml:space="preserve">0710100000:21:031:0021, </w:t>
      </w:r>
      <w:bookmarkStart w:id="1" w:name="__DdeLink__1609_15400737531"/>
      <w:bookmarkStart w:id="2" w:name="__DdeLink__484_24243646121"/>
      <w:r>
        <w:rPr>
          <w:spacing w:val="2"/>
          <w:sz w:val="28"/>
          <w:szCs w:val="28"/>
          <w:lang w:val="uk-UA"/>
        </w:rPr>
        <w:t>видом цільового призначення:</w:t>
      </w:r>
      <w:bookmarkEnd w:id="1"/>
      <w:bookmarkEnd w:id="2"/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, на дві земельні ділянки: № 1 - площею 0,0127 га, № 2 - площею 0,0007 га, згідно з додатком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громадянку Ка</w:t>
      </w:r>
      <w:r>
        <w:rPr>
          <w:rFonts w:cs="Times New Roman"/>
          <w:sz w:val="28"/>
          <w:szCs w:val="28"/>
          <w:lang w:val="uk-UA"/>
        </w:rPr>
        <w:t>леню</w:t>
      </w:r>
      <w:r>
        <w:rPr>
          <w:rFonts w:cs="Times New Roman"/>
          <w:sz w:val="28"/>
          <w:szCs w:val="28"/>
          <w:lang w:val="uk-UA"/>
        </w:rPr>
        <w:t>к Оле</w:t>
      </w:r>
      <w:r>
        <w:rPr>
          <w:rFonts w:cs="Times New Roman"/>
          <w:sz w:val="28"/>
          <w:szCs w:val="28"/>
          <w:lang w:val="uk-UA"/>
        </w:rPr>
        <w:t>ну Вікто</w:t>
      </w:r>
      <w:r>
        <w:rPr>
          <w:rFonts w:cs="Times New Roman"/>
          <w:sz w:val="28"/>
          <w:szCs w:val="28"/>
          <w:lang w:val="uk-UA"/>
        </w:rPr>
        <w:t>рівну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uk-UA"/>
        </w:rPr>
        <w:t>2.1. Р</w:t>
      </w:r>
      <w:r>
        <w:rPr>
          <w:sz w:val="28"/>
          <w:szCs w:val="28"/>
        </w:rPr>
        <w:t xml:space="preserve">озробити технічну документацію із землеустрою щодо </w:t>
      </w:r>
      <w:r>
        <w:rPr>
          <w:sz w:val="28"/>
          <w:szCs w:val="28"/>
          <w:lang w:val="uk-UA"/>
        </w:rPr>
        <w:t>поділу та  об’єднання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земельних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ділянок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комунально</w:t>
      </w:r>
      <w:r>
        <w:rPr>
          <w:sz w:val="28"/>
          <w:szCs w:val="28"/>
        </w:rPr>
        <w:t>ї вл</w:t>
      </w:r>
      <w:r>
        <w:rPr>
          <w:sz w:val="28"/>
          <w:szCs w:val="28"/>
          <w:lang w:val="uk-UA"/>
        </w:rPr>
        <w:t>асності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sz w:val="28"/>
          <w:szCs w:val="28"/>
          <w:lang w:val="uk-UA"/>
        </w:rPr>
        <w:t>вул. Червоного Х</w:t>
      </w:r>
      <w:r>
        <w:rPr>
          <w:rFonts w:eastAsia="Times New Roman" w:cs="Times New Roman"/>
          <w:sz w:val="28"/>
          <w:szCs w:val="28"/>
          <w:lang w:val="uk-UA"/>
        </w:rPr>
        <w:t>реста</w:t>
      </w:r>
      <w:r>
        <w:rPr>
          <w:rFonts w:eastAsia="Times New Roman" w:cs="Times New Roman"/>
          <w:sz w:val="28"/>
          <w:szCs w:val="28"/>
          <w:lang w:val="uk-UA"/>
        </w:rPr>
        <w:t>, </w:t>
      </w:r>
      <w:r>
        <w:rPr>
          <w:rFonts w:eastAsia="Times New Roman" w:cs="Times New Roman"/>
          <w:sz w:val="28"/>
          <w:szCs w:val="28"/>
          <w:lang w:val="uk-UA"/>
        </w:rPr>
        <w:t>16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0,0134 га</w:t>
      </w:r>
      <w:r>
        <w:rPr>
          <w:sz w:val="28"/>
          <w:szCs w:val="28"/>
        </w:rPr>
        <w:t xml:space="preserve">, кадастровим номером </w:t>
      </w:r>
      <w:r>
        <w:rPr>
          <w:sz w:val="28"/>
          <w:szCs w:val="28"/>
          <w:lang w:val="uk-UA"/>
        </w:rPr>
        <w:t xml:space="preserve">0710100000:21:031:0021, </w:t>
      </w:r>
      <w:r>
        <w:rPr>
          <w:spacing w:val="2"/>
          <w:sz w:val="28"/>
          <w:szCs w:val="28"/>
          <w:lang w:val="uk-UA"/>
        </w:rPr>
        <w:t xml:space="preserve">видом цільового призначення: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2.2. Подати розроблену технічну документацію із землеустрою щодо поділу та об’єднання земельних ділянок комунальної власності на затвердження Луцької міської ради.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Міський голова                                                                                 Ігор ПОЛІЩУК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Т</w:t>
      </w:r>
      <w:r>
        <w:rPr>
          <w:sz w:val="24"/>
          <w:szCs w:val="24"/>
        </w:rPr>
        <w:t>у</w:t>
      </w:r>
      <w:r>
        <w:rPr>
          <w:sz w:val="24"/>
          <w:szCs w:val="24"/>
          <w:lang w:val="uk-UA"/>
        </w:rPr>
        <w:t>з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7</w:t>
      </w:r>
      <w:r>
        <w:rPr>
          <w:sz w:val="24"/>
          <w:szCs w:val="24"/>
        </w:rPr>
        <w:t xml:space="preserve">77 </w:t>
      </w:r>
      <w:r>
        <w:rPr>
          <w:sz w:val="24"/>
          <w:szCs w:val="24"/>
          <w:lang w:val="uk-UA"/>
        </w:rPr>
        <w:t>863</w:t>
      </w:r>
      <w:r>
        <w:rPr>
          <w:sz w:val="24"/>
          <w:szCs w:val="24"/>
        </w:rPr>
        <w:t xml:space="preserve"> 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1318</TotalTime>
  <Application>LibreOffice/7.6.2.1$Windows_X86_64 LibreOffice_project/56f7684011345957bbf33a7ee678afaf4d2ba333</Application>
  <AppVersion>15.0000</AppVersion>
  <Pages>2</Pages>
  <Words>386</Words>
  <Characters>2493</Characters>
  <CharactersWithSpaces>3045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2025-10-07T11:27:54Z</cp:lastPrinted>
  <dcterms:modified xsi:type="dcterms:W3CDTF">2025-10-13T17:03:47Z</dcterms:modified>
  <cp:revision>263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