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D30E2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303CC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1418006" r:id="rId8"/>
        </w:object>
      </w:r>
    </w:p>
    <w:p w14:paraId="00391CC8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2A11CD7E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08053465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B7AB7B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3A6EA5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B36510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90EB3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F5CB8F" w14:textId="77777777" w:rsidR="00C2113D" w:rsidRDefault="00C211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5EB768" w14:textId="77777777" w:rsidR="006F4876" w:rsidRDefault="006F4876">
      <w:pPr>
        <w:rPr>
          <w:rFonts w:ascii="Times New Roman" w:hAnsi="Times New Roman" w:cs="Times New Roman"/>
          <w:sz w:val="28"/>
          <w:szCs w:val="28"/>
        </w:rPr>
      </w:pPr>
    </w:p>
    <w:p w14:paraId="7F8F0151" w14:textId="2320549A" w:rsidR="001F1D19" w:rsidRPr="00700DF4" w:rsidRDefault="00C2113D" w:rsidP="006F487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700DF4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163049125"/>
      <w:r w:rsidRPr="00700DF4">
        <w:rPr>
          <w:rFonts w:ascii="Times New Roman" w:hAnsi="Times New Roman" w:cs="Times New Roman"/>
          <w:sz w:val="28"/>
          <w:szCs w:val="28"/>
        </w:rPr>
        <w:t xml:space="preserve">створення комісії </w:t>
      </w:r>
      <w:bookmarkStart w:id="1" w:name="_Hlk163045154"/>
      <w:bookmarkStart w:id="2" w:name="_Hlk163045017"/>
      <w:r w:rsidR="00700DF4" w:rsidRPr="00700DF4">
        <w:rPr>
          <w:rFonts w:ascii="Times New Roman" w:hAnsi="Times New Roman" w:cs="Times New Roman"/>
          <w:sz w:val="28"/>
          <w:szCs w:val="28"/>
        </w:rPr>
        <w:t>з</w:t>
      </w:r>
      <w:r w:rsidR="00445E05" w:rsidRPr="00700DF4">
        <w:rPr>
          <w:rFonts w:ascii="Times New Roman" w:hAnsi="Times New Roman" w:cs="Times New Roman"/>
          <w:sz w:val="28"/>
          <w:szCs w:val="28"/>
        </w:rPr>
        <w:t xml:space="preserve"> передачі </w:t>
      </w:r>
      <w:bookmarkEnd w:id="0"/>
      <w:bookmarkEnd w:id="1"/>
      <w:bookmarkEnd w:id="2"/>
      <w:r w:rsidR="001F1D19" w:rsidRPr="00700DF4">
        <w:rPr>
          <w:rFonts w:ascii="Times New Roman" w:hAnsi="Times New Roman" w:cs="Times New Roman"/>
          <w:sz w:val="28"/>
          <w:szCs w:val="28"/>
        </w:rPr>
        <w:t xml:space="preserve">майна ДПЗОВ «Ровесник» на баланс </w:t>
      </w:r>
      <w:r w:rsidR="006F4876" w:rsidRPr="00700DF4">
        <w:rPr>
          <w:rFonts w:ascii="Times New Roman" w:hAnsi="Times New Roman" w:cs="Times New Roman"/>
          <w:sz w:val="28"/>
          <w:szCs w:val="28"/>
        </w:rPr>
        <w:t>В</w:t>
      </w:r>
      <w:r w:rsidR="001F1D19" w:rsidRPr="00700DF4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6F4876" w:rsidRPr="00700DF4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1F1D19" w:rsidRPr="00700DF4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2C326E7F" w14:textId="77777777" w:rsidR="006D2AEB" w:rsidRPr="00700DF4" w:rsidRDefault="006D2AEB" w:rsidP="00AA6705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25C5D189" w14:textId="77777777" w:rsidR="00C2113D" w:rsidRPr="00700DF4" w:rsidRDefault="00C2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42E9E" w14:textId="701FC669" w:rsidR="00C2113D" w:rsidRPr="00700DF4" w:rsidRDefault="006F4876" w:rsidP="00EF642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DF4">
        <w:rPr>
          <w:rFonts w:ascii="Times New Roman" w:hAnsi="Times New Roman" w:cs="Times New Roman"/>
          <w:sz w:val="28"/>
          <w:szCs w:val="28"/>
        </w:rPr>
        <w:t>Відповідно до ст. 42, частини восьмої ст. 59 Закону України «Про місцеве самоврядування в Україні», н</w:t>
      </w:r>
      <w:r w:rsidR="00EF6429" w:rsidRPr="00700DF4">
        <w:rPr>
          <w:rFonts w:ascii="Times New Roman" w:hAnsi="Times New Roman" w:cs="Times New Roman"/>
          <w:sz w:val="28"/>
          <w:szCs w:val="28"/>
        </w:rPr>
        <w:t>а виконання рішення міської ради від 24.09.2025 № 81/112 «Про передачу майна, що належить Луцькій міській територіальній громаді»</w:t>
      </w:r>
      <w:r w:rsidR="006D2AEB" w:rsidRPr="00700DF4">
        <w:rPr>
          <w:rFonts w:ascii="Times New Roman" w:hAnsi="Times New Roman" w:cs="Times New Roman"/>
          <w:sz w:val="28"/>
          <w:szCs w:val="28"/>
        </w:rPr>
        <w:t>:</w:t>
      </w:r>
    </w:p>
    <w:p w14:paraId="087D1F92" w14:textId="77777777" w:rsidR="00C2113D" w:rsidRPr="00700DF4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30D20C" w14:textId="5FE767D8" w:rsidR="00C2113D" w:rsidRDefault="00C2113D" w:rsidP="00EF642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DF4">
        <w:rPr>
          <w:rFonts w:ascii="Times New Roman" w:hAnsi="Times New Roman" w:cs="Times New Roman"/>
          <w:sz w:val="28"/>
          <w:szCs w:val="28"/>
        </w:rPr>
        <w:t xml:space="preserve">1. Створити комісію </w:t>
      </w:r>
      <w:bookmarkStart w:id="3" w:name="_Hlk186189193"/>
      <w:r w:rsidR="00EE7B64" w:rsidRPr="00700DF4">
        <w:rPr>
          <w:rFonts w:ascii="Times New Roman" w:hAnsi="Times New Roman" w:cs="Times New Roman"/>
          <w:sz w:val="28"/>
          <w:szCs w:val="28"/>
        </w:rPr>
        <w:t>з</w:t>
      </w:r>
      <w:r w:rsidRPr="00700DF4">
        <w:rPr>
          <w:rFonts w:ascii="Times New Roman" w:hAnsi="Times New Roman" w:cs="Times New Roman"/>
          <w:sz w:val="28"/>
          <w:szCs w:val="28"/>
        </w:rPr>
        <w:t xml:space="preserve"> </w:t>
      </w:r>
      <w:r w:rsidR="000173AA" w:rsidRPr="00700DF4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EF6429" w:rsidRPr="00700DF4">
        <w:rPr>
          <w:rFonts w:ascii="Times New Roman" w:hAnsi="Times New Roman" w:cs="Times New Roman"/>
          <w:sz w:val="28"/>
          <w:szCs w:val="28"/>
        </w:rPr>
        <w:t>майна</w:t>
      </w:r>
      <w:r w:rsidR="00EF6429">
        <w:rPr>
          <w:rFonts w:ascii="Times New Roman" w:hAnsi="Times New Roman" w:cs="Times New Roman"/>
          <w:sz w:val="28"/>
          <w:szCs w:val="28"/>
        </w:rPr>
        <w:t xml:space="preserve"> </w:t>
      </w:r>
      <w:r w:rsidR="00EF6429" w:rsidRPr="001F1D19">
        <w:rPr>
          <w:rFonts w:ascii="Times New Roman" w:hAnsi="Times New Roman" w:cs="Times New Roman"/>
          <w:sz w:val="28"/>
          <w:szCs w:val="28"/>
        </w:rPr>
        <w:t xml:space="preserve">ДПЗОВ «Ровесник» на баланс </w:t>
      </w:r>
      <w:r w:rsidR="006F4876">
        <w:rPr>
          <w:rFonts w:ascii="Times New Roman" w:hAnsi="Times New Roman" w:cs="Times New Roman"/>
          <w:sz w:val="28"/>
          <w:szCs w:val="28"/>
        </w:rPr>
        <w:t>В</w:t>
      </w:r>
      <w:r w:rsidR="00EF6429" w:rsidRPr="001F1D19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B041A0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EF6429" w:rsidRPr="001F1D19">
        <w:rPr>
          <w:rFonts w:ascii="Times New Roman" w:hAnsi="Times New Roman" w:cs="Times New Roman"/>
          <w:sz w:val="28"/>
          <w:szCs w:val="28"/>
        </w:rPr>
        <w:t>міської ради</w:t>
      </w:r>
      <w:bookmarkEnd w:id="3"/>
      <w:r w:rsidR="006F4876">
        <w:rPr>
          <w:rFonts w:ascii="Times New Roman" w:hAnsi="Times New Roman" w:cs="Times New Roman"/>
          <w:sz w:val="28"/>
          <w:szCs w:val="28"/>
        </w:rPr>
        <w:t xml:space="preserve"> (далі – комісія)</w:t>
      </w:r>
      <w:r w:rsidR="00AA6705" w:rsidRPr="00E15DBB">
        <w:rPr>
          <w:rFonts w:ascii="Times New Roman" w:hAnsi="Times New Roman" w:cs="Times New Roman"/>
          <w:sz w:val="28"/>
          <w:szCs w:val="28"/>
        </w:rPr>
        <w:t xml:space="preserve"> </w:t>
      </w:r>
      <w:r w:rsidR="00BE3322">
        <w:rPr>
          <w:rFonts w:ascii="Times New Roman" w:hAnsi="Times New Roman" w:cs="Times New Roman"/>
          <w:sz w:val="28"/>
          <w:szCs w:val="28"/>
        </w:rPr>
        <w:t xml:space="preserve">у складі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42F6DE11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D298B">
        <w:rPr>
          <w:rFonts w:ascii="Times New Roman" w:hAnsi="Times New Roman" w:cs="Times New Roman"/>
          <w:sz w:val="28"/>
          <w:szCs w:val="28"/>
        </w:rPr>
        <w:t>Приймання-</w:t>
      </w:r>
      <w:r w:rsidR="007D29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>ередачу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63045933"/>
      <w:r w:rsidR="00445E05">
        <w:rPr>
          <w:rFonts w:ascii="Times New Roman" w:hAnsi="Times New Roman" w:cs="Times New Roman"/>
          <w:color w:val="000000"/>
          <w:sz w:val="28"/>
          <w:szCs w:val="28"/>
        </w:rPr>
        <w:t>майна</w:t>
      </w:r>
      <w:r w:rsidR="0001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="00B93FBA">
        <w:rPr>
          <w:rFonts w:ascii="Times New Roman" w:hAnsi="Times New Roman" w:cs="Times New Roman"/>
          <w:color w:val="000000"/>
          <w:sz w:val="28"/>
          <w:szCs w:val="28"/>
        </w:rPr>
        <w:t>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B20580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Доручити членам комісії підписати акт приймання-передачі </w:t>
      </w:r>
      <w:r w:rsidR="00297190">
        <w:rPr>
          <w:rFonts w:ascii="Times New Roman" w:hAnsi="Times New Roman" w:cs="Times New Roman"/>
          <w:sz w:val="28"/>
          <w:szCs w:val="28"/>
        </w:rPr>
        <w:t>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89B261" w14:textId="77777777" w:rsidR="00A374CC" w:rsidRDefault="00A374CC" w:rsidP="00A374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508CF387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67560A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31B9E5" w14:textId="77777777" w:rsidR="006F4876" w:rsidRDefault="006F4876" w:rsidP="00A37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C88DC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FB47D8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02746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F815F" w14:textId="77777777" w:rsidR="00A374CC" w:rsidRDefault="00A374CC" w:rsidP="00A37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 724 800</w:t>
      </w:r>
    </w:p>
    <w:p w14:paraId="5B42E44A" w14:textId="77777777" w:rsidR="00C2113D" w:rsidRDefault="00C2113D" w:rsidP="00A374CC">
      <w:pPr>
        <w:ind w:firstLine="567"/>
        <w:jc w:val="both"/>
      </w:pPr>
    </w:p>
    <w:sectPr w:rsidR="00C2113D">
      <w:headerReference w:type="default" r:id="rId9"/>
      <w:headerReference w:type="first" r:id="rId10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B6C2" w14:textId="77777777" w:rsidR="009F6E15" w:rsidRDefault="009F6E15">
      <w:r>
        <w:separator/>
      </w:r>
    </w:p>
  </w:endnote>
  <w:endnote w:type="continuationSeparator" w:id="0">
    <w:p w14:paraId="68F5F77C" w14:textId="77777777" w:rsidR="009F6E15" w:rsidRDefault="009F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E6CB" w14:textId="77777777" w:rsidR="009F6E15" w:rsidRDefault="009F6E15">
      <w:r>
        <w:separator/>
      </w:r>
    </w:p>
  </w:footnote>
  <w:footnote w:type="continuationSeparator" w:id="0">
    <w:p w14:paraId="1D622206" w14:textId="77777777" w:rsidR="009F6E15" w:rsidRDefault="009F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44CB" w14:textId="77777777" w:rsidR="00C2113D" w:rsidRDefault="00C2113D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36BADF83" w14:textId="77777777" w:rsidR="00C2113D" w:rsidRDefault="00C2113D">
    <w:pPr>
      <w:pStyle w:val="a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4FB3" w14:textId="77777777" w:rsidR="00C2113D" w:rsidRDefault="00C211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24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04690"/>
    <w:rsid w:val="000173AA"/>
    <w:rsid w:val="000669D8"/>
    <w:rsid w:val="000B0525"/>
    <w:rsid w:val="000B5163"/>
    <w:rsid w:val="00133206"/>
    <w:rsid w:val="001364A6"/>
    <w:rsid w:val="00144D36"/>
    <w:rsid w:val="00151540"/>
    <w:rsid w:val="00194678"/>
    <w:rsid w:val="001B42E4"/>
    <w:rsid w:val="001F1D19"/>
    <w:rsid w:val="002131BC"/>
    <w:rsid w:val="00240185"/>
    <w:rsid w:val="00297190"/>
    <w:rsid w:val="003411DA"/>
    <w:rsid w:val="00363ED8"/>
    <w:rsid w:val="003A7372"/>
    <w:rsid w:val="00403E16"/>
    <w:rsid w:val="00445E05"/>
    <w:rsid w:val="004A0612"/>
    <w:rsid w:val="0050793E"/>
    <w:rsid w:val="00570F1A"/>
    <w:rsid w:val="005D7762"/>
    <w:rsid w:val="006347AF"/>
    <w:rsid w:val="006D2AEB"/>
    <w:rsid w:val="006F4876"/>
    <w:rsid w:val="006F7963"/>
    <w:rsid w:val="00700DF4"/>
    <w:rsid w:val="00721D67"/>
    <w:rsid w:val="00740C8F"/>
    <w:rsid w:val="00796A34"/>
    <w:rsid w:val="007D298B"/>
    <w:rsid w:val="00827419"/>
    <w:rsid w:val="00852BA5"/>
    <w:rsid w:val="00903D9D"/>
    <w:rsid w:val="009F6E15"/>
    <w:rsid w:val="00A374CC"/>
    <w:rsid w:val="00A80996"/>
    <w:rsid w:val="00AA6705"/>
    <w:rsid w:val="00AD46D4"/>
    <w:rsid w:val="00B041A0"/>
    <w:rsid w:val="00B40F69"/>
    <w:rsid w:val="00B93FBA"/>
    <w:rsid w:val="00BE3322"/>
    <w:rsid w:val="00BE7685"/>
    <w:rsid w:val="00C2113D"/>
    <w:rsid w:val="00C87F27"/>
    <w:rsid w:val="00CC6DC5"/>
    <w:rsid w:val="00CD4F83"/>
    <w:rsid w:val="00CE09C2"/>
    <w:rsid w:val="00D37F60"/>
    <w:rsid w:val="00D7081F"/>
    <w:rsid w:val="00D9645B"/>
    <w:rsid w:val="00DD53C4"/>
    <w:rsid w:val="00DD6E15"/>
    <w:rsid w:val="00E15DBB"/>
    <w:rsid w:val="00E7319E"/>
    <w:rsid w:val="00ED7B1D"/>
    <w:rsid w:val="00EE7B64"/>
    <w:rsid w:val="00EF6429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800D5F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>ЛУЦЬКИЙ  МІСЬКИЙ  ГОЛОВА</vt:lpstr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Демидюк</cp:lastModifiedBy>
  <cp:revision>18</cp:revision>
  <cp:lastPrinted>2024-12-27T09:08:00Z</cp:lastPrinted>
  <dcterms:created xsi:type="dcterms:W3CDTF">2024-04-17T09:12:00Z</dcterms:created>
  <dcterms:modified xsi:type="dcterms:W3CDTF">2025-10-08T05:40:00Z</dcterms:modified>
</cp:coreProperties>
</file>