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886062184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І.Петровича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, а також враховуючи лист департаменту соціальної політики Луцької міської ради від 16.10.2025   № 33.2-11/893: 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ПЕТРОВИЧА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Ігоря Валерійовича</w:t>
      </w:r>
      <w:r>
        <w:rPr>
          <w:sz w:val="28"/>
          <w:szCs w:val="28"/>
          <w:lang w:val="uk-UA"/>
        </w:rPr>
        <w:t xml:space="preserve"> 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31 жовтня 2025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завідувача сектору з формування виплат та проведення перерахунків державних допомог відділу державних допомог </w:t>
      </w:r>
      <w:bookmarkStart w:id="1" w:name="__DdeLink__50392_715610500"/>
      <w:bookmarkStart w:id="2" w:name="__DdeLink__164_1270267294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8" w:leader="none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І.Петровича</w:t>
      </w:r>
      <w:bookmarkStart w:id="3" w:name="__DdeLink__428_994183926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568" w:leader="none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4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І.Петровича</w:t>
      </w:r>
      <w:bookmarkEnd w:id="4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завідувача сектору з формування виплат та проведення перерахунків державних допомог відділу державних допомог </w:t>
      </w:r>
      <w:bookmarkStart w:id="5" w:name="__DdeLink__50392_7156105001"/>
      <w:bookmarkStart w:id="6" w:name="__DdeLink__164_12702672941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5"/>
      <w:bookmarkEnd w:id="6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68" w:leader="none"/>
        </w:tabs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3.  Взяти до уваги, що ПЕТРОВИЧУ Ігорю Валерійовичу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-й (тринадцятий) ранг посадової особи місцевого самоврядування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ar-SA"/>
        </w:rPr>
        <w:t>ПЕТРОВИЧУ Ігорю Валерійовичу</w:t>
      </w:r>
      <w:r>
        <w:rPr>
          <w:sz w:val="28"/>
          <w:szCs w:val="28"/>
        </w:rPr>
        <w:t>,</w:t>
      </w:r>
      <w:bookmarkStart w:id="7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7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завідувачу сектору з формування виплат та проведення перерахунків державних допомог відділу державних допомог </w:t>
      </w:r>
      <w:bookmarkStart w:id="8" w:name="__DdeLink__50392_71561050011"/>
      <w:bookmarkStart w:id="9" w:name="__DdeLink__164_127026729411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соціальної політики Луцької міської ради</w:t>
      </w:r>
      <w:bookmarkEnd w:id="8"/>
      <w:bookmarkEnd w:id="9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,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надбавку за високі досягнення у праці або за виконання особливо важливої  роботи  в  розмірі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 </w:t>
      </w:r>
      <w:r>
        <w:rPr>
          <w:sz w:val="28"/>
          <w:szCs w:val="28"/>
          <w:lang w:val="uk-UA"/>
        </w:rPr>
        <w:t xml:space="preserve">відсотків   посадового   окладу 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Style20"/>
        <w:tabs>
          <w:tab w:val="clear" w:pos="709"/>
          <w:tab w:val="left" w:pos="735" w:leader="none"/>
        </w:tabs>
        <w:spacing w:before="0" w:after="0"/>
        <w:ind w:left="0" w:right="0" w:firstLine="525"/>
        <w:jc w:val="both"/>
        <w:rPr/>
      </w:pPr>
      <w:r>
        <w:rPr>
          <w:rFonts w:eastAsia="Arial Unicode MS" w:cs="Mangal;Liberation Mono"/>
          <w:bCs/>
          <w:color w:val="000000"/>
          <w:kern w:val="2"/>
          <w:sz w:val="28"/>
          <w:szCs w:val="28"/>
          <w:lang w:val="uk-UA" w:eastAsia="zh-CN" w:bidi="hi-IN"/>
        </w:rPr>
        <w:t xml:space="preserve">5. Надбавки  Ігорю Петровичу,  зазначені   у   пунктах 3, 4,  установити з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31 жовтня 2025 року</w:t>
      </w:r>
      <w:r>
        <w:rPr>
          <w:rFonts w:eastAsia="Arial Unicode MS" w:cs="Mangal;Liberation Mono"/>
          <w:bCs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center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center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hd w:val="clear" w:fill="auto"/>
        <w:tabs>
          <w:tab w:val="clear" w:pos="709"/>
          <w:tab w:val="left" w:pos="568" w:leader="none"/>
        </w:tabs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завідувача сектору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з формування виплат та проведення перерахунків державних допомог відділу державних допомог </w:t>
      </w:r>
      <w:bookmarkStart w:id="10" w:name="__DdeLink__50392_715610500111"/>
      <w:bookmarkStart w:id="11" w:name="__DdeLink__164_1270267294111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соціальної політики Луцької міської ради</w:t>
      </w:r>
      <w:bookmarkEnd w:id="10"/>
      <w:bookmarkEnd w:id="1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12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12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Style20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20"/>
        <w:tabs>
          <w:tab w:val="clear" w:pos="709"/>
          <w:tab w:val="left" w:pos="6090" w:leader="none"/>
        </w:tabs>
        <w:spacing w:before="0" w:after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451" w:header="0" w:top="56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690</TotalTime>
  <Application>LibreOffice/6.3.3.2$Windows_X86_64 LibreOffice_project/a64200df03143b798afd1ec74a12ab50359878ed</Application>
  <Pages>2</Pages>
  <Words>325</Words>
  <Characters>2152</Characters>
  <CharactersWithSpaces>2685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2025-10-28T13:06:47Z</cp:lastPrinted>
  <dcterms:modified xsi:type="dcterms:W3CDTF">2025-10-28T15:14:53Z</dcterms:modified>
  <cp:revision>73</cp:revision>
  <dc:subject/>
  <dc:title/>
</cp:coreProperties>
</file>