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1968E" w14:textId="77777777" w:rsidR="005523FF" w:rsidRDefault="00000000" w:rsidP="00E908CE">
      <w:pPr>
        <w:ind w:left="102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14:paraId="0F19B04A" w14:textId="77777777" w:rsidR="005523FF" w:rsidRDefault="00000000" w:rsidP="00E908CE">
      <w:pPr>
        <w:ind w:left="1020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виконавчого комітету міської ради</w:t>
      </w:r>
    </w:p>
    <w:p w14:paraId="678CAD2B" w14:textId="5A10CCC7" w:rsidR="005523FF" w:rsidRDefault="00000000" w:rsidP="00E908CE">
      <w:pPr>
        <w:tabs>
          <w:tab w:val="left" w:pos="4687"/>
        </w:tabs>
        <w:ind w:left="10206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E908C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</w:t>
      </w:r>
      <w:r w:rsidR="00E908C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14:paraId="1ADC43DC" w14:textId="77777777" w:rsidR="005523FF" w:rsidRDefault="005523FF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607E8A" w14:textId="77777777" w:rsidR="00E908CE" w:rsidRPr="00E908CE" w:rsidRDefault="00000000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0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майна, </w:t>
      </w:r>
    </w:p>
    <w:p w14:paraId="4F97D086" w14:textId="77777777" w:rsidR="00E908CE" w:rsidRPr="00E908CE" w:rsidRDefault="00000000" w:rsidP="00E908CE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0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яке передається </w:t>
      </w:r>
      <w:r w:rsidR="00E908CE" w:rsidRPr="00E908CE">
        <w:rPr>
          <w:rFonts w:ascii="Times New Roman" w:eastAsia="Times New Roman" w:hAnsi="Times New Roman" w:cs="Times New Roman"/>
          <w:color w:val="000000"/>
          <w:sz w:val="28"/>
          <w:szCs w:val="28"/>
        </w:rPr>
        <w:t>з балансу Виконавчого комітету Луцької міської ради н</w:t>
      </w:r>
      <w:r w:rsidRPr="00E908CE">
        <w:rPr>
          <w:rFonts w:ascii="Times New Roman" w:eastAsia="Times New Roman" w:hAnsi="Times New Roman" w:cs="Times New Roman"/>
          <w:color w:val="000000"/>
          <w:sz w:val="28"/>
          <w:szCs w:val="28"/>
        </w:rPr>
        <w:t>а баланс</w:t>
      </w:r>
    </w:p>
    <w:p w14:paraId="72E19BB5" w14:textId="1E8C0AB4" w:rsidR="005523FF" w:rsidRPr="00E908CE" w:rsidRDefault="00000000" w:rsidP="00E908CE">
      <w:pPr>
        <w:tabs>
          <w:tab w:val="left" w:pos="4687"/>
        </w:tabs>
        <w:contextualSpacing/>
        <w:jc w:val="center"/>
        <w:rPr>
          <w:sz w:val="28"/>
          <w:szCs w:val="28"/>
        </w:rPr>
      </w:pPr>
      <w:r w:rsidRPr="00E90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08CE" w:rsidRPr="00E908CE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комунальних підприємств</w:t>
      </w:r>
      <w:r w:rsidRPr="00E908C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 xml:space="preserve"> «Медичне об’єднання Луцької міської</w:t>
      </w:r>
      <w:r w:rsidR="00E908CE" w:rsidRPr="00E908C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 xml:space="preserve"> </w:t>
      </w:r>
      <w:r w:rsidRPr="00E908C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uk-UA" w:bidi="ar-SA"/>
        </w:rPr>
        <w:t xml:space="preserve">територіальної громади» та «Волинська обласна клінічна лікарня» Волинської обласної ради </w:t>
      </w:r>
    </w:p>
    <w:p w14:paraId="541F66DD" w14:textId="77777777" w:rsidR="005523FF" w:rsidRDefault="005523FF">
      <w:pPr>
        <w:tabs>
          <w:tab w:val="left" w:pos="4687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3909"/>
        <w:gridCol w:w="4952"/>
        <w:gridCol w:w="2517"/>
        <w:gridCol w:w="1659"/>
        <w:gridCol w:w="1469"/>
      </w:tblGrid>
      <w:tr w:rsidR="005523FF" w14:paraId="6FFAB48E" w14:textId="77777777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3BA0CB8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386BFEB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37D6262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органу, якому майно передається на баланс</w:t>
            </w:r>
          </w:p>
        </w:tc>
        <w:tc>
          <w:tcPr>
            <w:tcW w:w="4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C33EC11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майна,</w:t>
            </w:r>
          </w:p>
          <w:p w14:paraId="6EF4374B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яке передається на баланс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9FA2079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одиниць (шт.)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BBC8EE8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 за одиницю,</w:t>
            </w:r>
          </w:p>
          <w:p w14:paraId="0BC34907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D55700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вартість,</w:t>
            </w:r>
          </w:p>
          <w:p w14:paraId="5C778373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5523FF" w14:paraId="60220D44" w14:textId="7777777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DAD5C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9356" w14:textId="77777777" w:rsidR="005523FF" w:rsidRDefault="00000000">
            <w:pPr>
              <w:tabs>
                <w:tab w:val="left" w:pos="4687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uk-UA" w:bidi="ar-SA"/>
              </w:rPr>
              <w:t>КП «Медичне об’єднання Луцької міської територіальної громади»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4041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Дихальна станція</w:t>
            </w:r>
          </w:p>
          <w:p w14:paraId="58CADAAC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Zeus Infinity Empowered SW 2.n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E940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2440" w14:textId="77777777" w:rsidR="005523FF" w:rsidRDefault="00000000">
            <w:pPr>
              <w:pStyle w:val="user1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189 200,00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8996" w14:textId="77777777" w:rsidR="005523FF" w:rsidRDefault="00000000">
            <w:pPr>
              <w:pStyle w:val="user1"/>
              <w:tabs>
                <w:tab w:val="left" w:pos="993"/>
              </w:tabs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189 200,00</w:t>
            </w:r>
          </w:p>
        </w:tc>
      </w:tr>
      <w:tr w:rsidR="005523FF" w14:paraId="55349BA1" w14:textId="77777777">
        <w:trPr>
          <w:trHeight w:val="861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3D860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9937" w14:textId="77777777" w:rsidR="005523FF" w:rsidRDefault="00000000">
            <w:pPr>
              <w:tabs>
                <w:tab w:val="left" w:pos="4687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uk-UA" w:bidi="ar-SA"/>
              </w:rPr>
              <w:t>КП «Волинська обласна клінічна лікарня» Волинської обласної ради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B19E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Монітор ЕКГ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BDAE" w14:textId="77777777" w:rsidR="005523FF" w:rsidRDefault="00000000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C0C3" w14:textId="77777777" w:rsidR="005523FF" w:rsidRDefault="00000000">
            <w:pPr>
              <w:pStyle w:val="user1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40 100,00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B8C1" w14:textId="77777777" w:rsidR="005523FF" w:rsidRDefault="00000000">
            <w:pPr>
              <w:pStyle w:val="user1"/>
              <w:tabs>
                <w:tab w:val="left" w:pos="993"/>
              </w:tabs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20 300,00</w:t>
            </w:r>
          </w:p>
        </w:tc>
      </w:tr>
    </w:tbl>
    <w:p w14:paraId="5E434F52" w14:textId="77777777" w:rsidR="005523FF" w:rsidRDefault="005523F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46E2D7" w14:textId="77777777" w:rsidR="005523FF" w:rsidRDefault="005523F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793B14" w14:textId="77777777" w:rsidR="005523F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6DC5A77" w14:textId="77777777" w:rsidR="005523F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керуючий справами виконкому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Юрій ВЕРБИЧ</w:t>
      </w:r>
    </w:p>
    <w:p w14:paraId="6E8745CB" w14:textId="77777777" w:rsidR="005523FF" w:rsidRDefault="005523F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8D7049" w14:textId="77777777" w:rsidR="005523FF" w:rsidRDefault="00000000">
      <w:pPr>
        <w:jc w:val="both"/>
      </w:pPr>
      <w:r>
        <w:rPr>
          <w:rFonts w:ascii="Times New Roman" w:eastAsia="Times New Roman" w:hAnsi="Times New Roman" w:cs="Times New Roman"/>
          <w:color w:val="000000"/>
        </w:rPr>
        <w:t>Вінцюк 777 995</w:t>
      </w:r>
    </w:p>
    <w:sectPr w:rsidR="005523FF">
      <w:pgSz w:w="16838" w:h="11906" w:orient="landscape"/>
      <w:pgMar w:top="1984" w:right="709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3FF"/>
    <w:rsid w:val="005523FF"/>
    <w:rsid w:val="00E57898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8935"/>
  <w15:docId w15:val="{2BEF5ED3-6E28-482F-9E70-7677B5A3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;Times New Roma" w:hAnsi="Liberation Serif;Times New Roma"/>
      <w:kern w:val="2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user1">
    <w:name w:val="Вміст таблиці (user)"/>
    <w:basedOn w:val="a"/>
    <w:qFormat/>
    <w:pPr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numbering" w:customStyle="1" w:styleId="a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dc:description/>
  <cp:lastModifiedBy>Ірина Демидюк</cp:lastModifiedBy>
  <cp:revision>79</cp:revision>
  <cp:lastPrinted>2025-10-21T10:04:00Z</cp:lastPrinted>
  <dcterms:created xsi:type="dcterms:W3CDTF">1995-11-21T18:41:00Z</dcterms:created>
  <dcterms:modified xsi:type="dcterms:W3CDTF">2025-10-23T07:34:00Z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