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2ED10" w14:textId="77777777" w:rsidR="00A70794" w:rsidRDefault="00000000">
      <w:pPr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20124CCE" wp14:editId="7919467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715" cy="640715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6E25BD" id="shapetype_ole_rId2" o:spid="_x0000_s1026" style="position:absolute;margin-left:.05pt;margin-top:.05pt;width:50.45pt;height:50.45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" o:allowincell="f" filled="f" stroked="f" strokeweight="0"/>
            </w:pict>
          </mc:Fallback>
        </mc:AlternateContent>
      </w:r>
      <w:r>
        <w:pict w14:anchorId="59B032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577EA2DA">
          <v:shape id="ole_rId2" o:spid="_x0000_i1025" type="#_x0000_t75" style="width:57.75pt;height:59.25pt;visibility:visible;mso-wrap-distance-right:0" o:ole="" filled="t">
            <v:imagedata r:id="rId6" o:title=""/>
          </v:shape>
          <o:OLEObject Type="Embed" ProgID="PBrush" ShapeID="ole_rId2" DrawAspect="Content" ObjectID="_1823685951" r:id="rId7"/>
        </w:object>
      </w:r>
    </w:p>
    <w:p w14:paraId="1EDD336A" w14:textId="77777777" w:rsidR="00A70794" w:rsidRDefault="00000000">
      <w:pPr>
        <w:pStyle w:val="1"/>
        <w:numPr>
          <w:ilvl w:val="0"/>
          <w:numId w:val="1"/>
        </w:numPr>
      </w:pPr>
      <w:r>
        <w:rPr>
          <w:sz w:val="28"/>
          <w:szCs w:val="28"/>
        </w:rPr>
        <w:t>ЛУЦЬКА  МІСЬКА  РАДА</w:t>
      </w:r>
    </w:p>
    <w:p w14:paraId="270A309E" w14:textId="77777777" w:rsidR="00A70794" w:rsidRDefault="00A70794">
      <w:pPr>
        <w:rPr>
          <w:sz w:val="10"/>
          <w:szCs w:val="10"/>
        </w:rPr>
      </w:pPr>
    </w:p>
    <w:p w14:paraId="4CF7DF56" w14:textId="77777777" w:rsidR="00A70794" w:rsidRDefault="00000000">
      <w:pPr>
        <w:pStyle w:val="1"/>
        <w:numPr>
          <w:ilvl w:val="0"/>
          <w:numId w:val="1"/>
        </w:numPr>
        <w:rPr>
          <w:bCs w:val="0"/>
          <w:sz w:val="20"/>
          <w:szCs w:val="20"/>
        </w:rPr>
      </w:pPr>
      <w:r>
        <w:rPr>
          <w:sz w:val="28"/>
          <w:szCs w:val="28"/>
        </w:rPr>
        <w:t>ВИКОНАВЧИЙ КОМІТЕТ</w:t>
      </w:r>
    </w:p>
    <w:p w14:paraId="5C3FBA16" w14:textId="77777777" w:rsidR="00A70794" w:rsidRDefault="00A70794">
      <w:pPr>
        <w:jc w:val="center"/>
        <w:rPr>
          <w:b/>
          <w:bCs/>
          <w:sz w:val="20"/>
          <w:szCs w:val="20"/>
        </w:rPr>
      </w:pPr>
    </w:p>
    <w:p w14:paraId="13D2C1A6" w14:textId="77777777" w:rsidR="00A70794" w:rsidRDefault="00000000">
      <w:pPr>
        <w:pStyle w:val="2"/>
        <w:numPr>
          <w:ilvl w:val="1"/>
          <w:numId w:val="1"/>
        </w:numPr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75BC71D" w14:textId="77777777" w:rsidR="00A70794" w:rsidRDefault="00A70794">
      <w:pPr>
        <w:pStyle w:val="Standard"/>
        <w:widowControl w:val="0"/>
        <w:jc w:val="center"/>
        <w:rPr>
          <w:b/>
          <w:bCs w:val="0"/>
          <w:sz w:val="40"/>
          <w:szCs w:val="40"/>
        </w:rPr>
      </w:pPr>
    </w:p>
    <w:p w14:paraId="36F253CA" w14:textId="77777777" w:rsidR="00A70794" w:rsidRDefault="00000000">
      <w:pPr>
        <w:pStyle w:val="Standard"/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09854554" w14:textId="77777777" w:rsidR="00A70794" w:rsidRDefault="00A70794">
      <w:pPr>
        <w:pStyle w:val="Standard"/>
        <w:spacing w:line="360" w:lineRule="auto"/>
        <w:rPr>
          <w:szCs w:val="28"/>
        </w:rPr>
      </w:pPr>
    </w:p>
    <w:p w14:paraId="0A0B6049" w14:textId="52A11FA8" w:rsidR="00A70794" w:rsidRDefault="00000000" w:rsidP="00E46A5E">
      <w:pPr>
        <w:ind w:right="4959"/>
        <w:jc w:val="both"/>
      </w:pPr>
      <w:r>
        <w:rPr>
          <w:rFonts w:ascii="Times New Roman" w:hAnsi="Times New Roman" w:cs="Times New Roman"/>
          <w:color w:val="000009"/>
          <w:sz w:val="28"/>
          <w:szCs w:val="28"/>
        </w:rPr>
        <w:t>Про внесення змін до</w:t>
      </w:r>
      <w:r w:rsidR="0045030B">
        <w:rPr>
          <w:rFonts w:ascii="Times New Roman" w:hAnsi="Times New Roman" w:cs="Times New Roman"/>
          <w:color w:val="000009"/>
          <w:sz w:val="28"/>
          <w:szCs w:val="28"/>
        </w:rPr>
        <w:t xml:space="preserve"> рішення виконавчого комітету міської ради від 16.02.2022 № 98-1 «Про комісію </w:t>
      </w:r>
      <w:r>
        <w:rPr>
          <w:rFonts w:ascii="Times New Roman" w:hAnsi="Times New Roman" w:cs="Times New Roman"/>
          <w:color w:val="000009"/>
          <w:sz w:val="28"/>
          <w:szCs w:val="28"/>
          <w:highlight w:val="white"/>
        </w:rPr>
        <w:t xml:space="preserve">з питань виявлення та </w:t>
      </w:r>
      <w:r>
        <w:rPr>
          <w:rFonts w:ascii="Times New Roman" w:hAnsi="Times New Roman" w:cs="Times New Roman"/>
          <w:sz w:val="28"/>
          <w:szCs w:val="28"/>
          <w:highlight w:val="white"/>
        </w:rPr>
        <w:t>запобігання незаконного</w:t>
      </w:r>
      <w:r>
        <w:rPr>
          <w:rFonts w:ascii="Times New Roman" w:hAnsi="Times New Roman" w:cs="Times New Roman"/>
          <w:sz w:val="28"/>
          <w:szCs w:val="28"/>
        </w:rPr>
        <w:t xml:space="preserve"> будівництва</w:t>
      </w:r>
      <w:r w:rsidR="0045030B">
        <w:rPr>
          <w:rFonts w:ascii="Times New Roman" w:hAnsi="Times New Roman" w:cs="Times New Roman"/>
          <w:sz w:val="28"/>
          <w:szCs w:val="28"/>
        </w:rPr>
        <w:t>»</w:t>
      </w:r>
    </w:p>
    <w:p w14:paraId="717979CD" w14:textId="77777777" w:rsidR="00A70794" w:rsidRDefault="00A707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42B0E5" w14:textId="77777777" w:rsidR="00A70794" w:rsidRDefault="00A707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89321D" w14:textId="418275D8" w:rsidR="00A70794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>
        <w:rPr>
          <w:rFonts w:ascii="Times New Roman" w:hAnsi="Times New Roman" w:cs="Times New Roman"/>
          <w:color w:val="auto"/>
          <w:sz w:val="28"/>
          <w:szCs w:val="28"/>
        </w:rPr>
        <w:t>статтею 31 Закону</w:t>
      </w:r>
      <w:r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Законом України «Про регулювання містобудівної діяльності»</w:t>
      </w:r>
      <w:r w:rsidR="0045030B">
        <w:rPr>
          <w:rFonts w:ascii="Times New Roman" w:hAnsi="Times New Roman" w:cs="Times New Roman"/>
          <w:sz w:val="28"/>
          <w:szCs w:val="28"/>
        </w:rPr>
        <w:t>, у зв’язку з кадровими змінами,</w:t>
      </w:r>
      <w:r>
        <w:rPr>
          <w:rFonts w:ascii="Times New Roman" w:hAnsi="Times New Roman" w:cs="Times New Roman"/>
          <w:sz w:val="28"/>
          <w:szCs w:val="28"/>
        </w:rPr>
        <w:t xml:space="preserve"> виконавчий комітет міської ради</w:t>
      </w:r>
    </w:p>
    <w:p w14:paraId="671F147A" w14:textId="77777777" w:rsidR="00A70794" w:rsidRDefault="00A70794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E618149" w14:textId="77777777" w:rsidR="00A70794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ВИРІШИВ:</w:t>
      </w:r>
    </w:p>
    <w:p w14:paraId="6DA995BF" w14:textId="77777777" w:rsidR="00A70794" w:rsidRDefault="00A70794">
      <w:pPr>
        <w:rPr>
          <w:rFonts w:ascii="Times New Roman" w:hAnsi="Times New Roman" w:cs="Times New Roman"/>
          <w:sz w:val="28"/>
          <w:szCs w:val="28"/>
        </w:rPr>
      </w:pPr>
    </w:p>
    <w:p w14:paraId="060FF140" w14:textId="77777777" w:rsidR="0045030B" w:rsidRDefault="00000000" w:rsidP="0045030B">
      <w:pPr>
        <w:numPr>
          <w:ilvl w:val="0"/>
          <w:numId w:val="2"/>
        </w:numPr>
        <w:tabs>
          <w:tab w:val="left" w:pos="345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в додаток 1 до рішення виконавчого комітету міської ради від 16.02.2022 № 98-1 «Про комісію з питань виявлення та запобігання незаконного будівництва»,</w:t>
      </w:r>
      <w:r w:rsidR="0045030B">
        <w:rPr>
          <w:rFonts w:ascii="Times New Roman" w:hAnsi="Times New Roman"/>
          <w:sz w:val="28"/>
          <w:szCs w:val="28"/>
        </w:rPr>
        <w:t xml:space="preserve"> а саме:</w:t>
      </w:r>
    </w:p>
    <w:p w14:paraId="42E52AB4" w14:textId="68BBF23F" w:rsidR="0045030B" w:rsidRPr="0045030B" w:rsidRDefault="0045030B" w:rsidP="0045030B">
      <w:pPr>
        <w:tabs>
          <w:tab w:val="left" w:pos="345"/>
        </w:tabs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3C4B05">
        <w:rPr>
          <w:rFonts w:ascii="Times New Roman" w:hAnsi="Times New Roman"/>
          <w:sz w:val="28"/>
          <w:szCs w:val="28"/>
        </w:rPr>
        <w:t> </w:t>
      </w:r>
      <w:r w:rsidRPr="0045030B">
        <w:rPr>
          <w:rFonts w:ascii="Times New Roman" w:hAnsi="Times New Roman"/>
          <w:sz w:val="28"/>
          <w:szCs w:val="28"/>
        </w:rPr>
        <w:t>Виключити зі складу комісії з питань виявлення та запобігання незаконного будівництва</w:t>
      </w:r>
      <w:r w:rsidRPr="004503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5030B">
        <w:rPr>
          <w:rFonts w:ascii="Times New Roman" w:hAnsi="Times New Roman" w:cs="Times New Roman"/>
          <w:spacing w:val="-1"/>
          <w:sz w:val="28"/>
          <w:szCs w:val="28"/>
        </w:rPr>
        <w:t>Хаймика</w:t>
      </w:r>
      <w:proofErr w:type="spellEnd"/>
      <w:r w:rsidRPr="0045030B">
        <w:rPr>
          <w:rFonts w:ascii="Times New Roman" w:hAnsi="Times New Roman" w:cs="Times New Roman"/>
          <w:spacing w:val="-1"/>
          <w:sz w:val="28"/>
          <w:szCs w:val="28"/>
        </w:rPr>
        <w:t xml:space="preserve"> Валентина Федоровича. </w:t>
      </w:r>
    </w:p>
    <w:p w14:paraId="047B5117" w14:textId="1888B352" w:rsidR="0045030B" w:rsidRPr="0045030B" w:rsidRDefault="0045030B" w:rsidP="0045030B">
      <w:pPr>
        <w:tabs>
          <w:tab w:val="left" w:pos="3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30B">
        <w:rPr>
          <w:rFonts w:ascii="Times New Roman" w:hAnsi="Times New Roman" w:cs="Times New Roman"/>
          <w:sz w:val="28"/>
          <w:szCs w:val="28"/>
        </w:rPr>
        <w:t>1.2.</w:t>
      </w:r>
      <w:r w:rsidR="00F52D6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Слова «Сиротинська Юлія Ярославівна» замінити словами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Чіпак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Юлія Ярославівна».</w:t>
      </w:r>
    </w:p>
    <w:p w14:paraId="1F98ABE1" w14:textId="509785C7" w:rsidR="00A70794" w:rsidRDefault="0045030B" w:rsidP="0045030B">
      <w:pPr>
        <w:tabs>
          <w:tab w:val="left" w:pos="345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 w:rsidR="003C4B05">
        <w:rPr>
          <w:rFonts w:ascii="Times New Roman" w:hAnsi="Times New Roman" w:cs="Times New Roman"/>
          <w:sz w:val="28"/>
          <w:szCs w:val="28"/>
        </w:rPr>
        <w:t> </w:t>
      </w:r>
      <w:r w:rsidRPr="0045030B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45030B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45030B">
        <w:rPr>
          <w:rFonts w:ascii="Times New Roman" w:hAnsi="Times New Roman" w:cs="Times New Roman"/>
          <w:sz w:val="28"/>
          <w:szCs w:val="28"/>
        </w:rPr>
        <w:t>.</w:t>
      </w:r>
    </w:p>
    <w:p w14:paraId="3F06A09E" w14:textId="77777777" w:rsidR="00A70794" w:rsidRDefault="00A707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4CAAFB" w14:textId="77777777" w:rsidR="00A70794" w:rsidRDefault="00A707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485A5E" w14:textId="77777777" w:rsidR="00A70794" w:rsidRDefault="00A707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BF934E" w14:textId="77777777" w:rsidR="00A70794" w:rsidRDefault="00000000"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E82D1ED" w14:textId="77777777" w:rsidR="00A70794" w:rsidRDefault="00000000">
      <w:pPr>
        <w:spacing w:line="960" w:lineRule="atLeast"/>
      </w:pPr>
      <w:r>
        <w:rPr>
          <w:rFonts w:ascii="Times New Roman" w:hAnsi="Times New Roman" w:cs="Times New Roman"/>
          <w:color w:val="000009"/>
          <w:spacing w:val="-1"/>
          <w:sz w:val="28"/>
        </w:rPr>
        <w:t>Заступник</w:t>
      </w:r>
      <w:r>
        <w:rPr>
          <w:rFonts w:ascii="Times New Roman" w:hAnsi="Times New Roman" w:cs="Times New Roman"/>
          <w:color w:val="000009"/>
          <w:sz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</w:rPr>
        <w:t>міського</w:t>
      </w:r>
      <w:r>
        <w:rPr>
          <w:rFonts w:ascii="Times New Roman" w:hAnsi="Times New Roman" w:cs="Times New Roman"/>
          <w:color w:val="00000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</w:rPr>
        <w:t xml:space="preserve">голови, </w:t>
      </w:r>
    </w:p>
    <w:p w14:paraId="7BBC72F2" w14:textId="77777777" w:rsidR="00A70794" w:rsidRDefault="00000000">
      <w:pPr>
        <w:spacing w:line="322" w:lineRule="exact"/>
      </w:pPr>
      <w:r>
        <w:rPr>
          <w:rFonts w:ascii="Times New Roman" w:hAnsi="Times New Roman" w:cs="Times New Roman"/>
          <w:color w:val="000009"/>
          <w:spacing w:val="-1"/>
          <w:sz w:val="28"/>
        </w:rPr>
        <w:t>керуючий</w:t>
      </w:r>
      <w:r>
        <w:rPr>
          <w:rFonts w:ascii="Times New Roman" w:hAnsi="Times New Roman" w:cs="Times New Roman"/>
          <w:color w:val="000009"/>
          <w:sz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</w:rPr>
        <w:t>справами</w:t>
      </w:r>
      <w:r>
        <w:rPr>
          <w:rFonts w:ascii="Times New Roman" w:hAnsi="Times New Roman" w:cs="Times New Roman"/>
          <w:color w:val="00000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</w:rPr>
        <w:t>виконкому</w:t>
      </w:r>
      <w:r>
        <w:rPr>
          <w:rFonts w:ascii="Times New Roman" w:hAnsi="Times New Roman" w:cs="Times New Roman"/>
          <w:color w:val="000009"/>
          <w:spacing w:val="-1"/>
          <w:sz w:val="28"/>
        </w:rPr>
        <w:tab/>
      </w:r>
      <w:r>
        <w:rPr>
          <w:rFonts w:ascii="Times New Roman" w:hAnsi="Times New Roman" w:cs="Times New Roman"/>
          <w:color w:val="000009"/>
          <w:spacing w:val="-1"/>
          <w:sz w:val="28"/>
        </w:rPr>
        <w:tab/>
      </w:r>
      <w:r>
        <w:rPr>
          <w:rFonts w:ascii="Times New Roman" w:hAnsi="Times New Roman" w:cs="Times New Roman"/>
          <w:color w:val="000009"/>
          <w:spacing w:val="-1"/>
          <w:sz w:val="28"/>
        </w:rPr>
        <w:tab/>
      </w:r>
      <w:r>
        <w:rPr>
          <w:rFonts w:ascii="Times New Roman" w:hAnsi="Times New Roman" w:cs="Times New Roman"/>
          <w:color w:val="000009"/>
          <w:spacing w:val="-1"/>
          <w:sz w:val="28"/>
        </w:rPr>
        <w:tab/>
      </w:r>
      <w:r>
        <w:rPr>
          <w:rFonts w:ascii="Times New Roman" w:hAnsi="Times New Roman" w:cs="Times New Roman"/>
          <w:color w:val="000009"/>
          <w:spacing w:val="-1"/>
          <w:sz w:val="28"/>
        </w:rPr>
        <w:tab/>
      </w:r>
      <w:r>
        <w:rPr>
          <w:rFonts w:ascii="Times New Roman" w:hAnsi="Times New Roman" w:cs="Times New Roman"/>
          <w:color w:val="000009"/>
          <w:sz w:val="28"/>
        </w:rPr>
        <w:t xml:space="preserve">Юрій </w:t>
      </w:r>
      <w:r>
        <w:rPr>
          <w:rFonts w:ascii="Times New Roman" w:hAnsi="Times New Roman" w:cs="Times New Roman"/>
          <w:color w:val="000009"/>
          <w:spacing w:val="-1"/>
          <w:sz w:val="28"/>
        </w:rPr>
        <w:t>ВЕРБИЧ</w:t>
      </w:r>
    </w:p>
    <w:p w14:paraId="0792A5E1" w14:textId="77777777" w:rsidR="00A70794" w:rsidRDefault="0000000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1FF254E0" w14:textId="77777777" w:rsidR="00A70794" w:rsidRDefault="00A70794">
      <w:pPr>
        <w:rPr>
          <w:rFonts w:ascii="Times New Roman" w:hAnsi="Times New Roman" w:cs="Times New Roman"/>
          <w:sz w:val="28"/>
        </w:rPr>
      </w:pPr>
    </w:p>
    <w:p w14:paraId="2EAEC854" w14:textId="77777777" w:rsidR="00A70794" w:rsidRDefault="00000000">
      <w:pPr>
        <w:tabs>
          <w:tab w:val="left" w:pos="120"/>
        </w:tabs>
        <w:jc w:val="both"/>
        <w:rPr>
          <w:rFonts w:ascii="Times New Roman" w:hAnsi="Times New Roman" w:cs="Times New Roman"/>
          <w:color w:val="000009"/>
        </w:rPr>
      </w:pPr>
      <w:proofErr w:type="spellStart"/>
      <w:r>
        <w:rPr>
          <w:rFonts w:ascii="Times New Roman" w:hAnsi="Times New Roman" w:cs="Times New Roman"/>
          <w:color w:val="000009"/>
        </w:rPr>
        <w:t>Троць</w:t>
      </w:r>
      <w:proofErr w:type="spellEnd"/>
      <w:r>
        <w:rPr>
          <w:rFonts w:ascii="Times New Roman" w:hAnsi="Times New Roman" w:cs="Times New Roman"/>
          <w:color w:val="000009"/>
          <w:spacing w:val="1"/>
        </w:rPr>
        <w:t xml:space="preserve"> </w:t>
      </w:r>
      <w:r>
        <w:rPr>
          <w:rFonts w:ascii="Times New Roman" w:hAnsi="Times New Roman" w:cs="Times New Roman"/>
          <w:color w:val="000009"/>
        </w:rPr>
        <w:t>741 111</w:t>
      </w:r>
    </w:p>
    <w:p w14:paraId="024805C7" w14:textId="77777777" w:rsidR="00A70794" w:rsidRDefault="00A70794">
      <w:pPr>
        <w:tabs>
          <w:tab w:val="left" w:pos="120"/>
        </w:tabs>
        <w:jc w:val="both"/>
      </w:pPr>
    </w:p>
    <w:sectPr w:rsidR="00A70794">
      <w:pgSz w:w="11906" w:h="16838"/>
      <w:pgMar w:top="567" w:right="567" w:bottom="1134" w:left="198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0">
    <w:altName w:val="Cambria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angal;Courier New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1129"/>
    <w:multiLevelType w:val="multilevel"/>
    <w:tmpl w:val="DC96FE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b w:val="0"/>
        <w:sz w:val="4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2C14D66"/>
    <w:multiLevelType w:val="multilevel"/>
    <w:tmpl w:val="09787D4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83" w:firstLine="8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1123CD"/>
    <w:multiLevelType w:val="multilevel"/>
    <w:tmpl w:val="39FCC644"/>
    <w:lvl w:ilvl="0">
      <w:start w:val="1"/>
      <w:numFmt w:val="decimal"/>
      <w:lvlText w:val="%1."/>
      <w:lvlJc w:val="left"/>
      <w:pPr>
        <w:ind w:left="570" w:hanging="570"/>
      </w:pPr>
      <w:rPr>
        <w:rFonts w:cs="FreeSans" w:hint="default"/>
      </w:rPr>
    </w:lvl>
    <w:lvl w:ilvl="1">
      <w:start w:val="1"/>
      <w:numFmt w:val="decimal"/>
      <w:lvlText w:val="%1.%2."/>
      <w:lvlJc w:val="left"/>
      <w:pPr>
        <w:ind w:left="1137" w:hanging="570"/>
      </w:pPr>
      <w:rPr>
        <w:rFonts w:cs="FreeSans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FreeSans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FreeSans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FreeSans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FreeSans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FreeSans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FreeSans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FreeSans" w:hint="default"/>
      </w:rPr>
    </w:lvl>
  </w:abstractNum>
  <w:abstractNum w:abstractNumId="3" w15:restartNumberingAfterBreak="0">
    <w:nsid w:val="5DC936DC"/>
    <w:multiLevelType w:val="multilevel"/>
    <w:tmpl w:val="995851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2615364">
    <w:abstractNumId w:val="0"/>
  </w:num>
  <w:num w:numId="2" w16cid:durableId="1030760468">
    <w:abstractNumId w:val="1"/>
  </w:num>
  <w:num w:numId="3" w16cid:durableId="115024144">
    <w:abstractNumId w:val="3"/>
  </w:num>
  <w:num w:numId="4" w16cid:durableId="1725366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794"/>
    <w:rsid w:val="001A6F82"/>
    <w:rsid w:val="00316B27"/>
    <w:rsid w:val="003C4B05"/>
    <w:rsid w:val="0045030B"/>
    <w:rsid w:val="00A70794"/>
    <w:rsid w:val="00D52D7F"/>
    <w:rsid w:val="00E46A5E"/>
    <w:rsid w:val="00F5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DD65370"/>
  <w15:docId w15:val="{C7269392-F514-4792-8EF5-9D69FF57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B73"/>
    <w:pPr>
      <w:widowControl w:val="0"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9"/>
    <w:qFormat/>
    <w:locked/>
    <w:rsid w:val="00EC2837"/>
    <w:pPr>
      <w:keepNext/>
      <w:widowControl/>
      <w:tabs>
        <w:tab w:val="left" w:pos="0"/>
      </w:tabs>
      <w:jc w:val="center"/>
      <w:outlineLvl w:val="0"/>
    </w:pPr>
    <w:rPr>
      <w:rFonts w:ascii="Times New Roman" w:hAnsi="Times New Roman" w:cs="Times New Roman"/>
      <w:b/>
      <w:bCs/>
      <w:sz w:val="32"/>
      <w:lang w:bidi="ar-SA"/>
    </w:rPr>
  </w:style>
  <w:style w:type="paragraph" w:styleId="2">
    <w:name w:val="heading 2"/>
    <w:basedOn w:val="a"/>
    <w:uiPriority w:val="99"/>
    <w:qFormat/>
    <w:locked/>
    <w:rsid w:val="00EC2837"/>
    <w:pPr>
      <w:keepNext/>
      <w:widowControl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3C04CA"/>
    <w:rPr>
      <w:rFonts w:ascii="Times New Roman" w:hAnsi="Times New Roman" w:cs="Times New Roman"/>
      <w:b/>
      <w:bCs/>
      <w:sz w:val="32"/>
      <w:szCs w:val="24"/>
      <w:lang w:val="uk-UA" w:eastAsia="zh-CN"/>
    </w:rPr>
  </w:style>
  <w:style w:type="character" w:customStyle="1" w:styleId="20">
    <w:name w:val="Основний текст з відступом 2 Знак"/>
    <w:uiPriority w:val="99"/>
    <w:qFormat/>
    <w:locked/>
    <w:rsid w:val="003C04CA"/>
    <w:rPr>
      <w:rFonts w:ascii="Arial" w:hAnsi="Arial" w:cs="Arial"/>
      <w:b/>
      <w:bCs/>
      <w:i/>
      <w:iCs/>
      <w:sz w:val="28"/>
      <w:szCs w:val="28"/>
      <w:lang w:val="uk-UA" w:eastAsia="zh-CN"/>
    </w:rPr>
  </w:style>
  <w:style w:type="character" w:customStyle="1" w:styleId="21">
    <w:name w:val="Основной текст с отступом 2 Знак"/>
    <w:uiPriority w:val="99"/>
    <w:qFormat/>
    <w:locked/>
    <w:rsid w:val="00B418FD"/>
    <w:rPr>
      <w:rFonts w:cs="Mangal"/>
      <w:sz w:val="21"/>
      <w:szCs w:val="21"/>
      <w:lang w:val="uk-UA" w:eastAsia="zh-CN" w:bidi="hi-IN"/>
    </w:rPr>
  </w:style>
  <w:style w:type="character" w:customStyle="1" w:styleId="a3">
    <w:name w:val="Нижній колонтитул Знак"/>
    <w:uiPriority w:val="99"/>
    <w:semiHidden/>
    <w:qFormat/>
    <w:locked/>
    <w:rsid w:val="00B418FD"/>
    <w:rPr>
      <w:rFonts w:cs="Mangal"/>
      <w:sz w:val="21"/>
      <w:szCs w:val="21"/>
      <w:lang w:val="uk-UA" w:eastAsia="zh-CN" w:bidi="hi-IN"/>
    </w:rPr>
  </w:style>
  <w:style w:type="character" w:customStyle="1" w:styleId="notereference">
    <w:name w:val="note reference"/>
    <w:uiPriority w:val="99"/>
    <w:semiHidden/>
    <w:qFormat/>
    <w:rsid w:val="002B6293"/>
  </w:style>
  <w:style w:type="character" w:customStyle="1" w:styleId="notereference1">
    <w:name w:val="note reference_1"/>
    <w:uiPriority w:val="99"/>
    <w:semiHidden/>
    <w:qFormat/>
    <w:rsid w:val="002B6293"/>
  </w:style>
  <w:style w:type="character" w:customStyle="1" w:styleId="11">
    <w:name w:val="Гіперпосилання1"/>
    <w:uiPriority w:val="99"/>
    <w:qFormat/>
    <w:rsid w:val="002B6293"/>
    <w:rPr>
      <w:rFonts w:cs="Times New Roman"/>
      <w:color w:val="000080"/>
      <w:u w:val="single"/>
    </w:rPr>
  </w:style>
  <w:style w:type="character" w:customStyle="1" w:styleId="a4">
    <w:name w:val="Відвідане гіперпосилання"/>
    <w:uiPriority w:val="99"/>
    <w:qFormat/>
    <w:rsid w:val="002B6293"/>
    <w:rPr>
      <w:rFonts w:cs="Times New Roman"/>
      <w:color w:val="800080"/>
      <w:u w:val="single"/>
    </w:rPr>
  </w:style>
  <w:style w:type="character" w:customStyle="1" w:styleId="a5">
    <w:name w:val="Текст у виносці Знак"/>
    <w:uiPriority w:val="99"/>
    <w:semiHidden/>
    <w:qFormat/>
    <w:rsid w:val="00415C7B"/>
    <w:rPr>
      <w:rFonts w:ascii="Segoe UI" w:hAnsi="Segoe UI" w:cs="Mangal"/>
      <w:sz w:val="18"/>
      <w:szCs w:val="16"/>
      <w:lang w:val="uk-UA" w:eastAsia="zh-CN" w:bidi="hi-IN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0" w:hAnsi="0" w:cs="0"/>
    </w:rPr>
  </w:style>
  <w:style w:type="character" w:customStyle="1" w:styleId="12">
    <w:name w:val="Шрифт абзацу за замовчуванням1"/>
    <w:qFormat/>
  </w:style>
  <w:style w:type="character" w:customStyle="1" w:styleId="13">
    <w:name w:val="Шрифт абзацу за промовчанням1"/>
    <w:qFormat/>
  </w:style>
  <w:style w:type="character" w:customStyle="1" w:styleId="22">
    <w:name w:val="Шрифт абзацу за промовчанням2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a6">
    <w:name w:val="Символ нумерації"/>
    <w:qFormat/>
    <w:rPr>
      <w:rFonts w:ascii="Times New Roman" w:hAnsi="Times New Roman"/>
      <w:sz w:val="28"/>
      <w:szCs w:val="28"/>
    </w:rPr>
  </w:style>
  <w:style w:type="paragraph" w:customStyle="1" w:styleId="a7">
    <w:name w:val="Заголовок"/>
    <w:basedOn w:val="a"/>
    <w:next w:val="a8"/>
    <w:uiPriority w:val="99"/>
    <w:qFormat/>
    <w:rsid w:val="002B6293"/>
    <w:pPr>
      <w:keepNext/>
      <w:spacing w:before="240" w:after="120"/>
    </w:pPr>
    <w:rPr>
      <w:rFonts w:ascii="Liberation Sans" w:hAnsi="Liberation Sans"/>
      <w:szCs w:val="28"/>
      <w:lang w:eastAsia="uk-UA" w:bidi="ar-SA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"/>
    <w:uiPriority w:val="99"/>
    <w:semiHidden/>
    <w:rsid w:val="002B6293"/>
    <w:rPr>
      <w:szCs w:val="20"/>
      <w:lang w:eastAsia="uk-UA" w:bidi="ar-SA"/>
    </w:rPr>
  </w:style>
  <w:style w:type="paragraph" w:styleId="aa">
    <w:name w:val="caption"/>
    <w:basedOn w:val="Standard"/>
    <w:uiPriority w:val="99"/>
    <w:qFormat/>
    <w:rsid w:val="002B6293"/>
    <w:pPr>
      <w:widowControl w:val="0"/>
      <w:spacing w:before="120" w:after="120"/>
    </w:pPr>
    <w:rPr>
      <w:rFonts w:cs="FreeSans"/>
      <w:i/>
      <w:iCs/>
      <w:sz w:val="24"/>
    </w:rPr>
  </w:style>
  <w:style w:type="paragraph" w:customStyle="1" w:styleId="ab">
    <w:name w:val="Покажчик"/>
    <w:basedOn w:val="a"/>
    <w:uiPriority w:val="99"/>
    <w:qFormat/>
    <w:rsid w:val="002B6293"/>
    <w:rPr>
      <w:szCs w:val="20"/>
      <w:lang w:eastAsia="uk-UA" w:bidi="ar-SA"/>
    </w:rPr>
  </w:style>
  <w:style w:type="paragraph" w:customStyle="1" w:styleId="Standard">
    <w:name w:val="Standard"/>
    <w:uiPriority w:val="99"/>
    <w:qFormat/>
    <w:rsid w:val="002B6293"/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2B6293"/>
    <w:pPr>
      <w:widowControl w:val="0"/>
      <w:spacing w:after="140" w:line="288" w:lineRule="auto"/>
    </w:pPr>
  </w:style>
  <w:style w:type="paragraph" w:customStyle="1" w:styleId="Heading11">
    <w:name w:val="Heading 11"/>
    <w:basedOn w:val="Standard"/>
    <w:next w:val="Standard"/>
    <w:uiPriority w:val="99"/>
    <w:qFormat/>
    <w:rsid w:val="002B6293"/>
    <w:pPr>
      <w:keepNext/>
      <w:widowControl w:val="0"/>
      <w:jc w:val="center"/>
      <w:outlineLvl w:val="0"/>
    </w:pPr>
    <w:rPr>
      <w:b/>
      <w:sz w:val="32"/>
    </w:rPr>
  </w:style>
  <w:style w:type="paragraph" w:customStyle="1" w:styleId="Heading21">
    <w:name w:val="Heading 21"/>
    <w:basedOn w:val="Standard"/>
    <w:next w:val="Standard"/>
    <w:uiPriority w:val="99"/>
    <w:qFormat/>
    <w:rsid w:val="002B6293"/>
    <w:pPr>
      <w:keepNext/>
      <w:widowControl w:val="0"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ac">
    <w:name w:val="Вміст таблиці"/>
    <w:basedOn w:val="Standard"/>
    <w:uiPriority w:val="99"/>
    <w:qFormat/>
    <w:rsid w:val="002B6293"/>
    <w:pPr>
      <w:widowControl w:val="0"/>
    </w:pPr>
  </w:style>
  <w:style w:type="paragraph" w:styleId="23">
    <w:name w:val="Body Text Indent 2"/>
    <w:basedOn w:val="Standard"/>
    <w:uiPriority w:val="99"/>
    <w:qFormat/>
    <w:rsid w:val="002B6293"/>
    <w:pPr>
      <w:widowControl w:val="0"/>
      <w:ind w:firstLine="1080"/>
      <w:jc w:val="both"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footer"/>
    <w:basedOn w:val="Standard"/>
    <w:uiPriority w:val="99"/>
    <w:semiHidden/>
    <w:rsid w:val="002B6293"/>
    <w:pPr>
      <w:widowControl w:val="0"/>
      <w:tabs>
        <w:tab w:val="center" w:pos="4819"/>
        <w:tab w:val="right" w:pos="9638"/>
      </w:tabs>
    </w:pPr>
  </w:style>
  <w:style w:type="paragraph" w:customStyle="1" w:styleId="Frame">
    <w:name w:val="Frame"/>
    <w:uiPriority w:val="99"/>
    <w:qFormat/>
    <w:rsid w:val="002B6293"/>
    <w:pPr>
      <w:widowControl w:val="0"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customStyle="1" w:styleId="Graphics">
    <w:name w:val="Graphics"/>
    <w:uiPriority w:val="99"/>
    <w:qFormat/>
    <w:rsid w:val="002B6293"/>
    <w:pPr>
      <w:widowControl w:val="0"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customStyle="1" w:styleId="OLE">
    <w:name w:val="OLE"/>
    <w:uiPriority w:val="99"/>
    <w:qFormat/>
    <w:rsid w:val="002B6293"/>
    <w:pPr>
      <w:widowControl w:val="0"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customStyle="1" w:styleId="notetext">
    <w:name w:val="note text"/>
    <w:uiPriority w:val="99"/>
    <w:semiHidden/>
    <w:qFormat/>
    <w:rsid w:val="002B6293"/>
    <w:pPr>
      <w:widowControl w:val="0"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customStyle="1" w:styleId="notetext1">
    <w:name w:val="note text_1"/>
    <w:uiPriority w:val="99"/>
    <w:semiHidden/>
    <w:qFormat/>
    <w:rsid w:val="002B6293"/>
    <w:pPr>
      <w:widowControl w:val="0"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styleId="af">
    <w:name w:val="Balloon Text"/>
    <w:basedOn w:val="a"/>
    <w:uiPriority w:val="99"/>
    <w:semiHidden/>
    <w:unhideWhenUsed/>
    <w:qFormat/>
    <w:rsid w:val="00415C7B"/>
    <w:rPr>
      <w:rFonts w:ascii="Segoe UI" w:hAnsi="Segoe UI" w:cs="Mangal"/>
      <w:sz w:val="18"/>
      <w:szCs w:val="16"/>
    </w:rPr>
  </w:style>
  <w:style w:type="paragraph" w:customStyle="1" w:styleId="14">
    <w:name w:val="Назва об'єкта1"/>
    <w:basedOn w:val="a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15">
    <w:name w:val="Указатель1"/>
    <w:basedOn w:val="a"/>
    <w:qFormat/>
    <w:pPr>
      <w:suppressLineNumbers/>
    </w:pPr>
    <w:rPr>
      <w:rFonts w:cs="Mangal;Courier New"/>
    </w:rPr>
  </w:style>
  <w:style w:type="paragraph" w:customStyle="1" w:styleId="24">
    <w:name w:val="Назва об'єкта2"/>
    <w:basedOn w:val="a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3">
    <w:name w:val="Назва об'єкта3"/>
    <w:basedOn w:val="a"/>
    <w:qFormat/>
    <w:pPr>
      <w:suppressLineNumbers/>
      <w:spacing w:before="120" w:after="120"/>
    </w:pPr>
    <w:rPr>
      <w:rFonts w:cs="Arial"/>
      <w:i/>
      <w:iCs/>
    </w:rPr>
  </w:style>
  <w:style w:type="numbering" w:customStyle="1" w:styleId="WW8Num1">
    <w:name w:val="WW8Num1"/>
    <w:qFormat/>
  </w:style>
  <w:style w:type="paragraph" w:styleId="af0">
    <w:name w:val="List Paragraph"/>
    <w:basedOn w:val="a"/>
    <w:uiPriority w:val="34"/>
    <w:qFormat/>
    <w:rsid w:val="0045030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3A42E-54DF-4770-92F0-B6002589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23</cp:revision>
  <cp:lastPrinted>2019-01-31T07:13:00Z</cp:lastPrinted>
  <dcterms:created xsi:type="dcterms:W3CDTF">2020-12-22T07:48:00Z</dcterms:created>
  <dcterms:modified xsi:type="dcterms:W3CDTF">2025-11-03T12:39:00Z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