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6C" w:rsidRDefault="00841F5E">
      <w:pPr>
        <w:pStyle w:val="a6"/>
        <w:ind w:left="4562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73075" cy="6140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C6C" w:rsidRDefault="00841F5E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1A4C6C" w:rsidRDefault="001A4C6C">
      <w:pPr>
        <w:pStyle w:val="a6"/>
        <w:ind w:left="0"/>
        <w:rPr>
          <w:b/>
        </w:rPr>
      </w:pPr>
    </w:p>
    <w:p w:rsidR="001A4C6C" w:rsidRDefault="00841F5E">
      <w:pPr>
        <w:pStyle w:val="aa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1A4C6C" w:rsidRDefault="001A4C6C">
      <w:pPr>
        <w:pStyle w:val="a6"/>
        <w:spacing w:before="46"/>
        <w:ind w:left="0"/>
        <w:rPr>
          <w:b/>
          <w:sz w:val="24"/>
        </w:rPr>
      </w:pPr>
    </w:p>
    <w:p w:rsidR="001A4C6C" w:rsidRDefault="00841F5E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1A4C6C" w:rsidRDefault="00841F5E">
      <w:pPr>
        <w:pStyle w:val="a6"/>
        <w:spacing w:line="20" w:lineRule="exact"/>
        <w:rPr>
          <w:sz w:val="2"/>
        </w:rPr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320" cy="6480"/>
                          <a:chOff x="0" y="0"/>
                          <a:chExt cx="1219320" cy="6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320" cy="6480"/>
                          </a:xfrm>
                          <a:custGeom>
                            <a:avLst/>
                            <a:gdLst>
                              <a:gd name="textAreaLeft" fmla="*/ 0 w 691200"/>
                              <a:gd name="textAreaRight" fmla="*/ 691920 w 69120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8F8C5" id="Group 2" o:spid="_x0000_s1026" style="width:96pt;height:.5pt;mso-position-horizontal-relative:char;mso-position-vertical-relative:line" coordsize="1219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">
                <v:shape id="Graphic 3" o:spid="_x0000_s1027" style="position:absolute;width:12193;height:64;visibility:visible;mso-wrap-style:square;v-text-anchor:top" coordsize="12192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" path="m,l1219200,e" filled="f" strokeweight=".18mm">
                  <v:path arrowok="t" textboxrect="0,0,1220470,7776"/>
                </v:shape>
                <w10:anchorlock/>
              </v:group>
            </w:pict>
          </mc:Fallback>
        </mc:AlternateContent>
      </w:r>
    </w:p>
    <w:p w:rsidR="001A4C6C" w:rsidRDefault="001A4C6C">
      <w:pPr>
        <w:pStyle w:val="a6"/>
        <w:spacing w:before="302"/>
        <w:ind w:left="0"/>
      </w:pPr>
    </w:p>
    <w:p w:rsidR="001A4C6C" w:rsidRDefault="00841F5E">
      <w:pPr>
        <w:pStyle w:val="a6"/>
        <w:tabs>
          <w:tab w:val="left" w:pos="4253"/>
        </w:tabs>
        <w:ind w:left="0" w:right="4680"/>
      </w:pPr>
      <w:r>
        <w:t>Про</w:t>
      </w:r>
      <w:r>
        <w:rPr>
          <w:spacing w:val="-7"/>
        </w:rPr>
        <w:t xml:space="preserve"> </w:t>
      </w:r>
      <w:r>
        <w:t>погодження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в межах вулиць </w:t>
      </w:r>
      <w:proofErr w:type="spellStart"/>
      <w:r w:rsidR="001D3C8D">
        <w:t>Новочерчицької</w:t>
      </w:r>
      <w:proofErr w:type="spellEnd"/>
      <w:r w:rsidR="001D3C8D">
        <w:t xml:space="preserve">, Зарічної та </w:t>
      </w:r>
      <w:proofErr w:type="spellStart"/>
      <w:r w:rsidR="001D3C8D">
        <w:t>Стирової</w:t>
      </w:r>
      <w:proofErr w:type="spellEnd"/>
      <w:r>
        <w:t xml:space="preserve"> у місті Луцьку</w:t>
      </w:r>
    </w:p>
    <w:p w:rsidR="001A4C6C" w:rsidRDefault="001A4C6C">
      <w:pPr>
        <w:pStyle w:val="a6"/>
        <w:ind w:left="0"/>
      </w:pPr>
    </w:p>
    <w:p w:rsidR="001A4C6C" w:rsidRDefault="00841F5E">
      <w:pPr>
        <w:pStyle w:val="a6"/>
        <w:tabs>
          <w:tab w:val="left" w:pos="3396"/>
          <w:tab w:val="left" w:pos="7511"/>
        </w:tabs>
        <w:ind w:left="0" w:firstLine="567"/>
        <w:jc w:val="both"/>
        <w:rPr>
          <w:spacing w:val="-2"/>
        </w:rPr>
      </w:pPr>
      <w:r>
        <w:t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28.12.2016 № 16/8 «Про підготовку рішень міської ради щодо розробки та затвердження детальних планів території», рішенням міської ради від 25.0</w:t>
      </w:r>
      <w:r w:rsidR="001D3C8D">
        <w:t>6.2025</w:t>
      </w:r>
      <w:r>
        <w:t xml:space="preserve"> № </w:t>
      </w:r>
      <w:r w:rsidR="001D3C8D">
        <w:t>77/63</w:t>
      </w:r>
      <w:r>
        <w:t xml:space="preserve"> «Про надання дозволу на розроблення </w:t>
      </w:r>
      <w:proofErr w:type="spellStart"/>
      <w:r>
        <w:t>проєкту</w:t>
      </w:r>
      <w:proofErr w:type="spellEnd"/>
      <w:r>
        <w:t xml:space="preserve"> детального плану території </w:t>
      </w:r>
      <w:r w:rsidR="001D3C8D" w:rsidRPr="001D3C8D">
        <w:t xml:space="preserve">в межах вулиць </w:t>
      </w:r>
      <w:proofErr w:type="spellStart"/>
      <w:r w:rsidR="001D3C8D" w:rsidRPr="001D3C8D">
        <w:t>Новочерчицької</w:t>
      </w:r>
      <w:proofErr w:type="spellEnd"/>
      <w:r w:rsidR="001D3C8D" w:rsidRPr="001D3C8D">
        <w:t xml:space="preserve">, Зарічної та </w:t>
      </w:r>
      <w:proofErr w:type="spellStart"/>
      <w:r w:rsidR="001D3C8D" w:rsidRPr="001D3C8D">
        <w:t>Стирової</w:t>
      </w:r>
      <w:proofErr w:type="spellEnd"/>
      <w:r w:rsidR="001D3C8D" w:rsidRPr="001D3C8D">
        <w:t xml:space="preserve"> у місті Луцьку</w:t>
      </w:r>
      <w:r>
        <w:t>», міська рада</w:t>
      </w:r>
    </w:p>
    <w:p w:rsidR="001A4C6C" w:rsidRDefault="001A4C6C">
      <w:pPr>
        <w:pStyle w:val="a6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</w:p>
    <w:p w:rsidR="001A4C6C" w:rsidRDefault="00841F5E">
      <w:pPr>
        <w:pStyle w:val="a6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ВИРІШИЛА:</w:t>
      </w:r>
    </w:p>
    <w:p w:rsidR="001A4C6C" w:rsidRDefault="001A4C6C">
      <w:pPr>
        <w:pStyle w:val="a6"/>
        <w:tabs>
          <w:tab w:val="left" w:pos="3396"/>
          <w:tab w:val="left" w:pos="7511"/>
        </w:tabs>
        <w:ind w:left="0" w:right="104" w:firstLine="630"/>
        <w:jc w:val="both"/>
      </w:pPr>
    </w:p>
    <w:p w:rsidR="001A4C6C" w:rsidRDefault="00841F5E">
      <w:pPr>
        <w:pStyle w:val="a6"/>
        <w:ind w:left="0" w:firstLine="567"/>
        <w:jc w:val="both"/>
        <w:rPr>
          <w:szCs w:val="22"/>
        </w:rPr>
      </w:pPr>
      <w:r>
        <w:rPr>
          <w:szCs w:val="22"/>
        </w:rPr>
        <w:t xml:space="preserve">1. Погодити </w:t>
      </w:r>
      <w:proofErr w:type="spellStart"/>
      <w:r>
        <w:rPr>
          <w:szCs w:val="22"/>
        </w:rPr>
        <w:t>проєкт</w:t>
      </w:r>
      <w:proofErr w:type="spellEnd"/>
      <w:r>
        <w:rPr>
          <w:szCs w:val="22"/>
        </w:rPr>
        <w:t xml:space="preserve"> детального плану території </w:t>
      </w:r>
      <w:r w:rsidR="00C942D6" w:rsidRPr="00C942D6">
        <w:t xml:space="preserve">в межах вулиць </w:t>
      </w:r>
      <w:proofErr w:type="spellStart"/>
      <w:r w:rsidR="00C942D6" w:rsidRPr="00C942D6">
        <w:t>Новочерчицької</w:t>
      </w:r>
      <w:proofErr w:type="spellEnd"/>
      <w:r w:rsidR="00C942D6" w:rsidRPr="00C942D6">
        <w:t xml:space="preserve">, Зарічної та </w:t>
      </w:r>
      <w:proofErr w:type="spellStart"/>
      <w:r w:rsidR="00C942D6" w:rsidRPr="00C942D6">
        <w:t>Стирової</w:t>
      </w:r>
      <w:proofErr w:type="spellEnd"/>
      <w:r w:rsidR="00C942D6" w:rsidRPr="00C942D6">
        <w:t xml:space="preserve"> у місті Луцьку</w:t>
      </w:r>
      <w:r>
        <w:rPr>
          <w:szCs w:val="22"/>
        </w:rPr>
        <w:t>, згідно з додатком.</w:t>
      </w:r>
    </w:p>
    <w:p w:rsidR="001A4C6C" w:rsidRDefault="00841F5E" w:rsidP="00841F5E">
      <w:pPr>
        <w:pStyle w:val="a6"/>
        <w:ind w:left="0" w:firstLine="567"/>
        <w:jc w:val="both"/>
        <w:rPr>
          <w:szCs w:val="22"/>
        </w:rPr>
      </w:pPr>
      <w:r>
        <w:rPr>
          <w:szCs w:val="22"/>
        </w:rPr>
        <w:t xml:space="preserve">2. Контроль за виконанням рішення покласти на заступника міського голови Ірину </w:t>
      </w:r>
      <w:proofErr w:type="spellStart"/>
      <w:r>
        <w:rPr>
          <w:szCs w:val="22"/>
        </w:rPr>
        <w:t>Чебелюк</w:t>
      </w:r>
      <w:proofErr w:type="spellEnd"/>
      <w:r>
        <w:rPr>
          <w:szCs w:val="22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 екології,  транспорту та </w:t>
      </w:r>
      <w:proofErr w:type="spellStart"/>
      <w:r>
        <w:rPr>
          <w:szCs w:val="22"/>
        </w:rPr>
        <w:t>енергоощадності</w:t>
      </w:r>
      <w:proofErr w:type="spellEnd"/>
      <w:r>
        <w:rPr>
          <w:szCs w:val="22"/>
        </w:rPr>
        <w:t xml:space="preserve">  та постійну  комісію  з питань земельних відносин та земельного </w:t>
      </w:r>
      <w:bookmarkStart w:id="0" w:name="_GoBack"/>
      <w:bookmarkEnd w:id="0"/>
      <w:r>
        <w:rPr>
          <w:szCs w:val="22"/>
        </w:rPr>
        <w:t>кадастру.</w:t>
      </w:r>
    </w:p>
    <w:p w:rsidR="001A4C6C" w:rsidRDefault="001A4C6C">
      <w:pPr>
        <w:pStyle w:val="a6"/>
        <w:ind w:left="0" w:firstLine="567"/>
        <w:jc w:val="both"/>
        <w:rPr>
          <w:szCs w:val="22"/>
        </w:rPr>
      </w:pPr>
    </w:p>
    <w:p w:rsidR="001A4C6C" w:rsidRDefault="001A4C6C">
      <w:pPr>
        <w:pStyle w:val="a6"/>
        <w:ind w:left="0" w:firstLine="567"/>
        <w:jc w:val="both"/>
        <w:rPr>
          <w:szCs w:val="22"/>
        </w:rPr>
      </w:pPr>
    </w:p>
    <w:p w:rsidR="001A4C6C" w:rsidRDefault="00841F5E">
      <w:pPr>
        <w:pStyle w:val="a6"/>
        <w:tabs>
          <w:tab w:val="left" w:pos="7506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1A4C6C" w:rsidRDefault="001A4C6C">
      <w:pPr>
        <w:pStyle w:val="a6"/>
        <w:spacing w:before="230"/>
        <w:ind w:left="0"/>
      </w:pPr>
    </w:p>
    <w:p w:rsidR="001A4C6C" w:rsidRPr="00675BDB" w:rsidRDefault="00841F5E" w:rsidP="00675BDB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sectPr w:rsidR="001A4C6C" w:rsidRPr="00675BDB">
      <w:pgSz w:w="11906" w:h="16838"/>
      <w:pgMar w:top="567" w:right="560" w:bottom="170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1A4C6C"/>
    <w:rsid w:val="001A4C6C"/>
    <w:rsid w:val="001D3C8D"/>
    <w:rsid w:val="00675BDB"/>
    <w:rsid w:val="00841F5E"/>
    <w:rsid w:val="00C9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8B97"/>
  <w15:docId w15:val="{DCDDCFBF-0C54-4BE5-B445-0D205433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E6DA2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user">
    <w:name w:val="Символ нумерації (user)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5E6DA2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Ратнюк Галина</cp:lastModifiedBy>
  <cp:revision>30</cp:revision>
  <cp:lastPrinted>2025-09-08T10:38:00Z</cp:lastPrinted>
  <dcterms:created xsi:type="dcterms:W3CDTF">2024-02-29T15:25:00Z</dcterms:created>
  <dcterms:modified xsi:type="dcterms:W3CDTF">2025-11-10T08:15:00Z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