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77158255"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 xml:space="preserve">Про надання громадянці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Романюк С.М</w:t>
      </w:r>
      <w:r>
        <w:rPr>
          <w:rFonts w:eastAsia="Times New Roman" w:cs="Times New Roman"/>
          <w:b w:val="false"/>
          <w:bCs w:val="false"/>
          <w:i w:val="false"/>
          <w:iCs w:val="false"/>
          <w:color w:val="auto"/>
          <w:spacing w:val="4"/>
          <w:kern w:val="0"/>
          <w:sz w:val="28"/>
          <w:szCs w:val="28"/>
          <w:highlight w:val="white"/>
          <w:lang w:val="uk-UA" w:eastAsia="zh-CN" w:bidi="ar-SA"/>
        </w:rPr>
        <w:t>.</w:t>
      </w:r>
    </w:p>
    <w:p>
      <w:pPr>
        <w:pStyle w:val="Normal"/>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дозволу  на  розроблення  технічної  до-</w:t>
      </w:r>
    </w:p>
    <w:p>
      <w:pPr>
        <w:pStyle w:val="Normal"/>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кументації  із  землеустрою  щодо  вста-</w:t>
      </w:r>
    </w:p>
    <w:p>
      <w:pPr>
        <w:pStyle w:val="Normal"/>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 xml:space="preserve">новлення (відновлення) меж  земельної </w:t>
      </w:r>
    </w:p>
    <w:p>
      <w:pPr>
        <w:pStyle w:val="Normal"/>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 xml:space="preserve">ділянки   в   натурі   (на  місцевості)  на </w:t>
      </w:r>
    </w:p>
    <w:p>
      <w:pPr>
        <w:pStyle w:val="Normal"/>
        <w:rPr/>
      </w:pPr>
      <w:r>
        <w:rPr>
          <w:rFonts w:eastAsia="Times New Roman" w:cs="Times New Roman"/>
          <w:b w:val="false"/>
          <w:bCs w:val="false"/>
          <w:i w:val="false"/>
          <w:iCs w:val="false"/>
          <w:color w:val="auto"/>
          <w:spacing w:val="4"/>
          <w:kern w:val="0"/>
          <w:sz w:val="28"/>
          <w:szCs w:val="28"/>
          <w:highlight w:val="white"/>
          <w:lang w:val="uk-UA" w:eastAsia="zh-CN" w:bidi="ar-SA"/>
        </w:rPr>
        <w:t>вул. Львівській, 154, садівниче товарис-</w:t>
      </w:r>
    </w:p>
    <w:p>
      <w:pPr>
        <w:pStyle w:val="Normal"/>
        <w:rPr/>
      </w:pPr>
      <w:r>
        <w:rPr>
          <w:rFonts w:eastAsia="Times New Roman" w:cs="Times New Roman"/>
          <w:b w:val="false"/>
          <w:bCs w:val="false"/>
          <w:i w:val="false"/>
          <w:iCs w:val="false"/>
          <w:color w:val="auto"/>
          <w:spacing w:val="4"/>
          <w:kern w:val="0"/>
          <w:sz w:val="28"/>
          <w:szCs w:val="28"/>
          <w:highlight w:val="white"/>
          <w:lang w:val="uk-UA" w:eastAsia="zh-CN" w:bidi="ar-SA"/>
        </w:rPr>
        <w:t>тво «Світанок» № 35</w:t>
      </w:r>
      <w:r>
        <w:rPr>
          <w:rFonts w:eastAsia="Times New Roman" w:cs="Times New Roman"/>
          <w:b/>
          <w:bCs/>
          <w:i w:val="false"/>
          <w:iCs w:val="false"/>
          <w:color w:val="auto"/>
          <w:spacing w:val="4"/>
          <w:kern w:val="0"/>
          <w:sz w:val="28"/>
          <w:szCs w:val="28"/>
          <w:highlight w:val="white"/>
          <w:lang w:val="uk-UA" w:eastAsia="ar-SA" w:bidi="ar-SA"/>
        </w:rPr>
        <w:t xml:space="preserve"> </w:t>
      </w:r>
      <w:r>
        <w:rPr>
          <w:rFonts w:eastAsia="Times New Roman" w:cs="Times New Roman"/>
          <w:b w:val="false"/>
          <w:bCs w:val="false"/>
          <w:i w:val="false"/>
          <w:iCs w:val="false"/>
          <w:color w:val="auto"/>
          <w:spacing w:val="4"/>
          <w:kern w:val="0"/>
          <w:sz w:val="28"/>
          <w:szCs w:val="28"/>
          <w:highlight w:val="white"/>
          <w:lang w:val="uk-UA" w:eastAsia="ar-SA" w:bidi="ar-SA"/>
        </w:rPr>
        <w:t>у м. Луцьку</w:t>
      </w:r>
    </w:p>
    <w:p>
      <w:pPr>
        <w:pStyle w:val="Normal"/>
        <w:widowControl w:val="false"/>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tabs>
          <w:tab w:val="clear" w:pos="708"/>
          <w:tab w:val="left" w:pos="247" w:leader="none"/>
        </w:tabs>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громадянки Романюк Світлани Миколаївни </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Львівській, 154, садівниче товариство «Світанок» № 35 у м. Луцьку, у зв’язку із набуттям права власності на об’єкт нерухомого майна, розташований на вул. Львівській, 154, садівниче товариство «Світанок» № 35 у м. Луцьку,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громадянкою Романюк Світланою Миколаївною: договір дарування земельної ділянки від 15.07.2011 № 60, на підставі якого видано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Державний акт на право власності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земельну ділянку з кадастровим номером 0710100000:31:133:0014 площею 0,0294 га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27.12.2011 за № 071010001000840, враховуючи довідку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садівничого товариства «Світанок»</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 xml:space="preserve"> від 08.11.2025 за № 42,</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договір оренди земельної ділянки, укладений між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Луцькою міською радою та громадянином Романюком Олександром Петровичем, зареєстрований в Книзі записів державної реєстрації договорів оренди тимчасового користування /в тому числі оренди/ 03.12.2002 за № 531, строк дії якого закінчився, керуючись статтями 12, 35, 79-1, 93, 120, 122-123, 130 Земельного кодексу України, пунктом 3 розділу ІІ «Прикінцеві та перехі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lang w:val="uk-UA" w:eastAsia="zh-CN" w:bidi="ar-SA"/>
        </w:rPr>
        <w:t>Законом України «Про адміністративну процедуру»,</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пунктами 66-67, 75,</w:t>
        <w:br/>
        <w:t>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tabs>
          <w:tab w:val="clear" w:pos="708"/>
          <w:tab w:val="left" w:pos="247" w:leader="none"/>
        </w:tabs>
        <w:suppressAutoHyphens w:val="true"/>
        <w:bidi w:val="0"/>
        <w:spacing w:before="0" w:after="0"/>
        <w:ind w:firstLine="624"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ВИРІШИЛА:</w:t>
      </w:r>
    </w:p>
    <w:p>
      <w:pPr>
        <w:pStyle w:val="Normal"/>
        <w:widowControl w:val="false"/>
        <w:suppressAutoHyphens w:val="true"/>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u w:val="none"/>
          <w:lang w:val="uk-UA" w:eastAsia="zh-CN" w:bidi="ar-SA"/>
        </w:rPr>
      </w:pPr>
      <w:r>
        <w:rPr>
          <w:rFonts w:eastAsia="Times New Roman" w:cs="Times New Roman"/>
          <w:b w:val="false"/>
          <w:bCs w:val="false"/>
          <w:i w:val="false"/>
          <w:iCs w:val="false"/>
          <w:color w:val="auto"/>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громадянці Романюк Світлані Миколаївні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вул. Львівській, 154, садівниче товариство «Світанок» № 35 у м. Луцьку площею 0,0336 га.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2.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Романюк Світлану Миколаївну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u w:val="none"/>
          <w:lang w:val="uk-UA" w:eastAsia="zh-CN" w:bidi="ar-SA"/>
        </w:rPr>
      </w:pPr>
      <w:r>
        <w:rPr>
          <w:rFonts w:eastAsia="Times New Roman" w:cs="Times New Roman"/>
          <w:b w:val="false"/>
          <w:bCs w:val="false"/>
          <w:i w:val="false"/>
          <w:iCs w:val="false"/>
          <w:color w:val="auto"/>
          <w:spacing w:val="4"/>
          <w:kern w:val="0"/>
          <w:sz w:val="28"/>
          <w:szCs w:val="28"/>
          <w:highlight w:val="white"/>
          <w:u w:val="non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u w:val="none"/>
          <w:lang w:val="uk-UA" w:eastAsia="zh-CN" w:bidi="ar-SA"/>
        </w:rPr>
      </w:pPr>
      <w:r>
        <w:rPr>
          <w:rFonts w:eastAsia="Times New Roman" w:cs="Times New Roman"/>
          <w:b w:val="false"/>
          <w:bCs w:val="false"/>
          <w:i w:val="false"/>
          <w:iCs w:val="false"/>
          <w:color w:val="auto"/>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rFonts w:ascii="Times New Roman" w:hAnsi="Times New Roman"/>
          <w:sz w:val="28"/>
          <w:szCs w:val="28"/>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888" w:footer="0" w:bottom="206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1957</TotalTime>
  <Application>LibreOffice/25.2.6.2$Windows_X86_64 LibreOffice_project/729c5bfe710f5eb71ed3bbde9e06a6065e9c6c5d</Application>
  <AppVersion>15.0000</AppVersion>
  <Pages>2</Pages>
  <Words>392</Words>
  <Characters>2504</Characters>
  <CharactersWithSpaces>3108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2025-11-10T12:08:51Z</cp:lastPrinted>
  <dcterms:modified xsi:type="dcterms:W3CDTF">2025-11-10T12:09:02Z</dcterms:modified>
  <cp:revision>218</cp:revision>
  <dc:subject/>
  <dc:title> </dc:title>
</cp:coreProperties>
</file>

<file path=docProps/custom.xml><?xml version="1.0" encoding="utf-8"?>
<Properties xmlns="http://schemas.openxmlformats.org/officeDocument/2006/custom-properties" xmlns:vt="http://schemas.openxmlformats.org/officeDocument/2006/docPropsVTypes"/>
</file>