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61651377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дозволу  на  розроблення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щодо поділу та об’єднання  земельних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 комунальної   власності    на</w:t>
      </w:r>
    </w:p>
    <w:p>
      <w:pPr>
        <w:pStyle w:val="Normal"/>
        <w:rPr>
          <w:sz w:val="28"/>
          <w:szCs w:val="28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вул. Героїв УПА, 109-А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громадянина Солтиса Сергія Степановича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щодо поділу земельної ділянки комунальної власності на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вул. Героїв УПА, 109-А</w:t>
      </w:r>
      <w:r>
        <w:rPr>
          <w:sz w:val="28"/>
          <w:szCs w:val="28"/>
          <w:lang w:val="uk-UA" w:eastAsia="zh-CN"/>
        </w:rPr>
        <w:t xml:space="preserve"> у м. Луцьку,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погоджену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схему поділу земельної ділянки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вул. Героїв УПА, 109-А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sz w:val="28"/>
          <w:szCs w:val="28"/>
          <w:lang w:val="uk-UA" w:eastAsia="zh-CN"/>
        </w:rPr>
        <w:t xml:space="preserve">інформацію з Державного реєстру речових прав на нерухоме майно, відповідно до якої </w:t>
      </w:r>
      <w:r>
        <w:rPr>
          <w:b w:val="false"/>
          <w:bCs w:val="false"/>
          <w:i w:val="false"/>
          <w:iCs w:val="false"/>
          <w:sz w:val="28"/>
          <w:szCs w:val="28"/>
          <w:lang w:val="uk-UA" w:eastAsia="zh-CN"/>
        </w:rPr>
        <w:t>право власності Луцької міської територіальної громади</w:t>
      </w:r>
      <w:r>
        <w:rPr>
          <w:sz w:val="28"/>
          <w:szCs w:val="28"/>
          <w:lang w:val="uk-UA" w:eastAsia="zh-CN"/>
        </w:rPr>
        <w:t xml:space="preserve">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кадастровим номером 0710100000:22:008:0028</w:t>
      </w:r>
      <w:r>
        <w:rPr>
          <w:sz w:val="28"/>
          <w:szCs w:val="28"/>
          <w:lang w:val="uk-UA" w:eastAsia="zh-CN"/>
        </w:rPr>
        <w:t xml:space="preserve"> </w:t>
      </w:r>
      <w:r>
        <w:rPr>
          <w:b w:val="false"/>
          <w:bCs w:val="false"/>
          <w:sz w:val="28"/>
          <w:szCs w:val="28"/>
          <w:lang w:val="uk-UA" w:eastAsia="zh-CN"/>
        </w:rPr>
        <w:t>зареєстровано у Державному реєстрі речових прав на нерухоме майно від 31.07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.2025</w:t>
      </w:r>
      <w:r>
        <w:rPr>
          <w:b w:val="false"/>
          <w:bCs w:val="false"/>
          <w:sz w:val="28"/>
          <w:szCs w:val="28"/>
          <w:lang w:val="uk-UA" w:eastAsia="zh-CN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відомостей</w:t>
      </w:r>
      <w:r>
        <w:rPr>
          <w:b w:val="false"/>
          <w:bCs w:val="false"/>
          <w:sz w:val="28"/>
          <w:szCs w:val="28"/>
          <w:lang w:val="uk-UA" w:eastAsia="zh-CN"/>
        </w:rPr>
        <w:t xml:space="preserve">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60974333</w:t>
      </w:r>
      <w:r>
        <w:rPr>
          <w:b w:val="false"/>
          <w:bCs w:val="false"/>
          <w:sz w:val="28"/>
          <w:szCs w:val="28"/>
          <w:lang w:val="uk-UA" w:eastAsia="zh-CN"/>
        </w:rPr>
        <w:t xml:space="preserve">, </w:t>
      </w:r>
      <w:r>
        <w:rPr>
          <w:b w:val="false"/>
          <w:bCs w:val="false"/>
          <w:i w:val="false"/>
          <w:iCs w:val="false"/>
          <w:sz w:val="28"/>
          <w:szCs w:val="28"/>
          <w:lang w:val="uk-UA" w:eastAsia="zh-CN"/>
        </w:rPr>
        <w:t>витяг з Державного земельного кадастру про земельну ділянку від 02.10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.2025 № НВ-0001997012025</w:t>
      </w:r>
      <w:r>
        <w:rPr>
          <w:sz w:val="28"/>
          <w:szCs w:val="28"/>
          <w:lang w:val="uk-UA" w:eastAsia="zh-CN"/>
        </w:rPr>
        <w:t xml:space="preserve">, </w:t>
      </w:r>
      <w:r>
        <w:rPr>
          <w:color w:val="000000"/>
          <w:sz w:val="28"/>
          <w:szCs w:val="28"/>
          <w:lang w:val="uk-UA" w:eastAsia="zh-CN"/>
        </w:rPr>
        <w:t xml:space="preserve">враховуючи документи, </w:t>
      </w:r>
      <w:r>
        <w:rPr>
          <w:sz w:val="28"/>
          <w:szCs w:val="28"/>
          <w:lang w:val="uk-UA" w:eastAsia="zh-CN"/>
        </w:rPr>
        <w:t xml:space="preserve">що посвідчують право власності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  <w:t>громадянина Солтиса Сергія Степановича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на об’єкт нерухомого майна на 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вул. Героїв УПА, 109-А у м. Луцьку: свідоцтва про право на спадщину за законом від 22.03.2021 за № 2-439 та № 2-438, відповідно до яких право власності на житловий будинок з надвірними будівлями та спорудами зареєстровано у Державному реєстрі речових прав на нерухоме майно 29.04.2021, номер запису про право власності: 41821723, технічний паспорт на об’єкт нерухомого майна від 27.03.2021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договір оренди землі, укладений між Луцькою міською радою та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громадянкою Солтис Надією Онисимівною, зареєстрований у Державному реєстрі земель від 10.07.2009 за № 040907700385, строк дії якого закінчився, актовий запис про смерть фізичної особи-орендаря громадянки Солтис Надії Онисимівни, складений відділом </w:t>
      </w:r>
      <w:r>
        <w:rPr>
          <w:rStyle w:val="Emphasis"/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державної реєстрації актів цивільного стану у м. Луцьку Західного міжрегіонального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управління Міністерства юстиції (м. Львів) 21.05.2020, витяг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  <w:t xml:space="preserve">із протоколу засідання постійної комісії міської ради з питань земельних відносин та земельного кадастру від 22.09.2025 № 83,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витяг з протоколу пленарного засідання 82-ї сесії міської ради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скликання від 29.10.2025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  <w:lang w:val="uk-UA" w:eastAsia="zh-CN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 w:eastAsia="zh-CN"/>
        </w:rPr>
        <w:t>прикінцевими та перехідними положеннями</w:t>
      </w:r>
      <w:r>
        <w:rPr>
          <w:sz w:val="28"/>
          <w:szCs w:val="28"/>
          <w:lang w:val="uk-UA" w:eastAsia="zh-CN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SimSun;ЛОМе" w:cs="Mang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  <w:t>вул. Героїв УПА, 109-А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</w:t>
      </w: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0,2626 га</w:t>
      </w:r>
      <w:r>
        <w:rPr>
          <w:spacing w:val="2"/>
          <w:sz w:val="28"/>
          <w:szCs w:val="28"/>
          <w:lang w:val="uk-UA"/>
        </w:rPr>
        <w:t xml:space="preserve">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0710100000:22:008:0028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будівництва та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обслуговування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-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ind w:firstLine="54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>
        <w:rPr>
          <w:spacing w:val="-2"/>
          <w:sz w:val="28"/>
          <w:szCs w:val="28"/>
          <w:lang w:val="uk-UA"/>
        </w:rPr>
        <w:t>Визна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чити місце розташування земельної ділянки № 1 − м. Луцьк, вул. Героїв УПА, 109-А, земельних ділянок  № 2 та  № 3 − м. Луцьк, вул. Героїв УПА. 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Внести відомості до Державного земельного кадастру про новостворені земельні ділянки, згідно з порядк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sz w:val="28"/>
          <w:szCs w:val="28"/>
          <w:lang w:val="uk-UA"/>
        </w:rPr>
        <w:t>, визначен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им</w:t>
      </w:r>
      <w:r>
        <w:rPr>
          <w:sz w:val="28"/>
          <w:szCs w:val="28"/>
          <w:lang w:val="uk-UA"/>
        </w:rPr>
        <w:t xml:space="preserve"> чинним законодавством України.</w:t>
      </w:r>
    </w:p>
    <w:p>
      <w:pPr>
        <w:pStyle w:val="Normal"/>
        <w:widowControl w:val="false"/>
        <w:ind w:firstLine="54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875" w:footer="0" w:bottom="178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Courier New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53453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53453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-WW8Num1ztrue" w:customStyle="1">
    <w:name w:val="WW-WW8Num1ztrue"/>
    <w:uiPriority w:val="99"/>
    <w:qFormat/>
    <w:rsid w:val="00653453"/>
    <w:rPr/>
  </w:style>
  <w:style w:type="character" w:styleId="WW-WW8Num1ztrue1" w:customStyle="1">
    <w:name w:val="WW-WW8Num1ztrue1"/>
    <w:uiPriority w:val="99"/>
    <w:qFormat/>
    <w:rsid w:val="00653453"/>
    <w:rPr/>
  </w:style>
  <w:style w:type="character" w:styleId="WW-WW8Num1ztrue2" w:customStyle="1">
    <w:name w:val="WW-WW8Num1ztrue2"/>
    <w:uiPriority w:val="99"/>
    <w:qFormat/>
    <w:rsid w:val="00653453"/>
    <w:rPr/>
  </w:style>
  <w:style w:type="character" w:styleId="WW-WW8Num1ztrue3" w:customStyle="1">
    <w:name w:val="WW-WW8Num1ztrue3"/>
    <w:uiPriority w:val="99"/>
    <w:qFormat/>
    <w:rsid w:val="00653453"/>
    <w:rPr/>
  </w:style>
  <w:style w:type="character" w:styleId="WW-WW8Num1ztrue4" w:customStyle="1">
    <w:name w:val="WW-WW8Num1ztrue4"/>
    <w:uiPriority w:val="99"/>
    <w:qFormat/>
    <w:rsid w:val="00653453"/>
    <w:rPr/>
  </w:style>
  <w:style w:type="character" w:styleId="WW-WW8Num1ztrue5" w:customStyle="1">
    <w:name w:val="WW-WW8Num1ztrue5"/>
    <w:uiPriority w:val="99"/>
    <w:qFormat/>
    <w:rsid w:val="00653453"/>
    <w:rPr/>
  </w:style>
  <w:style w:type="character" w:styleId="WW-WW8Num1ztrue6" w:customStyle="1">
    <w:name w:val="WW-WW8Num1ztrue6"/>
    <w:uiPriority w:val="99"/>
    <w:qFormat/>
    <w:rsid w:val="00653453"/>
    <w:rPr/>
  </w:style>
  <w:style w:type="character" w:styleId="WW-WW8Num1ztrue7" w:customStyle="1">
    <w:name w:val="WW-WW8Num1ztrue7"/>
    <w:uiPriority w:val="99"/>
    <w:qFormat/>
    <w:rsid w:val="00653453"/>
    <w:rPr/>
  </w:style>
  <w:style w:type="character" w:styleId="WW-WW8Num1ztrue11" w:customStyle="1">
    <w:name w:val="WW-WW8Num1ztrue11"/>
    <w:uiPriority w:val="99"/>
    <w:qFormat/>
    <w:rsid w:val="00653453"/>
    <w:rPr/>
  </w:style>
  <w:style w:type="character" w:styleId="WW-WW8Num1ztrue21" w:customStyle="1">
    <w:name w:val="WW-WW8Num1ztrue21"/>
    <w:uiPriority w:val="99"/>
    <w:qFormat/>
    <w:rsid w:val="00653453"/>
    <w:rPr/>
  </w:style>
  <w:style w:type="character" w:styleId="WW-WW8Num1ztrue31" w:customStyle="1">
    <w:name w:val="WW-WW8Num1ztrue31"/>
    <w:uiPriority w:val="99"/>
    <w:qFormat/>
    <w:rsid w:val="00653453"/>
    <w:rPr/>
  </w:style>
  <w:style w:type="character" w:styleId="WW-WW8Num1ztrue41" w:customStyle="1">
    <w:name w:val="WW-WW8Num1ztrue41"/>
    <w:uiPriority w:val="99"/>
    <w:qFormat/>
    <w:rsid w:val="00653453"/>
    <w:rPr/>
  </w:style>
  <w:style w:type="character" w:styleId="WW-WW8Num1ztrue51" w:customStyle="1">
    <w:name w:val="WW-WW8Num1ztrue51"/>
    <w:uiPriority w:val="99"/>
    <w:qFormat/>
    <w:rsid w:val="00653453"/>
    <w:rPr/>
  </w:style>
  <w:style w:type="character" w:styleId="WW-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Emphasis">
    <w:name w:val="Emphasis"/>
    <w:qFormat/>
    <w:rPr>
      <w:i/>
      <w:iCs/>
    </w:rPr>
  </w:style>
  <w:style w:type="paragraph" w:styleId="Style12" w:customStyle="1">
    <w:name w:val="Заголовок"/>
    <w:basedOn w:val="Normal"/>
    <w:next w:val="BodyText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653453"/>
    <w:pPr/>
    <w:rPr>
      <w:rFonts w:cs="Mangal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Style13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21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1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4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349</TotalTime>
  <Application>LibreOffice/25.2.6.2$Windows_X86_64 LibreOffice_project/729c5bfe710f5eb71ed3bbde9e06a6065e9c6c5d</Application>
  <AppVersion>15.0000</AppVersion>
  <Pages>2</Pages>
  <Words>524</Words>
  <Characters>3318</Characters>
  <CharactersWithSpaces>4005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2025-02-07T15:33:59Z</cp:lastPrinted>
  <dcterms:modified xsi:type="dcterms:W3CDTF">2025-11-07T15:28:15Z</dcterms:modified>
  <cp:revision>162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