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86183135"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громадянину  </w:t>
      </w:r>
      <w:r>
        <w:rPr>
          <w:sz w:val="27"/>
          <w:szCs w:val="27"/>
          <w:lang w:val="uk-UA" w:eastAsia="ar-SA"/>
        </w:rPr>
        <w:t>Бурбенку А.А</w:t>
      </w:r>
      <w:r>
        <w:rPr>
          <w:sz w:val="27"/>
          <w:szCs w:val="27"/>
          <w:lang w:val="uk-UA"/>
        </w:rPr>
        <w:t xml:space="preserve">. </w:t>
      </w:r>
    </w:p>
    <w:p>
      <w:pPr>
        <w:pStyle w:val="Normal"/>
        <w:rPr>
          <w:sz w:val="27"/>
          <w:szCs w:val="27"/>
        </w:rPr>
      </w:pPr>
      <w:r>
        <w:rPr>
          <w:sz w:val="27"/>
          <w:szCs w:val="27"/>
          <w:lang w:val="uk-UA"/>
        </w:rPr>
        <w:t>на умовах оренди земельної ділянки в  ме-</w:t>
      </w:r>
    </w:p>
    <w:p>
      <w:pPr>
        <w:pStyle w:val="Normal"/>
        <w:rPr>
          <w:sz w:val="27"/>
          <w:szCs w:val="27"/>
        </w:rPr>
      </w:pPr>
      <w:r>
        <w:rPr>
          <w:sz w:val="27"/>
          <w:szCs w:val="27"/>
          <w:lang w:val="uk-UA"/>
        </w:rPr>
        <w:t xml:space="preserve">жах “червоних ліній” для обслуговування </w:t>
      </w:r>
    </w:p>
    <w:p>
      <w:pPr>
        <w:pStyle w:val="Normal"/>
        <w:rPr>
          <w:sz w:val="27"/>
          <w:szCs w:val="27"/>
        </w:rPr>
      </w:pPr>
      <w:r>
        <w:rPr>
          <w:sz w:val="27"/>
          <w:szCs w:val="27"/>
          <w:lang w:val="uk-UA"/>
        </w:rPr>
        <w:t>жилого будинку, господарських будівель і</w:t>
      </w:r>
    </w:p>
    <w:p>
      <w:pPr>
        <w:pStyle w:val="Normal"/>
        <w:rPr>
          <w:sz w:val="27"/>
          <w:szCs w:val="27"/>
        </w:rPr>
      </w:pPr>
      <w:r>
        <w:rPr>
          <w:sz w:val="27"/>
          <w:szCs w:val="27"/>
          <w:lang w:val="uk-UA"/>
        </w:rPr>
        <w:t xml:space="preserve">споруд (02.01) на </w:t>
      </w:r>
      <w:r>
        <w:rPr>
          <w:sz w:val="27"/>
          <w:szCs w:val="27"/>
          <w:lang w:val="uk-UA" w:eastAsia="ru-RU"/>
        </w:rPr>
        <w:t>вул. Супутника, 1</w:t>
      </w:r>
      <w:r>
        <w:rPr>
          <w:sz w:val="27"/>
          <w:szCs w:val="27"/>
          <w:lang w:val="uk-UA"/>
        </w:rPr>
        <w:t xml:space="preserve">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7"/>
          <w:szCs w:val="27"/>
          <w:highlight w:val="white"/>
          <w:u w:val="none"/>
          <w:lang w:val="uk-UA"/>
        </w:rPr>
      </w:pPr>
      <w:r>
        <w:rPr>
          <w:b w:val="false"/>
          <w:bCs w:val="false"/>
          <w:i w:val="false"/>
          <w:iCs w:val="false"/>
          <w:caps w:val="false"/>
          <w:smallCaps w:val="false"/>
          <w:color w:val="auto"/>
          <w:spacing w:val="4"/>
          <w:sz w:val="27"/>
          <w:szCs w:val="27"/>
          <w:highlight w:val="white"/>
          <w:u w:val="none"/>
          <w:lang w:val="uk-UA"/>
        </w:rPr>
      </w:r>
    </w:p>
    <w:p>
      <w:pPr>
        <w:pStyle w:val="Normal"/>
        <w:widowControl w:val="false"/>
        <w:suppressAutoHyphens w:val="true"/>
        <w:ind w:firstLine="567" w:left="0" w:right="0"/>
        <w:jc w:val="both"/>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громадянина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Бурбенка Андрія Андрійовича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ru-RU" w:bidi="ar-SA"/>
        </w:rPr>
        <w:t>вул. Супутника, 1</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громадянину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Бурбенку Андрієві Андрійовичу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30.10.2025</w:t>
        <w:br/>
        <w:t xml:space="preserve">№ НВ-1400620292025,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враховуючи документи, що посвідчують право власності громадянина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Бурбенка Андрія Андрійовича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а об’єкти нерухомого майна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ru-RU" w:bidi="ar-SA"/>
        </w:rPr>
        <w:t>вул. Супутника, 1</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у м. Луцьку: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договір дарування від 01.03.1984 за № 1-784, декларація про готовність об’єкта до експлуатації</w:t>
      </w:r>
      <w:r>
        <w:rPr>
          <w:rStyle w:val="Strong"/>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 xml:space="preserve">, зареєстрована інспекцією Державного архітектурно-будівельного контролю у Волинській області від 10.01.2012 № ВЛ18212002996,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технічний паспорт на об’єкт нерухомого майна від 04.11.2024, відповідно до яких право власності на 2/5 частки житлового будинку з надвірними будівлями та спорудами зареєстровано в Державному реєстрі речових прав на нерухоме майно 25.06.2025, номер відомостей про речове право: 60491031; Державний акт на право  власності на земельну ділянку з кадастровим номером 0710100000:21:117:0041 площею 0,0435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16.06.2011 за № 071010001000237</w:t>
      </w:r>
      <w:r>
        <w:rPr>
          <w:rFonts w:eastAsia="Times New Roman" w:cs="Times New Roman"/>
          <w:b w:val="false"/>
          <w:bCs w:val="false"/>
          <w:i w:val="false"/>
          <w:iCs w:val="false"/>
          <w:caps w:val="false"/>
          <w:smallCaps w:val="false"/>
          <w:color w:val="auto"/>
          <w:spacing w:val="4"/>
          <w:kern w:val="0"/>
          <w:sz w:val="27"/>
          <w:szCs w:val="27"/>
          <w:highlight w:val="white"/>
          <w:u w:val="none"/>
          <w:lang w:val="en-US" w:eastAsia="zh-CN" w:bidi="ar-SA"/>
        </w:rPr>
        <w:t>,</w:t>
      </w:r>
      <w:r>
        <w:rPr>
          <w:color w:val="000000"/>
          <w:spacing w:val="4"/>
          <w:sz w:val="27"/>
          <w:szCs w:val="27"/>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ru-RU" w:bidi="ar-SA"/>
        </w:rPr>
        <w:t>вул. Супутника, 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0,0016 га з кадастровим номером 0710100000:21:117:0059,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громадянину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Бурбенку Андрієві Андрійовичу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вул. Супутника, 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7"/>
          <w:szCs w:val="27"/>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0,0016 га з кадастровим номером 0710100000:21:117:0059,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громадянином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Бурбенком Андрієм Андрійовичем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0710100000:21:117:0059</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Бурбенка Андрія Андрійовича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громадянином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Бурбенком Андрієм Андрійовичем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39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2785</TotalTime>
  <Application>LibreOffice/25.2.6.2$Windows_X86_64 LibreOffice_project/729c5bfe710f5eb71ed3bbde9e06a6065e9c6c5d</Application>
  <AppVersion>15.0000</AppVersion>
  <Pages>2</Pages>
  <Words>665</Words>
  <Characters>4339</Characters>
  <CharactersWithSpaces>5153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2025-10-02T11:49:04Z</cp:lastPrinted>
  <dcterms:modified xsi:type="dcterms:W3CDTF">2025-11-10T11:22:21Z</dcterms:modified>
  <cp:revision>307</cp:revision>
  <dc:subject/>
  <dc:title> </dc:title>
</cp:coreProperties>
</file>

<file path=docProps/custom.xml><?xml version="1.0" encoding="utf-8"?>
<Properties xmlns="http://schemas.openxmlformats.org/officeDocument/2006/custom-properties" xmlns:vt="http://schemas.openxmlformats.org/officeDocument/2006/docPropsVTypes"/>
</file>