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41330905"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sz w:val="28"/>
          <w:szCs w:val="28"/>
        </w:rPr>
      </w:pPr>
      <w:r>
        <w:rPr>
          <w:spacing w:val="-4"/>
          <w:sz w:val="28"/>
          <w:szCs w:val="28"/>
        </w:rPr>
        <w:t xml:space="preserve">Про   передачу    громадянам  </w:t>
      </w:r>
      <w:r>
        <w:rPr>
          <w:spacing w:val="-4"/>
          <w:sz w:val="36"/>
          <w:szCs w:val="36"/>
        </w:rPr>
        <w:t xml:space="preserve"> </w:t>
      </w:r>
      <w:r>
        <w:rPr>
          <w:rFonts w:eastAsia="Times New Roman" w:cs="Times New Roman"/>
          <w:color w:val="auto"/>
          <w:spacing w:val="-4"/>
          <w:kern w:val="0"/>
          <w:sz w:val="28"/>
          <w:szCs w:val="28"/>
          <w:lang w:val="uk-UA" w:eastAsia="zh-CN" w:bidi="ar-SA"/>
        </w:rPr>
        <w:t>Дмитруку В.М.,</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 xml:space="preserve">Дмитруку С.М. </w:t>
      </w:r>
      <w:r>
        <w:rPr>
          <w:spacing w:val="-4"/>
          <w:sz w:val="28"/>
          <w:szCs w:val="28"/>
        </w:rPr>
        <w:t>безоплатно у</w:t>
      </w:r>
      <w:r>
        <w:rPr>
          <w:spacing w:val="-4"/>
          <w:sz w:val="36"/>
          <w:szCs w:val="36"/>
        </w:rPr>
        <w:t xml:space="preserve"> </w:t>
      </w:r>
      <w:r>
        <w:rPr>
          <w:spacing w:val="-4"/>
          <w:sz w:val="28"/>
          <w:szCs w:val="28"/>
        </w:rPr>
        <w:t>спільну частко</w:t>
      </w:r>
      <w:r>
        <w:rPr>
          <w:spacing w:val="-6"/>
          <w:sz w:val="28"/>
          <w:szCs w:val="28"/>
        </w:rPr>
        <w:t>ву</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власність  земельн</w:t>
      </w:r>
      <w:r>
        <w:rPr>
          <w:rFonts w:eastAsia="Times New Roman" w:cs="Times New Roman"/>
          <w:color w:val="auto"/>
          <w:spacing w:val="-6"/>
          <w:kern w:val="0"/>
          <w:sz w:val="28"/>
          <w:szCs w:val="28"/>
          <w:lang w:val="uk-UA" w:eastAsia="zh-CN" w:bidi="ar-SA"/>
        </w:rPr>
        <w:t xml:space="preserve">ої  </w:t>
      </w:r>
      <w:r>
        <w:rPr>
          <w:spacing w:val="-6"/>
          <w:sz w:val="28"/>
          <w:szCs w:val="28"/>
        </w:rPr>
        <w:t>ділянк</w:t>
      </w:r>
      <w:r>
        <w:rPr>
          <w:rFonts w:eastAsia="Times New Roman" w:cs="Times New Roman"/>
          <w:color w:val="auto"/>
          <w:spacing w:val="-6"/>
          <w:kern w:val="0"/>
          <w:sz w:val="28"/>
          <w:szCs w:val="28"/>
          <w:lang w:val="uk-UA" w:eastAsia="zh-CN" w:bidi="ar-SA"/>
        </w:rPr>
        <w:t>и</w:t>
      </w:r>
      <w:r>
        <w:rPr>
          <w:rFonts w:eastAsia="Times New Roman" w:cs="Times New Roman"/>
          <w:color w:val="auto"/>
          <w:spacing w:val="-6"/>
          <w:kern w:val="0"/>
          <w:sz w:val="30"/>
          <w:szCs w:val="30"/>
          <w:lang w:val="uk-UA" w:eastAsia="zh-CN" w:bidi="ar-SA"/>
        </w:rPr>
        <w:t xml:space="preserve">  </w:t>
      </w:r>
      <w:r>
        <w:rPr>
          <w:spacing w:val="-6"/>
          <w:sz w:val="28"/>
          <w:szCs w:val="28"/>
        </w:rPr>
        <w:t>для</w:t>
      </w:r>
      <w:r>
        <w:rPr>
          <w:spacing w:val="-6"/>
          <w:sz w:val="22"/>
          <w:szCs w:val="22"/>
        </w:rPr>
        <w:t xml:space="preserve">   </w:t>
      </w:r>
      <w:r>
        <w:rPr>
          <w:spacing w:val="-6"/>
          <w:sz w:val="28"/>
          <w:szCs w:val="28"/>
        </w:rPr>
        <w:t>будівництва</w:t>
      </w:r>
    </w:p>
    <w:p>
      <w:pPr>
        <w:pStyle w:val="Normal"/>
        <w:tabs>
          <w:tab w:val="clear" w:pos="709"/>
          <w:tab w:val="left" w:pos="4820" w:leader="none"/>
          <w:tab w:val="left" w:pos="5103" w:leader="none"/>
          <w:tab w:val="left" w:pos="5245" w:leader="none"/>
        </w:tabs>
        <w:ind w:right="-868" w:hanging="0"/>
        <w:jc w:val="both"/>
        <w:rPr>
          <w:sz w:val="28"/>
          <w:szCs w:val="28"/>
        </w:rPr>
      </w:pPr>
      <w:r>
        <w:rPr>
          <w:spacing w:val="-6"/>
          <w:sz w:val="28"/>
          <w:szCs w:val="28"/>
        </w:rPr>
        <w:t>і  обслуговування</w:t>
      </w:r>
      <w:r>
        <w:rPr>
          <w:spacing w:val="-6"/>
          <w:sz w:val="32"/>
          <w:szCs w:val="32"/>
        </w:rPr>
        <w:t xml:space="preserve">  </w:t>
      </w:r>
      <w:r>
        <w:rPr>
          <w:spacing w:val="-6"/>
          <w:sz w:val="28"/>
          <w:szCs w:val="28"/>
        </w:rPr>
        <w:t>житлового  будинку,</w:t>
      </w:r>
      <w:r>
        <w:rPr>
          <w:spacing w:val="-6"/>
          <w:sz w:val="32"/>
          <w:szCs w:val="32"/>
        </w:rPr>
        <w:t xml:space="preserve">  </w:t>
      </w:r>
      <w:r>
        <w:rPr>
          <w:spacing w:val="-6"/>
          <w:sz w:val="28"/>
          <w:szCs w:val="28"/>
        </w:rPr>
        <w:t>гос</w:t>
      </w:r>
      <w:r>
        <w:rPr>
          <w:spacing w:val="0"/>
          <w:sz w:val="28"/>
          <w:szCs w:val="28"/>
        </w:rPr>
        <w:t>по-</w:t>
      </w:r>
    </w:p>
    <w:p>
      <w:pPr>
        <w:pStyle w:val="Normal"/>
        <w:tabs>
          <w:tab w:val="clear" w:pos="709"/>
          <w:tab w:val="left" w:pos="4820" w:leader="none"/>
          <w:tab w:val="left" w:pos="5103" w:leader="none"/>
          <w:tab w:val="left" w:pos="5245" w:leader="none"/>
        </w:tabs>
        <w:ind w:right="-868" w:hanging="0"/>
        <w:jc w:val="both"/>
        <w:rPr>
          <w:sz w:val="28"/>
          <w:szCs w:val="28"/>
        </w:rPr>
      </w:pPr>
      <w:r>
        <w:rPr>
          <w:spacing w:val="0"/>
          <w:sz w:val="28"/>
          <w:szCs w:val="28"/>
        </w:rPr>
        <w:t>дарських будівель</w:t>
      </w:r>
      <w:r>
        <w:rPr>
          <w:spacing w:val="0"/>
          <w:sz w:val="24"/>
          <w:szCs w:val="24"/>
        </w:rPr>
        <w:t xml:space="preserve"> </w:t>
      </w:r>
      <w:r>
        <w:rPr>
          <w:spacing w:val="0"/>
          <w:sz w:val="28"/>
          <w:szCs w:val="28"/>
        </w:rPr>
        <w:t>і споруд</w:t>
      </w:r>
      <w:r>
        <w:rPr>
          <w:spacing w:val="0"/>
          <w:sz w:val="36"/>
          <w:szCs w:val="36"/>
        </w:rPr>
        <w:t xml:space="preserve"> </w:t>
      </w:r>
      <w:r>
        <w:rPr>
          <w:spacing w:val="-8"/>
          <w:sz w:val="28"/>
          <w:szCs w:val="28"/>
        </w:rPr>
        <w:t>(присадибна ділян-</w:t>
      </w:r>
    </w:p>
    <w:p>
      <w:pPr>
        <w:pStyle w:val="Normal"/>
        <w:tabs>
          <w:tab w:val="clear" w:pos="709"/>
          <w:tab w:val="left" w:pos="4820" w:leader="none"/>
          <w:tab w:val="left" w:pos="5103" w:leader="none"/>
          <w:tab w:val="left" w:pos="5245" w:leader="none"/>
        </w:tabs>
        <w:ind w:right="-868" w:hanging="0"/>
        <w:jc w:val="both"/>
        <w:rPr>
          <w:sz w:val="28"/>
          <w:szCs w:val="28"/>
        </w:rPr>
      </w:pPr>
      <w:r>
        <w:rPr>
          <w:spacing w:val="-8"/>
          <w:sz w:val="28"/>
          <w:szCs w:val="28"/>
        </w:rPr>
        <w:t>ка) (02.01)</w:t>
      </w:r>
      <w:r>
        <w:rPr>
          <w:spacing w:val="-8"/>
          <w:sz w:val="26"/>
          <w:szCs w:val="26"/>
        </w:rPr>
        <w:t xml:space="preserve"> </w:t>
      </w:r>
      <w:r>
        <w:rPr>
          <w:rFonts w:eastAsia="Times New Roman" w:cs="Times New Roman"/>
          <w:color w:val="auto"/>
          <w:spacing w:val="-4"/>
          <w:kern w:val="0"/>
          <w:sz w:val="28"/>
          <w:szCs w:val="28"/>
          <w:lang w:val="uk-UA" w:eastAsia="zh-CN" w:bidi="ar-SA"/>
        </w:rPr>
        <w:t>на вул. Центральній, 72 у с. Сьомаки</w:t>
      </w:r>
    </w:p>
    <w:p>
      <w:pPr>
        <w:pStyle w:val="Normal"/>
        <w:tabs>
          <w:tab w:val="clear" w:pos="709"/>
          <w:tab w:val="left" w:pos="4820" w:leader="none"/>
          <w:tab w:val="left" w:pos="5103" w:leader="none"/>
          <w:tab w:val="left" w:pos="5245" w:leader="none"/>
        </w:tabs>
        <w:ind w:right="-868" w:hanging="0"/>
        <w:jc w:val="both"/>
        <w:rPr>
          <w:sz w:val="28"/>
          <w:szCs w:val="28"/>
        </w:rPr>
      </w:pPr>
      <w:r>
        <w:rPr>
          <w:rFonts w:eastAsia="Times New Roman" w:cs="Times New Roman"/>
          <w:color w:val="auto"/>
          <w:spacing w:val="-4"/>
          <w:kern w:val="0"/>
          <w:sz w:val="28"/>
          <w:szCs w:val="28"/>
          <w:lang w:val="uk-UA" w:eastAsia="zh-CN" w:bidi="ar-SA"/>
        </w:rPr>
        <w:t>Луцького району Волинської 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pacing w:val="-4"/>
          <w:szCs w:val="28"/>
        </w:rPr>
        <w:t>Розглянувши заяву громадян Дмитрука Віктора Михайловича</w:t>
      </w:r>
      <w:r>
        <w:rPr>
          <w:rFonts w:eastAsia="Times New Roman" w:cs="Times New Roman"/>
          <w:color w:val="auto"/>
          <w:spacing w:val="-4"/>
          <w:kern w:val="0"/>
          <w:sz w:val="28"/>
          <w:szCs w:val="28"/>
          <w:lang w:val="uk-UA" w:eastAsia="ar-SA" w:bidi="ar-SA"/>
        </w:rPr>
        <w:t xml:space="preserve"> </w:t>
      </w:r>
      <w:r>
        <w:rPr>
          <w:rFonts w:eastAsia="Times New Roman" w:cs="Times New Roman"/>
          <w:color w:val="auto"/>
          <w:spacing w:val="-4"/>
          <w:kern w:val="0"/>
          <w:sz w:val="28"/>
          <w:szCs w:val="28"/>
          <w:lang w:val="uk-UA" w:eastAsia="zh-CN" w:bidi="ar-SA"/>
        </w:rPr>
        <w:t>(частка 1/2)</w:t>
      </w:r>
      <w:r>
        <w:rPr>
          <w:spacing w:val="-4"/>
          <w:szCs w:val="28"/>
        </w:rPr>
        <w:t>, Дмитрука Сергія Михайловича</w:t>
      </w:r>
      <w:r>
        <w:rPr>
          <w:rFonts w:eastAsia="Times New Roman" w:cs="Times New Roman"/>
          <w:color w:val="auto"/>
          <w:spacing w:val="-4"/>
          <w:kern w:val="0"/>
          <w:sz w:val="28"/>
          <w:szCs w:val="28"/>
          <w:lang w:val="uk-UA" w:eastAsia="ar-SA" w:bidi="ar-SA"/>
        </w:rPr>
        <w:t xml:space="preserve"> </w:t>
      </w:r>
      <w:r>
        <w:rPr>
          <w:rFonts w:eastAsia="Times New Roman" w:cs="Times New Roman"/>
          <w:color w:val="auto"/>
          <w:spacing w:val="-4"/>
          <w:kern w:val="0"/>
          <w:sz w:val="28"/>
          <w:szCs w:val="28"/>
          <w:lang w:val="uk-UA" w:eastAsia="zh-CN" w:bidi="ar-SA"/>
        </w:rPr>
        <w:t>(частка 1/2)</w:t>
      </w:r>
      <w:r>
        <w:rPr>
          <w:rFonts w:eastAsia="Times New Roman" w:cs="Times New Roman"/>
          <w:color w:val="auto"/>
          <w:spacing w:val="-4"/>
          <w:kern w:val="0"/>
          <w:sz w:val="28"/>
          <w:szCs w:val="28"/>
          <w:lang w:val="uk-UA" w:eastAsia="ar-SA" w:bidi="ar-SA"/>
        </w:rPr>
        <w:t>,</w:t>
      </w:r>
      <w:r>
        <w:rPr>
          <w:spacing w:val="-4"/>
          <w:szCs w:val="28"/>
        </w:rPr>
        <w:t xml:space="preserve"> щодо передачі безоплатно у спільну часткову власність земельної ділянки площею 0,2500</w:t>
      </w:r>
      <w:r>
        <w:rPr>
          <w:rFonts w:eastAsia="Times New Roman" w:cs="Times New Roman"/>
          <w:color w:val="auto"/>
          <w:spacing w:val="-4"/>
          <w:kern w:val="0"/>
          <w:sz w:val="28"/>
          <w:szCs w:val="28"/>
          <w:lang w:val="uk-UA" w:eastAsia="zh-CN" w:bidi="ar-SA"/>
        </w:rPr>
        <w:t> </w:t>
      </w:r>
      <w:r>
        <w:rPr>
          <w:spacing w:val="-4"/>
          <w:szCs w:val="28"/>
        </w:rPr>
        <w:t xml:space="preserve">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w:t>
      </w:r>
      <w:r>
        <w:rPr>
          <w:rFonts w:eastAsia="Times New Roman" w:cs="Times New Roman"/>
          <w:color w:val="auto"/>
          <w:spacing w:val="-4"/>
          <w:kern w:val="0"/>
          <w:sz w:val="28"/>
          <w:szCs w:val="28"/>
          <w:lang w:val="uk-UA" w:eastAsia="zh-CN" w:bidi="ar-SA"/>
        </w:rPr>
        <w:t>на вул. Центральній, 72 у с. Сьомаки Луцького району Волинської області</w:t>
      </w:r>
      <w:r>
        <w:rPr>
          <w:szCs w:val="28"/>
        </w:rPr>
        <w:t xml:space="preserve">, витяг з Державного земельного кадастру                          про земельну ділянку від 15.11.2024 № НВ-5101213542024,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Центральній, 72                               у с. Сьомаки Луцького району Волинської області</w:t>
      </w:r>
      <w:r>
        <w:rPr>
          <w:szCs w:val="28"/>
        </w:rPr>
        <w:t xml:space="preserve">, </w:t>
      </w:r>
      <w:r>
        <w:rPr>
          <w:color w:val="000000"/>
          <w:spacing w:val="-4"/>
          <w:szCs w:val="28"/>
        </w:rPr>
        <w:t xml:space="preserve">враховуючи                         документи, що посвідчують право власності громадян </w:t>
      </w:r>
      <w:r>
        <w:rPr>
          <w:rFonts w:eastAsia="Times New Roman" w:cs="Times New Roman"/>
          <w:color w:val="auto"/>
          <w:spacing w:val="-4"/>
          <w:kern w:val="0"/>
          <w:sz w:val="28"/>
          <w:szCs w:val="28"/>
          <w:lang w:val="uk-UA" w:eastAsia="ar-SA" w:bidi="ar-SA"/>
        </w:rPr>
        <w:t xml:space="preserve">Дмитрука Віктора Михайловича </w:t>
      </w:r>
      <w:r>
        <w:rPr>
          <w:rFonts w:eastAsia="Times New Roman" w:cs="Times New Roman"/>
          <w:color w:val="auto"/>
          <w:spacing w:val="-4"/>
          <w:kern w:val="0"/>
          <w:sz w:val="28"/>
          <w:szCs w:val="28"/>
          <w:lang w:val="uk-UA" w:eastAsia="zh-CN" w:bidi="ar-SA"/>
        </w:rPr>
        <w:t xml:space="preserve">(частка 1/2), </w:t>
      </w:r>
      <w:r>
        <w:rPr>
          <w:rFonts w:eastAsia="Times New Roman" w:cs="Times New Roman"/>
          <w:color w:val="auto"/>
          <w:spacing w:val="-4"/>
          <w:kern w:val="0"/>
          <w:sz w:val="28"/>
          <w:szCs w:val="28"/>
          <w:lang w:val="uk-UA" w:eastAsia="ar-SA" w:bidi="ar-SA"/>
        </w:rPr>
        <w:t xml:space="preserve">Дмитрука Сергія Михайловича </w:t>
      </w:r>
      <w:r>
        <w:rPr>
          <w:rFonts w:eastAsia="Times New Roman" w:cs="Times New Roman"/>
          <w:color w:val="auto"/>
          <w:spacing w:val="-4"/>
          <w:kern w:val="0"/>
          <w:sz w:val="28"/>
          <w:szCs w:val="28"/>
          <w:lang w:val="uk-UA" w:eastAsia="zh-CN" w:bidi="ar-SA"/>
        </w:rPr>
        <w:t>(частка 1/2)</w:t>
      </w:r>
      <w:r>
        <w:rPr>
          <w:color w:val="000000"/>
          <w:spacing w:val="-4"/>
          <w:szCs w:val="28"/>
        </w:rPr>
        <w:t xml:space="preserve">                                  на вул.</w:t>
      </w:r>
      <w:r>
        <w:rPr>
          <w:rFonts w:eastAsia="Times New Roman" w:cs="Times New Roman"/>
          <w:color w:val="auto"/>
          <w:spacing w:val="-4"/>
          <w:kern w:val="0"/>
          <w:sz w:val="28"/>
          <w:szCs w:val="28"/>
          <w:lang w:val="uk-UA" w:eastAsia="zh-CN" w:bidi="ar-SA"/>
        </w:rPr>
        <w:t xml:space="preserve"> Центральній, 72 у с. Сьомаки</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w:t>
      </w:r>
      <w:r>
        <w:rPr>
          <w:rFonts w:eastAsia="Times New Roman" w:cs="Times New Roman"/>
          <w:color w:val="000000"/>
          <w:spacing w:val="-4"/>
          <w:kern w:val="0"/>
          <w:sz w:val="28"/>
          <w:szCs w:val="28"/>
          <w:u w:val="none"/>
          <w:lang w:val="uk-UA" w:eastAsia="ar-SA" w:bidi="ar-SA"/>
        </w:rPr>
        <w:t>свідоцтва про право на спадщину за законом від 26.09.2017, зареєстровані в реєстрі за № 1105 та № 1003, спадкова справа № 2/2016, витяги з Державного реєстру речових прав, відповідно до яких право власності на нерухоме майно (житловий будинок, з надвірними будівлями та спорудами), зареєстровано від 26.09.2017, номер</w:t>
      </w:r>
      <w:r>
        <w:rPr>
          <w:rFonts w:eastAsia="Times New Roman" w:cs="Times New Roman"/>
          <w:color w:val="000000"/>
          <w:spacing w:val="-4"/>
          <w:kern w:val="0"/>
          <w:sz w:val="28"/>
          <w:szCs w:val="28"/>
          <w:u w:val="none"/>
          <w:lang w:val="uk-UA" w:eastAsia="ar-SA" w:bidi="ar-SA"/>
        </w:rPr>
        <w:t>и</w:t>
      </w:r>
      <w:r>
        <w:rPr>
          <w:rFonts w:eastAsia="Times New Roman" w:cs="Times New Roman"/>
          <w:color w:val="000000"/>
          <w:spacing w:val="-4"/>
          <w:kern w:val="0"/>
          <w:sz w:val="28"/>
          <w:szCs w:val="28"/>
          <w:u w:val="none"/>
          <w:lang w:val="uk-UA" w:eastAsia="ar-SA" w:bidi="ar-SA"/>
        </w:rPr>
        <w:t xml:space="preserve"> запис</w:t>
      </w:r>
      <w:r>
        <w:rPr>
          <w:rFonts w:eastAsia="Times New Roman" w:cs="Times New Roman"/>
          <w:color w:val="000000"/>
          <w:spacing w:val="-4"/>
          <w:kern w:val="0"/>
          <w:sz w:val="28"/>
          <w:szCs w:val="28"/>
          <w:u w:val="none"/>
          <w:lang w:val="uk-UA" w:eastAsia="ar-SA" w:bidi="ar-SA"/>
        </w:rPr>
        <w:t>ів</w:t>
      </w:r>
      <w:r>
        <w:rPr>
          <w:rFonts w:eastAsia="Times New Roman" w:cs="Times New Roman"/>
          <w:color w:val="000000"/>
          <w:spacing w:val="-4"/>
          <w:kern w:val="0"/>
          <w:sz w:val="28"/>
          <w:szCs w:val="28"/>
          <w:u w:val="none"/>
          <w:lang w:val="uk-UA" w:eastAsia="ar-SA" w:bidi="ar-SA"/>
        </w:rPr>
        <w:t xml:space="preserve"> про право власності: 22533251 та 22533272, </w:t>
      </w:r>
      <w:r>
        <w:rPr>
          <w:szCs w:val="28"/>
        </w:rPr>
        <w:t xml:space="preserve">керуючись статтями </w:t>
      </w:r>
      <w:r>
        <w:rPr>
          <w:spacing w:val="-4"/>
          <w:szCs w:val="28"/>
        </w:rPr>
        <w:t xml:space="preserve">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ar-SA" w:bidi="ar-SA"/>
        </w:rPr>
        <w:t xml:space="preserve">Дмитруку Віктору Михайловичу </w:t>
      </w:r>
      <w:r>
        <w:rPr>
          <w:rFonts w:eastAsia="Times New Roman" w:cs="Times New Roman"/>
          <w:color w:val="auto"/>
          <w:spacing w:val="-4"/>
          <w:kern w:val="0"/>
          <w:sz w:val="28"/>
          <w:szCs w:val="28"/>
          <w:lang w:val="uk-UA" w:eastAsia="zh-CN" w:bidi="ar-SA"/>
        </w:rPr>
        <w:t xml:space="preserve">(частка 1/2),                          </w:t>
      </w:r>
      <w:r>
        <w:rPr>
          <w:rFonts w:eastAsia="Times New Roman" w:cs="Times New Roman"/>
          <w:color w:val="auto"/>
          <w:spacing w:val="-4"/>
          <w:kern w:val="0"/>
          <w:sz w:val="28"/>
          <w:szCs w:val="28"/>
          <w:lang w:val="uk-UA" w:eastAsia="ar-SA" w:bidi="ar-SA"/>
        </w:rPr>
        <w:t xml:space="preserve">Дмитруку Сергію Михайловичу </w:t>
      </w:r>
      <w:r>
        <w:rPr>
          <w:rFonts w:eastAsia="Times New Roman" w:cs="Times New Roman"/>
          <w:color w:val="auto"/>
          <w:spacing w:val="-4"/>
          <w:kern w:val="0"/>
          <w:sz w:val="28"/>
          <w:szCs w:val="28"/>
          <w:lang w:val="uk-UA" w:eastAsia="zh-CN" w:bidi="ar-SA"/>
        </w:rPr>
        <w:t xml:space="preserve">(частка 1/2) </w:t>
      </w:r>
      <w:r>
        <w:rPr>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spacing w:val="-4"/>
          <w:kern w:val="0"/>
          <w:sz w:val="28"/>
          <w:szCs w:val="28"/>
          <w:lang w:val="uk-UA" w:eastAsia="zh-CN" w:bidi="ar-SA"/>
        </w:rPr>
        <w:t>Центральній, 72 у с. Сьомаки</w:t>
      </w:r>
      <w:r>
        <w:rPr>
          <w:szCs w:val="28"/>
        </w:rPr>
        <w:t xml:space="preserve"> Луцького району Волинської області, площею 0,2500 га, з кадастровим номером 072288</w:t>
      </w:r>
      <w:r>
        <w:rPr>
          <w:rFonts w:eastAsia="Times New Roman" w:cs="Times New Roman"/>
          <w:color w:val="auto"/>
          <w:kern w:val="0"/>
          <w:sz w:val="28"/>
          <w:szCs w:val="28"/>
          <w:lang w:val="uk-UA" w:eastAsia="zh-CN" w:bidi="ar-SA"/>
        </w:rPr>
        <w:t>4300</w:t>
      </w:r>
      <w:r>
        <w:rPr>
          <w:szCs w:val="28"/>
        </w:rPr>
        <w:t>:0</w:t>
      </w:r>
      <w:r>
        <w:rPr>
          <w:rFonts w:eastAsia="Times New Roman" w:cs="Times New Roman"/>
          <w:color w:val="auto"/>
          <w:kern w:val="0"/>
          <w:sz w:val="28"/>
          <w:szCs w:val="28"/>
          <w:lang w:val="uk-UA" w:eastAsia="zh-CN" w:bidi="ar-SA"/>
        </w:rPr>
        <w:t>3</w:t>
      </w:r>
      <w:r>
        <w:rPr>
          <w:szCs w:val="28"/>
        </w:rPr>
        <w:t>:001:</w:t>
      </w:r>
      <w:r>
        <w:rPr>
          <w:rFonts w:eastAsia="Times New Roman" w:cs="Times New Roman"/>
          <w:color w:val="auto"/>
          <w:kern w:val="0"/>
          <w:sz w:val="28"/>
          <w:szCs w:val="28"/>
          <w:lang w:val="uk-UA" w:eastAsia="zh-CN" w:bidi="ar-SA"/>
        </w:rPr>
        <w:t>0034</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ar-SA" w:bidi="ar-SA"/>
        </w:rPr>
        <w:t xml:space="preserve">Дмитруку Віктору Михайловичу </w:t>
      </w:r>
      <w:r>
        <w:rPr>
          <w:rFonts w:eastAsia="Times New Roman" w:cs="Times New Roman"/>
          <w:color w:val="auto"/>
          <w:spacing w:val="-4"/>
          <w:kern w:val="0"/>
          <w:sz w:val="28"/>
          <w:szCs w:val="28"/>
          <w:lang w:val="uk-UA" w:eastAsia="zh-CN" w:bidi="ar-SA"/>
        </w:rPr>
        <w:t xml:space="preserve">(частка 1/2), </w:t>
      </w:r>
      <w:r>
        <w:rPr>
          <w:rFonts w:eastAsia="Times New Roman" w:cs="Times New Roman"/>
          <w:color w:val="auto"/>
          <w:spacing w:val="-4"/>
          <w:kern w:val="0"/>
          <w:sz w:val="28"/>
          <w:szCs w:val="28"/>
          <w:lang w:val="uk-UA" w:eastAsia="ar-SA" w:bidi="ar-SA"/>
        </w:rPr>
        <w:t xml:space="preserve">Дмитруку Сергію Михайловичу </w:t>
      </w:r>
      <w:r>
        <w:rPr>
          <w:rFonts w:eastAsia="Times New Roman" w:cs="Times New Roman"/>
          <w:color w:val="auto"/>
          <w:spacing w:val="-4"/>
          <w:kern w:val="0"/>
          <w:sz w:val="28"/>
          <w:szCs w:val="28"/>
          <w:lang w:val="uk-UA" w:eastAsia="zh-CN" w:bidi="ar-SA"/>
        </w:rPr>
        <w:t>(частка 1/2),</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на вул. Центральній</w:t>
      </w:r>
      <w:r>
        <w:rPr>
          <w:rFonts w:eastAsia="Times New Roman" w:cs="Times New Roman"/>
          <w:color w:val="auto"/>
          <w:spacing w:val="-4"/>
          <w:kern w:val="0"/>
          <w:sz w:val="28"/>
          <w:szCs w:val="28"/>
          <w:lang w:val="uk-UA" w:eastAsia="zh-CN" w:bidi="ar-SA"/>
        </w:rPr>
        <w:t>, 72 у с. Сьомаки</w:t>
      </w:r>
      <w:r>
        <w:rPr>
          <w:rFonts w:eastAsia="Times New Roman" w:cs="Times New Roman"/>
          <w:color w:val="auto"/>
          <w:kern w:val="0"/>
          <w:sz w:val="28"/>
          <w:szCs w:val="28"/>
          <w:lang w:val="uk-UA" w:eastAsia="zh-CN" w:bidi="ar-SA"/>
        </w:rPr>
        <w:t xml:space="preserve"> Луцького району Волинської області, площею 0,2500 га, з кадастровим номером 0722884300:03:001:0034</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3. Зобов’язати громадян:</w:t>
      </w:r>
      <w:r>
        <w:rPr>
          <w:rFonts w:eastAsia="Times New Roman" w:cs="Times New Roman"/>
          <w:color w:val="auto"/>
          <w:kern w:val="0"/>
          <w:sz w:val="28"/>
          <w:szCs w:val="28"/>
          <w:lang w:val="uk-UA" w:eastAsia="zh-CN" w:bidi="ar-SA"/>
        </w:rPr>
        <w:t xml:space="preserve"> </w:t>
      </w:r>
      <w:r>
        <w:rPr>
          <w:rFonts w:eastAsia="Times New Roman" w:cs="Times New Roman"/>
          <w:color w:val="auto"/>
          <w:spacing w:val="-4"/>
          <w:kern w:val="0"/>
          <w:sz w:val="28"/>
          <w:szCs w:val="28"/>
          <w:lang w:val="uk-UA" w:eastAsia="ar-SA" w:bidi="ar-SA"/>
        </w:rPr>
        <w:t>Дмитрука Віктора Михайловича</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4"/>
          <w:kern w:val="0"/>
          <w:sz w:val="28"/>
          <w:szCs w:val="28"/>
          <w:lang w:val="uk-UA" w:eastAsia="ar-SA" w:bidi="ar-SA"/>
        </w:rPr>
        <w:t>Дмитрука Сергія Михайловича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Application>LibreOffice/7.1.2.2$Windows_X86_64 LibreOffice_project/8a45595d069ef5570103caea1b71cc9d82b2aae4</Application>
  <AppVersion>15.0000</AppVersion>
  <Pages>2</Pages>
  <Words>558</Words>
  <Characters>3678</Characters>
  <CharactersWithSpaces>4656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2025-10-29T10:33:37Z</cp:lastPrinted>
  <dcterms:modified xsi:type="dcterms:W3CDTF">2025-11-03T10:05:13Z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file>