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6599" w14:textId="6B15187C" w:rsidR="000A706C" w:rsidRPr="00131790" w:rsidRDefault="000A706C" w:rsidP="000A706C">
      <w:pPr>
        <w:shd w:val="clear" w:color="auto" w:fill="FFFFFF"/>
        <w:ind w:left="4956" w:firstLine="708"/>
        <w:rPr>
          <w:kern w:val="2"/>
          <w:sz w:val="28"/>
          <w:szCs w:val="28"/>
          <w:lang w:val="uk-UA" w:eastAsia="zh-CN"/>
        </w:rPr>
      </w:pPr>
      <w:r w:rsidRPr="00131790">
        <w:rPr>
          <w:kern w:val="2"/>
          <w:sz w:val="28"/>
          <w:szCs w:val="28"/>
          <w:lang w:val="uk-UA" w:eastAsia="zh-CN"/>
        </w:rPr>
        <w:t>Додаток</w:t>
      </w:r>
    </w:p>
    <w:p w14:paraId="73C16084" w14:textId="77777777" w:rsidR="000A706C" w:rsidRPr="00131790" w:rsidRDefault="000A706C" w:rsidP="000A706C">
      <w:pPr>
        <w:widowControl w:val="0"/>
        <w:shd w:val="clear" w:color="auto" w:fill="FFFFFF"/>
        <w:autoSpaceDE w:val="0"/>
        <w:ind w:left="5670"/>
        <w:rPr>
          <w:kern w:val="2"/>
          <w:sz w:val="28"/>
          <w:szCs w:val="28"/>
          <w:lang w:val="uk-UA" w:eastAsia="zh-CN"/>
        </w:rPr>
      </w:pPr>
      <w:r w:rsidRPr="00131790">
        <w:rPr>
          <w:kern w:val="2"/>
          <w:sz w:val="28"/>
          <w:szCs w:val="28"/>
          <w:lang w:val="uk-UA" w:eastAsia="zh-CN"/>
        </w:rPr>
        <w:t>до рішення міської ради</w:t>
      </w:r>
    </w:p>
    <w:p w14:paraId="608AB07D" w14:textId="7E93D507" w:rsidR="00C95A1F" w:rsidRPr="00131790" w:rsidRDefault="000A706C" w:rsidP="000A706C">
      <w:pPr>
        <w:pStyle w:val="a7"/>
        <w:ind w:firstLine="567"/>
        <w:rPr>
          <w:color w:val="000000"/>
          <w:sz w:val="28"/>
          <w:szCs w:val="28"/>
        </w:rPr>
      </w:pPr>
      <w:r w:rsidRPr="00131790">
        <w:rPr>
          <w:b w:val="0"/>
          <w:bCs w:val="0"/>
          <w:kern w:val="2"/>
          <w:sz w:val="28"/>
          <w:szCs w:val="28"/>
          <w:lang w:eastAsia="zh-CN"/>
        </w:rPr>
        <w:t xml:space="preserve">                                                          _________№ _______</w:t>
      </w:r>
    </w:p>
    <w:p w14:paraId="290E3C91" w14:textId="77777777" w:rsidR="00B642B3" w:rsidRPr="00131790" w:rsidRDefault="00B642B3" w:rsidP="006B2FF7">
      <w:pPr>
        <w:pStyle w:val="a7"/>
        <w:jc w:val="left"/>
        <w:rPr>
          <w:color w:val="000000"/>
          <w:sz w:val="28"/>
          <w:szCs w:val="28"/>
        </w:rPr>
      </w:pPr>
    </w:p>
    <w:p w14:paraId="2236514E" w14:textId="77777777" w:rsidR="00C95A1F" w:rsidRPr="00131790" w:rsidRDefault="00056FFB" w:rsidP="000A706C">
      <w:pPr>
        <w:pStyle w:val="a7"/>
        <w:rPr>
          <w:color w:val="000000"/>
          <w:sz w:val="28"/>
          <w:szCs w:val="28"/>
        </w:rPr>
      </w:pPr>
      <w:r w:rsidRPr="00131790">
        <w:rPr>
          <w:color w:val="000000"/>
          <w:sz w:val="28"/>
          <w:szCs w:val="28"/>
        </w:rPr>
        <w:t>ПОЛОЖЕННЯ</w:t>
      </w:r>
    </w:p>
    <w:p w14:paraId="18D9F3E1" w14:textId="77777777" w:rsidR="00056FFB" w:rsidRPr="00131790" w:rsidRDefault="00620227" w:rsidP="000A706C">
      <w:pPr>
        <w:jc w:val="center"/>
        <w:rPr>
          <w:b/>
          <w:color w:val="000000"/>
          <w:sz w:val="28"/>
          <w:szCs w:val="28"/>
          <w:lang w:val="uk-UA"/>
        </w:rPr>
      </w:pPr>
      <w:r w:rsidRPr="00131790">
        <w:rPr>
          <w:b/>
          <w:color w:val="000000"/>
          <w:sz w:val="28"/>
          <w:szCs w:val="28"/>
          <w:lang w:val="uk-UA"/>
        </w:rPr>
        <w:t xml:space="preserve">про </w:t>
      </w:r>
      <w:r w:rsidR="00C95A1F" w:rsidRPr="00131790">
        <w:rPr>
          <w:b/>
          <w:color w:val="000000"/>
          <w:sz w:val="28"/>
          <w:szCs w:val="28"/>
          <w:lang w:val="uk-UA"/>
        </w:rPr>
        <w:t>департамент</w:t>
      </w:r>
      <w:r w:rsidR="00F70E1B" w:rsidRPr="00131790">
        <w:rPr>
          <w:b/>
          <w:color w:val="000000"/>
          <w:sz w:val="28"/>
          <w:szCs w:val="28"/>
          <w:lang w:val="uk-UA"/>
        </w:rPr>
        <w:t xml:space="preserve"> </w:t>
      </w:r>
      <w:r w:rsidR="00340040" w:rsidRPr="00131790">
        <w:rPr>
          <w:b/>
          <w:color w:val="000000"/>
          <w:sz w:val="28"/>
          <w:szCs w:val="28"/>
          <w:lang w:val="uk-UA"/>
        </w:rPr>
        <w:t>м</w:t>
      </w:r>
      <w:r w:rsidRPr="00131790">
        <w:rPr>
          <w:b/>
          <w:bCs/>
          <w:color w:val="000000"/>
          <w:sz w:val="28"/>
          <w:szCs w:val="28"/>
          <w:lang w:val="uk-UA"/>
        </w:rPr>
        <w:t xml:space="preserve">уніципальної </w:t>
      </w:r>
      <w:r w:rsidR="00FC614B" w:rsidRPr="00131790">
        <w:rPr>
          <w:b/>
          <w:bCs/>
          <w:color w:val="000000"/>
          <w:sz w:val="28"/>
          <w:szCs w:val="28"/>
          <w:lang w:val="uk-UA"/>
        </w:rPr>
        <w:t>варти</w:t>
      </w:r>
    </w:p>
    <w:p w14:paraId="7C6DD0B5" w14:textId="42AEF1FE" w:rsidR="00056FFB" w:rsidRPr="00131790" w:rsidRDefault="00056FFB" w:rsidP="000A706C">
      <w:pPr>
        <w:jc w:val="center"/>
        <w:rPr>
          <w:b/>
          <w:color w:val="000000"/>
          <w:sz w:val="28"/>
          <w:szCs w:val="28"/>
          <w:lang w:val="uk-UA"/>
        </w:rPr>
      </w:pPr>
      <w:r w:rsidRPr="00131790">
        <w:rPr>
          <w:b/>
          <w:color w:val="000000"/>
          <w:sz w:val="28"/>
          <w:szCs w:val="28"/>
          <w:lang w:val="uk-UA"/>
        </w:rPr>
        <w:t>Луцької міської ради</w:t>
      </w:r>
    </w:p>
    <w:p w14:paraId="5FDECAD3" w14:textId="07996C80" w:rsidR="002A6E89" w:rsidRPr="00131790" w:rsidRDefault="002A6E89" w:rsidP="000A706C">
      <w:pPr>
        <w:jc w:val="center"/>
        <w:rPr>
          <w:b/>
          <w:color w:val="000000"/>
          <w:sz w:val="28"/>
          <w:szCs w:val="28"/>
          <w:lang w:val="uk-UA"/>
        </w:rPr>
      </w:pPr>
      <w:r w:rsidRPr="00131790">
        <w:rPr>
          <w:b/>
          <w:color w:val="000000"/>
          <w:sz w:val="28"/>
          <w:szCs w:val="28"/>
          <w:lang w:val="uk-UA"/>
        </w:rPr>
        <w:t>(нова редакція)</w:t>
      </w:r>
    </w:p>
    <w:p w14:paraId="1BECA505" w14:textId="77777777" w:rsidR="00913FE9" w:rsidRPr="00131790" w:rsidRDefault="00913FE9" w:rsidP="000A706C">
      <w:pPr>
        <w:ind w:firstLine="567"/>
        <w:rPr>
          <w:b/>
          <w:color w:val="000000"/>
          <w:sz w:val="28"/>
          <w:szCs w:val="28"/>
          <w:lang w:val="uk-UA"/>
        </w:rPr>
      </w:pPr>
    </w:p>
    <w:p w14:paraId="60836EA1" w14:textId="77777777" w:rsidR="00056FFB" w:rsidRPr="00131790" w:rsidRDefault="00056FFB" w:rsidP="000A706C">
      <w:pPr>
        <w:pStyle w:val="1"/>
        <w:ind w:left="0"/>
        <w:rPr>
          <w:color w:val="000000"/>
          <w:szCs w:val="28"/>
        </w:rPr>
      </w:pPr>
      <w:r w:rsidRPr="00131790">
        <w:rPr>
          <w:color w:val="000000"/>
          <w:szCs w:val="28"/>
        </w:rPr>
        <w:t>І. ЗАГАЛЬНІ ПОЛОЖЕННЯ</w:t>
      </w:r>
    </w:p>
    <w:p w14:paraId="2D381113" w14:textId="77777777" w:rsidR="00056FFB" w:rsidRPr="00131790" w:rsidRDefault="00056FFB" w:rsidP="000A706C">
      <w:pPr>
        <w:ind w:firstLine="567"/>
        <w:rPr>
          <w:color w:val="000000"/>
          <w:sz w:val="28"/>
          <w:szCs w:val="28"/>
          <w:lang w:val="uk-UA"/>
        </w:rPr>
      </w:pPr>
    </w:p>
    <w:p w14:paraId="77C81CE9" w14:textId="56509E59" w:rsidR="000A706C" w:rsidRPr="00131790" w:rsidRDefault="000A706C" w:rsidP="000A706C">
      <w:pPr>
        <w:pStyle w:val="a6"/>
        <w:ind w:left="0" w:firstLine="567"/>
        <w:jc w:val="both"/>
        <w:rPr>
          <w:color w:val="000000"/>
          <w:sz w:val="28"/>
          <w:szCs w:val="28"/>
        </w:rPr>
      </w:pPr>
      <w:r w:rsidRPr="00131790">
        <w:rPr>
          <w:color w:val="000000"/>
          <w:sz w:val="28"/>
          <w:szCs w:val="28"/>
        </w:rPr>
        <w:t>1.1. Департамент муніципальної варти Луцької міської ради (далі – Департамент) є виконавчим органом Луцької міської ради.</w:t>
      </w:r>
    </w:p>
    <w:p w14:paraId="4160FF84" w14:textId="02BD06C1" w:rsidR="000A706C" w:rsidRPr="00131790" w:rsidRDefault="000A706C" w:rsidP="000A706C">
      <w:pPr>
        <w:pStyle w:val="a6"/>
        <w:ind w:left="0" w:firstLine="567"/>
        <w:jc w:val="both"/>
        <w:rPr>
          <w:color w:val="000000"/>
          <w:sz w:val="28"/>
          <w:szCs w:val="28"/>
        </w:rPr>
      </w:pPr>
      <w:r w:rsidRPr="00131790">
        <w:rPr>
          <w:color w:val="000000"/>
          <w:sz w:val="28"/>
          <w:szCs w:val="28"/>
        </w:rPr>
        <w:t>1.2. Департамент є правонаступником департаменту муніципальної поліції Луцької міської ради.</w:t>
      </w:r>
    </w:p>
    <w:p w14:paraId="41373E6C" w14:textId="5F38091D" w:rsidR="000A706C" w:rsidRPr="00131790" w:rsidRDefault="000A706C" w:rsidP="000A706C">
      <w:pPr>
        <w:pStyle w:val="a6"/>
        <w:ind w:left="0" w:firstLine="567"/>
        <w:jc w:val="both"/>
        <w:rPr>
          <w:color w:val="000000"/>
          <w:sz w:val="28"/>
          <w:szCs w:val="28"/>
        </w:rPr>
      </w:pPr>
      <w:r w:rsidRPr="00131790">
        <w:rPr>
          <w:color w:val="000000"/>
          <w:sz w:val="28"/>
          <w:szCs w:val="28"/>
        </w:rPr>
        <w:t>1.3. Департамент утворюється, реорганізується та ліквідується за рішенням міської ради.</w:t>
      </w:r>
    </w:p>
    <w:p w14:paraId="0517468F" w14:textId="355F96E7" w:rsidR="000A706C" w:rsidRPr="00131790" w:rsidRDefault="000A706C" w:rsidP="000A706C">
      <w:pPr>
        <w:pStyle w:val="a6"/>
        <w:ind w:left="0" w:firstLine="567"/>
        <w:jc w:val="both"/>
        <w:rPr>
          <w:color w:val="000000"/>
          <w:sz w:val="28"/>
          <w:szCs w:val="28"/>
        </w:rPr>
      </w:pPr>
      <w:r w:rsidRPr="00131790">
        <w:rPr>
          <w:color w:val="000000"/>
          <w:sz w:val="28"/>
          <w:szCs w:val="28"/>
        </w:rPr>
        <w:t>1.4. Департамент у своїй діяльності підзвітний і підконтрольний Луцькій міській раді, підпорядкований виконавчому комітету, міському голові та заступнику міського голови відповідно до розподілу обов</w:t>
      </w:r>
      <w:r w:rsidR="00335CEE" w:rsidRPr="00131790">
        <w:rPr>
          <w:color w:val="000000"/>
          <w:sz w:val="28"/>
          <w:szCs w:val="28"/>
        </w:rPr>
        <w:t>’</w:t>
      </w:r>
      <w:r w:rsidRPr="00131790">
        <w:rPr>
          <w:color w:val="000000"/>
          <w:sz w:val="28"/>
          <w:szCs w:val="28"/>
        </w:rPr>
        <w:t>язків.</w:t>
      </w:r>
    </w:p>
    <w:p w14:paraId="417DFFB4" w14:textId="17B3DE76" w:rsidR="000A706C" w:rsidRPr="00131790" w:rsidRDefault="000A706C" w:rsidP="000A706C">
      <w:pPr>
        <w:pStyle w:val="a6"/>
        <w:ind w:left="0" w:firstLine="567"/>
        <w:jc w:val="both"/>
        <w:rPr>
          <w:color w:val="000000"/>
          <w:sz w:val="28"/>
          <w:szCs w:val="28"/>
        </w:rPr>
      </w:pPr>
      <w:r w:rsidRPr="00131790">
        <w:rPr>
          <w:color w:val="000000"/>
          <w:sz w:val="28"/>
          <w:szCs w:val="28"/>
        </w:rPr>
        <w:t>1.</w:t>
      </w:r>
      <w:r w:rsidR="003F01F5" w:rsidRPr="00131790">
        <w:rPr>
          <w:color w:val="000000"/>
          <w:sz w:val="28"/>
          <w:szCs w:val="28"/>
        </w:rPr>
        <w:t>5</w:t>
      </w:r>
      <w:r w:rsidRPr="00131790">
        <w:rPr>
          <w:color w:val="000000"/>
          <w:sz w:val="28"/>
          <w:szCs w:val="28"/>
        </w:rPr>
        <w:t>. У своїй діяльності Департамент керується Конституцією та законами України, міжнародними договорами і стандартами, постановами Верховної Ради України, актами Президента України, Кабінету Міністрів України, наказами міністерств та інших центральних органів виконавчої влади, рішеннями Луцької міської ради, рішеннями виконавчого комітету, розпорядженнями міського голови, іншими нормативно-правовими актами, а також цим Положенням.</w:t>
      </w:r>
    </w:p>
    <w:p w14:paraId="15B0E305" w14:textId="423F1907" w:rsidR="000A706C" w:rsidRPr="00131790" w:rsidRDefault="000A706C" w:rsidP="000A706C">
      <w:pPr>
        <w:pStyle w:val="a6"/>
        <w:ind w:left="0" w:firstLine="567"/>
        <w:jc w:val="both"/>
        <w:rPr>
          <w:color w:val="000000"/>
          <w:sz w:val="28"/>
          <w:szCs w:val="28"/>
        </w:rPr>
      </w:pPr>
      <w:r w:rsidRPr="00131790">
        <w:rPr>
          <w:color w:val="000000"/>
          <w:sz w:val="28"/>
          <w:szCs w:val="28"/>
        </w:rPr>
        <w:t>1.</w:t>
      </w:r>
      <w:r w:rsidR="003F01F5" w:rsidRPr="00131790">
        <w:rPr>
          <w:color w:val="000000"/>
          <w:sz w:val="28"/>
          <w:szCs w:val="28"/>
        </w:rPr>
        <w:t>6</w:t>
      </w:r>
      <w:r w:rsidRPr="00131790">
        <w:rPr>
          <w:color w:val="000000"/>
          <w:sz w:val="28"/>
          <w:szCs w:val="28"/>
        </w:rPr>
        <w:t>. Департамент є уповноваженим органом Луцької міської ради в Луцькій міській територіальній громаді у сфері забезпечення дотримання правил благоустрою, громадського порядку, правил зупинки, стоянки, паркування транспортних засобів, поводження з відходами, охорони довкілля,</w:t>
      </w:r>
      <w:r w:rsidR="005F4954" w:rsidRPr="00131790">
        <w:rPr>
          <w:color w:val="000000"/>
          <w:sz w:val="28"/>
          <w:szCs w:val="28"/>
        </w:rPr>
        <w:t xml:space="preserve"> тимчасового затримання транспортних засобів,</w:t>
      </w:r>
      <w:r w:rsidRPr="00131790">
        <w:rPr>
          <w:color w:val="000000"/>
          <w:sz w:val="28"/>
          <w:szCs w:val="28"/>
        </w:rPr>
        <w:t xml:space="preserve"> </w:t>
      </w:r>
      <w:r w:rsidR="005F4954" w:rsidRPr="00131790">
        <w:rPr>
          <w:color w:val="000000"/>
          <w:sz w:val="28"/>
          <w:szCs w:val="28"/>
        </w:rPr>
        <w:t>впровадження та реалізаці</w:t>
      </w:r>
      <w:r w:rsidR="00C71815" w:rsidRPr="00131790">
        <w:rPr>
          <w:color w:val="000000"/>
          <w:sz w:val="28"/>
          <w:szCs w:val="28"/>
        </w:rPr>
        <w:t>ї</w:t>
      </w:r>
      <w:r w:rsidR="005F4954" w:rsidRPr="00131790">
        <w:rPr>
          <w:color w:val="000000"/>
          <w:sz w:val="28"/>
          <w:szCs w:val="28"/>
        </w:rPr>
        <w:t xml:space="preserve"> застосунку «</w:t>
      </w:r>
      <w:proofErr w:type="spellStart"/>
      <w:r w:rsidR="005F4954" w:rsidRPr="00131790">
        <w:rPr>
          <w:color w:val="000000"/>
          <w:sz w:val="28"/>
          <w:szCs w:val="28"/>
        </w:rPr>
        <w:t>SmartLutsk</w:t>
      </w:r>
      <w:proofErr w:type="spellEnd"/>
      <w:r w:rsidR="005F4954" w:rsidRPr="00131790">
        <w:rPr>
          <w:color w:val="000000"/>
          <w:sz w:val="28"/>
          <w:szCs w:val="28"/>
        </w:rPr>
        <w:t xml:space="preserve">», </w:t>
      </w:r>
      <w:r w:rsidR="002548D5" w:rsidRPr="00131790">
        <w:rPr>
          <w:sz w:val="28"/>
          <w:szCs w:val="28"/>
        </w:rPr>
        <w:t>П</w:t>
      </w:r>
      <w:r w:rsidR="005F4954" w:rsidRPr="00131790">
        <w:rPr>
          <w:sz w:val="28"/>
          <w:szCs w:val="28"/>
        </w:rPr>
        <w:t xml:space="preserve">рограми «Безпечне місто Луцьк», </w:t>
      </w:r>
      <w:r w:rsidRPr="00131790">
        <w:rPr>
          <w:color w:val="000000"/>
          <w:sz w:val="28"/>
          <w:szCs w:val="28"/>
        </w:rPr>
        <w:t>а також виконання інших завдань, визначених даним Положенням, рішеннями міської ради та її виконавчого комітету.</w:t>
      </w:r>
    </w:p>
    <w:p w14:paraId="6AD96D2A" w14:textId="2FD7EB12" w:rsidR="000A706C" w:rsidRPr="00131790" w:rsidRDefault="000A706C" w:rsidP="000A706C">
      <w:pPr>
        <w:pStyle w:val="a6"/>
        <w:ind w:left="0" w:firstLine="567"/>
        <w:jc w:val="both"/>
        <w:rPr>
          <w:color w:val="000000"/>
          <w:sz w:val="28"/>
          <w:szCs w:val="28"/>
        </w:rPr>
      </w:pPr>
      <w:r w:rsidRPr="00131790">
        <w:rPr>
          <w:color w:val="000000"/>
          <w:sz w:val="28"/>
          <w:szCs w:val="28"/>
        </w:rPr>
        <w:t>1.</w:t>
      </w:r>
      <w:r w:rsidR="003F01F5" w:rsidRPr="00131790">
        <w:rPr>
          <w:color w:val="000000"/>
          <w:sz w:val="28"/>
          <w:szCs w:val="28"/>
        </w:rPr>
        <w:t>7</w:t>
      </w:r>
      <w:r w:rsidRPr="00131790">
        <w:rPr>
          <w:color w:val="000000"/>
          <w:sz w:val="28"/>
          <w:szCs w:val="28"/>
        </w:rPr>
        <w:t>. Луцька міська рада створює належні умови для ефективної діяльності працівників Департаменту, забезпечує їх необхідними приміщеннями, засобами зв</w:t>
      </w:r>
      <w:r w:rsidR="00335CEE" w:rsidRPr="00131790">
        <w:rPr>
          <w:color w:val="000000"/>
          <w:sz w:val="28"/>
          <w:szCs w:val="28"/>
        </w:rPr>
        <w:t>’</w:t>
      </w:r>
      <w:r w:rsidRPr="00131790">
        <w:rPr>
          <w:color w:val="000000"/>
          <w:sz w:val="28"/>
          <w:szCs w:val="28"/>
        </w:rPr>
        <w:t>язку, сучасною комп</w:t>
      </w:r>
      <w:r w:rsidR="00335CEE" w:rsidRPr="00131790">
        <w:rPr>
          <w:color w:val="000000"/>
          <w:sz w:val="28"/>
          <w:szCs w:val="28"/>
        </w:rPr>
        <w:t>’</w:t>
      </w:r>
      <w:r w:rsidRPr="00131790">
        <w:rPr>
          <w:color w:val="000000"/>
          <w:sz w:val="28"/>
          <w:szCs w:val="28"/>
        </w:rPr>
        <w:t>ютерною технікою, транспортом, законодавчими та нормативними актами, довідковими матеріалами, форменим одягом і взуттям, а також іншими матеріально-технічними засобами, необхідними для виконання покладених функцій.</w:t>
      </w:r>
    </w:p>
    <w:p w14:paraId="3C46E85F" w14:textId="0CE0364B" w:rsidR="000A706C" w:rsidRPr="00131790" w:rsidRDefault="000A706C" w:rsidP="00720026">
      <w:pPr>
        <w:pStyle w:val="a6"/>
        <w:ind w:left="0" w:firstLine="567"/>
        <w:jc w:val="both"/>
        <w:rPr>
          <w:color w:val="000000"/>
          <w:sz w:val="28"/>
          <w:szCs w:val="28"/>
        </w:rPr>
      </w:pPr>
      <w:r w:rsidRPr="00131790">
        <w:rPr>
          <w:color w:val="000000"/>
          <w:sz w:val="28"/>
          <w:szCs w:val="28"/>
        </w:rPr>
        <w:lastRenderedPageBreak/>
        <w:t>1.</w:t>
      </w:r>
      <w:r w:rsidR="003F01F5" w:rsidRPr="00131790">
        <w:rPr>
          <w:color w:val="000000"/>
          <w:sz w:val="28"/>
          <w:szCs w:val="28"/>
        </w:rPr>
        <w:t>8</w:t>
      </w:r>
      <w:r w:rsidRPr="00131790">
        <w:rPr>
          <w:color w:val="000000"/>
          <w:sz w:val="28"/>
          <w:szCs w:val="28"/>
        </w:rPr>
        <w:t>. На посади директора Департаменту, його заступника, керівників структурних підрозділів, головних спеціалістів та інших працівників призначаються особи, які мають освіту та стаж роботи, передбачені відповідними посадовими інструкціями, у порядку, встановленому Законом України «Про службу в органах місцевого самоврядування».</w:t>
      </w:r>
      <w:r w:rsidR="00720026" w:rsidRPr="00131790">
        <w:rPr>
          <w:color w:val="000000"/>
          <w:sz w:val="28"/>
          <w:szCs w:val="28"/>
        </w:rPr>
        <w:t xml:space="preserve"> </w:t>
      </w:r>
      <w:r w:rsidRPr="00131790">
        <w:rPr>
          <w:color w:val="000000"/>
          <w:sz w:val="28"/>
          <w:szCs w:val="28"/>
        </w:rPr>
        <w:t>Прийняття та звільнення працівників Департаменту здійснюється відповідно до розпоряджень міського голови.</w:t>
      </w:r>
    </w:p>
    <w:p w14:paraId="6366A22A" w14:textId="6E46622B" w:rsidR="000A706C" w:rsidRPr="00131790" w:rsidRDefault="000A706C" w:rsidP="000A706C">
      <w:pPr>
        <w:pStyle w:val="a6"/>
        <w:ind w:left="0" w:firstLine="567"/>
        <w:jc w:val="both"/>
        <w:rPr>
          <w:color w:val="000000"/>
          <w:sz w:val="28"/>
          <w:szCs w:val="28"/>
        </w:rPr>
      </w:pPr>
      <w:r w:rsidRPr="00131790">
        <w:rPr>
          <w:color w:val="000000"/>
          <w:sz w:val="28"/>
          <w:szCs w:val="28"/>
        </w:rPr>
        <w:t>1.</w:t>
      </w:r>
      <w:r w:rsidR="003F01F5" w:rsidRPr="00131790">
        <w:rPr>
          <w:color w:val="000000"/>
          <w:sz w:val="28"/>
          <w:szCs w:val="28"/>
        </w:rPr>
        <w:t>9</w:t>
      </w:r>
      <w:r w:rsidRPr="00131790">
        <w:rPr>
          <w:color w:val="000000"/>
          <w:sz w:val="28"/>
          <w:szCs w:val="28"/>
        </w:rPr>
        <w:t>. Місцезнаходження Департаменту: м. Луцьк, вул. Богдана Хмельницького, 17.</w:t>
      </w:r>
    </w:p>
    <w:p w14:paraId="0C5FBECA" w14:textId="314EB8EA" w:rsidR="001244A6" w:rsidRPr="00131790" w:rsidRDefault="000A706C" w:rsidP="000A706C">
      <w:pPr>
        <w:pStyle w:val="a6"/>
        <w:ind w:left="0" w:firstLine="567"/>
        <w:jc w:val="both"/>
        <w:rPr>
          <w:color w:val="000000"/>
          <w:sz w:val="28"/>
          <w:szCs w:val="28"/>
        </w:rPr>
      </w:pPr>
      <w:r w:rsidRPr="00131790">
        <w:rPr>
          <w:color w:val="000000"/>
          <w:sz w:val="28"/>
          <w:szCs w:val="28"/>
        </w:rPr>
        <w:t>1.</w:t>
      </w:r>
      <w:r w:rsidR="003F01F5" w:rsidRPr="00131790">
        <w:rPr>
          <w:color w:val="000000"/>
          <w:sz w:val="28"/>
          <w:szCs w:val="28"/>
        </w:rPr>
        <w:t>10</w:t>
      </w:r>
      <w:r w:rsidRPr="00131790">
        <w:rPr>
          <w:color w:val="000000"/>
          <w:sz w:val="28"/>
          <w:szCs w:val="28"/>
        </w:rPr>
        <w:t>. Департаменту присвоєно персональний поштовий індекс – 43607.</w:t>
      </w:r>
    </w:p>
    <w:p w14:paraId="4CFD3341" w14:textId="77777777" w:rsidR="000A706C" w:rsidRPr="00131790" w:rsidRDefault="000A706C" w:rsidP="000A706C">
      <w:pPr>
        <w:pStyle w:val="a6"/>
        <w:ind w:left="0"/>
        <w:jc w:val="both"/>
        <w:rPr>
          <w:color w:val="000000"/>
          <w:sz w:val="28"/>
          <w:szCs w:val="28"/>
        </w:rPr>
      </w:pPr>
    </w:p>
    <w:p w14:paraId="7E03C8A8" w14:textId="77777777" w:rsidR="000A706C" w:rsidRPr="00131790" w:rsidRDefault="000A706C" w:rsidP="000A706C">
      <w:pPr>
        <w:shd w:val="clear" w:color="auto" w:fill="FFFFFF"/>
        <w:ind w:firstLine="539"/>
        <w:jc w:val="center"/>
        <w:rPr>
          <w:b/>
          <w:bCs/>
          <w:color w:val="000000"/>
          <w:kern w:val="2"/>
          <w:sz w:val="28"/>
          <w:szCs w:val="28"/>
          <w:lang w:val="uk-UA"/>
        </w:rPr>
      </w:pPr>
      <w:r w:rsidRPr="00131790">
        <w:rPr>
          <w:b/>
          <w:bCs/>
          <w:color w:val="000000"/>
          <w:kern w:val="2"/>
          <w:sz w:val="28"/>
          <w:szCs w:val="28"/>
          <w:lang w:val="uk-UA"/>
        </w:rPr>
        <w:t>ІІ. ЮРИДИЧНИЙ СТАТУС ТА МАЙНО ДЕПАРТАМЕНТУ</w:t>
      </w:r>
    </w:p>
    <w:p w14:paraId="3EB1F177" w14:textId="77777777" w:rsidR="000A706C" w:rsidRPr="00131790" w:rsidRDefault="000A706C" w:rsidP="000A706C">
      <w:pPr>
        <w:pStyle w:val="a6"/>
        <w:ind w:left="0"/>
        <w:jc w:val="both"/>
        <w:rPr>
          <w:color w:val="000000"/>
          <w:sz w:val="28"/>
          <w:szCs w:val="28"/>
        </w:rPr>
      </w:pPr>
    </w:p>
    <w:p w14:paraId="71F5F1EE" w14:textId="06EBE5BD" w:rsidR="000A706C" w:rsidRPr="00131790" w:rsidRDefault="000A706C" w:rsidP="00720026">
      <w:pPr>
        <w:pStyle w:val="a6"/>
        <w:ind w:left="0" w:firstLine="567"/>
        <w:jc w:val="both"/>
        <w:rPr>
          <w:color w:val="000000"/>
          <w:sz w:val="28"/>
          <w:szCs w:val="28"/>
        </w:rPr>
      </w:pPr>
      <w:r w:rsidRPr="00131790">
        <w:rPr>
          <w:color w:val="000000"/>
          <w:sz w:val="28"/>
          <w:szCs w:val="28"/>
        </w:rPr>
        <w:t>2.1. Департамент є юридичною особою публічного права.</w:t>
      </w:r>
    </w:p>
    <w:p w14:paraId="339C6470" w14:textId="296AD9B0" w:rsidR="000A706C" w:rsidRPr="00131790" w:rsidRDefault="000A706C" w:rsidP="00720026">
      <w:pPr>
        <w:pStyle w:val="a6"/>
        <w:ind w:left="0" w:firstLine="567"/>
        <w:jc w:val="both"/>
        <w:rPr>
          <w:color w:val="000000"/>
          <w:sz w:val="28"/>
          <w:szCs w:val="28"/>
        </w:rPr>
      </w:pPr>
      <w:r w:rsidRPr="00131790">
        <w:rPr>
          <w:color w:val="000000"/>
          <w:sz w:val="28"/>
          <w:szCs w:val="28"/>
        </w:rPr>
        <w:t>2.2. Департамент є неприбутковою установою, не має на меті отримання прибутку, а його доходи (у разі надходження) використовуються виключно для забезпечення діяльності, передбаченої цим Положенням.</w:t>
      </w:r>
    </w:p>
    <w:p w14:paraId="6E81B966" w14:textId="5ECA3AAC" w:rsidR="000A706C" w:rsidRPr="00131790" w:rsidRDefault="000A706C" w:rsidP="00720026">
      <w:pPr>
        <w:pStyle w:val="a6"/>
        <w:ind w:left="0" w:firstLine="567"/>
        <w:jc w:val="both"/>
        <w:rPr>
          <w:color w:val="000000"/>
          <w:sz w:val="28"/>
          <w:szCs w:val="28"/>
        </w:rPr>
      </w:pPr>
      <w:r w:rsidRPr="00131790">
        <w:rPr>
          <w:color w:val="000000"/>
          <w:sz w:val="28"/>
          <w:szCs w:val="28"/>
        </w:rPr>
        <w:t>2.3.</w:t>
      </w:r>
      <w:r w:rsidR="00720026" w:rsidRPr="00131790">
        <w:rPr>
          <w:color w:val="000000"/>
          <w:sz w:val="28"/>
          <w:szCs w:val="28"/>
        </w:rPr>
        <w:t> </w:t>
      </w:r>
      <w:r w:rsidRPr="00131790">
        <w:rPr>
          <w:color w:val="000000"/>
          <w:sz w:val="28"/>
          <w:szCs w:val="28"/>
        </w:rPr>
        <w:t>Департамент веде самостійний баланс, має право відкривати бюджетні реєстраційні рахунки в органах Державної казначейської служби України, укладати від свого імені договори (угоди, меморандуми) з юридичними і фізичними особами, набувати майнові та немайнові права, нести обов</w:t>
      </w:r>
      <w:r w:rsidR="00335CEE" w:rsidRPr="00131790">
        <w:rPr>
          <w:color w:val="000000"/>
          <w:sz w:val="28"/>
          <w:szCs w:val="28"/>
        </w:rPr>
        <w:t>’</w:t>
      </w:r>
      <w:r w:rsidRPr="00131790">
        <w:rPr>
          <w:color w:val="000000"/>
          <w:sz w:val="28"/>
          <w:szCs w:val="28"/>
        </w:rPr>
        <w:t>язки, виступати позивачем і відповідачем у судах усіх юрисдикцій.</w:t>
      </w:r>
    </w:p>
    <w:p w14:paraId="364C6B0A" w14:textId="19C3ACBC" w:rsidR="000A706C" w:rsidRPr="00131790" w:rsidRDefault="000A706C" w:rsidP="00720026">
      <w:pPr>
        <w:pStyle w:val="a6"/>
        <w:ind w:left="0" w:firstLine="567"/>
        <w:jc w:val="both"/>
        <w:rPr>
          <w:color w:val="000000"/>
          <w:sz w:val="28"/>
          <w:szCs w:val="28"/>
        </w:rPr>
      </w:pPr>
      <w:r w:rsidRPr="00131790">
        <w:rPr>
          <w:color w:val="000000"/>
          <w:sz w:val="28"/>
          <w:szCs w:val="28"/>
        </w:rPr>
        <w:t>2.4. Департамент має печатку із зображенням Державного Герба України та власним найменуванням, бланки з реквізитами, рахунки в установ</w:t>
      </w:r>
      <w:r w:rsidR="00720026" w:rsidRPr="00131790">
        <w:rPr>
          <w:color w:val="000000"/>
          <w:sz w:val="28"/>
          <w:szCs w:val="28"/>
        </w:rPr>
        <w:t>і</w:t>
      </w:r>
      <w:r w:rsidRPr="00131790">
        <w:rPr>
          <w:color w:val="000000"/>
          <w:sz w:val="28"/>
          <w:szCs w:val="28"/>
        </w:rPr>
        <w:t xml:space="preserve"> Державної казначейської служби, а також інші атрибути, необхідні для здійснення повноважень юридичної особи.</w:t>
      </w:r>
    </w:p>
    <w:p w14:paraId="713A11C3" w14:textId="3891113E" w:rsidR="000A706C" w:rsidRPr="00131790" w:rsidRDefault="000A706C" w:rsidP="00720026">
      <w:pPr>
        <w:pStyle w:val="a6"/>
        <w:ind w:left="0" w:firstLine="567"/>
        <w:jc w:val="both"/>
        <w:rPr>
          <w:color w:val="000000"/>
          <w:sz w:val="28"/>
          <w:szCs w:val="28"/>
        </w:rPr>
      </w:pPr>
      <w:r w:rsidRPr="00131790">
        <w:rPr>
          <w:color w:val="000000"/>
          <w:sz w:val="28"/>
          <w:szCs w:val="28"/>
        </w:rPr>
        <w:t>2.5. Департамент несе відповідальність за своїми зобов</w:t>
      </w:r>
      <w:r w:rsidR="00335CEE" w:rsidRPr="00131790">
        <w:rPr>
          <w:color w:val="000000"/>
          <w:sz w:val="28"/>
          <w:szCs w:val="28"/>
        </w:rPr>
        <w:t>’</w:t>
      </w:r>
      <w:r w:rsidRPr="00131790">
        <w:rPr>
          <w:color w:val="000000"/>
          <w:sz w:val="28"/>
          <w:szCs w:val="28"/>
        </w:rPr>
        <w:t xml:space="preserve">язаннями в межах закріпленого за ним майна, на яке відповідно до чинного законодавства України може бути звернене стягнення. </w:t>
      </w:r>
    </w:p>
    <w:p w14:paraId="2E1732C0" w14:textId="32AEEDAC" w:rsidR="000A706C" w:rsidRPr="00131790" w:rsidRDefault="000A706C" w:rsidP="00720026">
      <w:pPr>
        <w:pStyle w:val="a6"/>
        <w:ind w:left="0" w:firstLine="567"/>
        <w:jc w:val="both"/>
        <w:rPr>
          <w:color w:val="000000"/>
          <w:sz w:val="28"/>
          <w:szCs w:val="28"/>
        </w:rPr>
      </w:pPr>
      <w:r w:rsidRPr="00131790">
        <w:rPr>
          <w:color w:val="000000"/>
          <w:sz w:val="28"/>
          <w:szCs w:val="28"/>
        </w:rPr>
        <w:t>2.6.</w:t>
      </w:r>
      <w:r w:rsidR="00080271" w:rsidRPr="00131790">
        <w:rPr>
          <w:color w:val="000000"/>
          <w:sz w:val="28"/>
          <w:szCs w:val="28"/>
        </w:rPr>
        <w:t> </w:t>
      </w:r>
      <w:r w:rsidRPr="00131790">
        <w:rPr>
          <w:color w:val="000000"/>
          <w:sz w:val="28"/>
          <w:szCs w:val="28"/>
        </w:rPr>
        <w:t>Фінансування діяльності Департаменту здійснюється за рахунок коштів бюджету Луцької міської територіальної громади в межах асигнувань, затверджених рішеннями міської ради, а також за рахунок інших джерел, не заборонених законодавством України.</w:t>
      </w:r>
    </w:p>
    <w:p w14:paraId="3626F0AE" w14:textId="736E2CB1" w:rsidR="000A706C" w:rsidRPr="00131790" w:rsidRDefault="000A706C" w:rsidP="00720026">
      <w:pPr>
        <w:pStyle w:val="a6"/>
        <w:ind w:left="0" w:firstLine="567"/>
        <w:jc w:val="both"/>
        <w:rPr>
          <w:color w:val="000000"/>
          <w:sz w:val="28"/>
          <w:szCs w:val="28"/>
        </w:rPr>
      </w:pPr>
      <w:r w:rsidRPr="00131790">
        <w:rPr>
          <w:color w:val="000000"/>
          <w:sz w:val="28"/>
          <w:szCs w:val="28"/>
        </w:rPr>
        <w:t>2.7.</w:t>
      </w:r>
      <w:r w:rsidR="00720026" w:rsidRPr="00131790">
        <w:rPr>
          <w:color w:val="000000"/>
          <w:sz w:val="28"/>
          <w:szCs w:val="28"/>
        </w:rPr>
        <w:t> </w:t>
      </w:r>
      <w:r w:rsidRPr="00131790">
        <w:rPr>
          <w:color w:val="000000"/>
          <w:sz w:val="28"/>
          <w:szCs w:val="28"/>
        </w:rPr>
        <w:t>Джерелами формування коштів Департаменту є</w:t>
      </w:r>
      <w:r w:rsidR="00720026" w:rsidRPr="00131790">
        <w:rPr>
          <w:color w:val="000000"/>
          <w:sz w:val="28"/>
          <w:szCs w:val="28"/>
        </w:rPr>
        <w:t xml:space="preserve"> </w:t>
      </w:r>
      <w:r w:rsidRPr="00131790">
        <w:rPr>
          <w:color w:val="000000"/>
          <w:sz w:val="28"/>
          <w:szCs w:val="28"/>
        </w:rPr>
        <w:t>кошти місцевого бюджету</w:t>
      </w:r>
      <w:r w:rsidR="00720026" w:rsidRPr="00131790">
        <w:rPr>
          <w:color w:val="000000"/>
          <w:sz w:val="28"/>
          <w:szCs w:val="28"/>
        </w:rPr>
        <w:t xml:space="preserve"> та </w:t>
      </w:r>
      <w:r w:rsidRPr="00131790">
        <w:rPr>
          <w:color w:val="000000"/>
          <w:sz w:val="28"/>
          <w:szCs w:val="28"/>
        </w:rPr>
        <w:t>інші надходження, передбачені чинним законодавством України.</w:t>
      </w:r>
    </w:p>
    <w:p w14:paraId="077DB828" w14:textId="7DD8334D" w:rsidR="00390953" w:rsidRDefault="007E17EE" w:rsidP="007E17EE">
      <w:pPr>
        <w:pStyle w:val="a6"/>
        <w:ind w:left="0" w:firstLine="567"/>
        <w:jc w:val="both"/>
        <w:rPr>
          <w:color w:val="000000"/>
          <w:sz w:val="28"/>
          <w:szCs w:val="28"/>
        </w:rPr>
      </w:pPr>
      <w:r w:rsidRPr="007E17EE">
        <w:rPr>
          <w:color w:val="000000"/>
          <w:sz w:val="28"/>
          <w:szCs w:val="28"/>
        </w:rPr>
        <w:t xml:space="preserve">2.8. Майно Департаменту є комунальною власністю Луцької міської територіальної громади. Департамент </w:t>
      </w:r>
      <w:r w:rsidR="00DF31A7">
        <w:rPr>
          <w:color w:val="000000"/>
          <w:sz w:val="28"/>
          <w:szCs w:val="28"/>
        </w:rPr>
        <w:t>користується</w:t>
      </w:r>
      <w:r w:rsidRPr="007E17EE">
        <w:rPr>
          <w:color w:val="000000"/>
          <w:sz w:val="28"/>
          <w:szCs w:val="28"/>
        </w:rPr>
        <w:t xml:space="preserve"> та розпоряджається цим майном відповідно до законодавства України, рішень Луцької міської ради та цього Положення.</w:t>
      </w:r>
    </w:p>
    <w:p w14:paraId="6588ECBA" w14:textId="77777777" w:rsidR="007E17EE" w:rsidRDefault="007E17EE" w:rsidP="007E17EE">
      <w:pPr>
        <w:pStyle w:val="a6"/>
        <w:ind w:left="0" w:firstLine="567"/>
        <w:jc w:val="both"/>
        <w:rPr>
          <w:color w:val="000000"/>
          <w:sz w:val="28"/>
          <w:szCs w:val="28"/>
        </w:rPr>
      </w:pPr>
    </w:p>
    <w:p w14:paraId="6B765CA3" w14:textId="77777777" w:rsidR="007E17EE" w:rsidRPr="00131790" w:rsidRDefault="007E17EE" w:rsidP="007E17EE">
      <w:pPr>
        <w:pStyle w:val="a6"/>
        <w:ind w:left="0" w:firstLine="567"/>
        <w:jc w:val="both"/>
        <w:rPr>
          <w:color w:val="000000"/>
          <w:sz w:val="28"/>
          <w:szCs w:val="28"/>
        </w:rPr>
      </w:pPr>
    </w:p>
    <w:p w14:paraId="5026F245" w14:textId="7F087D24" w:rsidR="00056FFB" w:rsidRPr="00131790" w:rsidRDefault="00B70A9F" w:rsidP="00720026">
      <w:pPr>
        <w:pStyle w:val="1"/>
        <w:ind w:left="0"/>
        <w:rPr>
          <w:color w:val="000000"/>
          <w:szCs w:val="28"/>
        </w:rPr>
      </w:pPr>
      <w:r w:rsidRPr="00131790">
        <w:rPr>
          <w:color w:val="000000"/>
          <w:szCs w:val="28"/>
        </w:rPr>
        <w:lastRenderedPageBreak/>
        <w:t>І</w:t>
      </w:r>
      <w:r w:rsidR="00720026" w:rsidRPr="00131790">
        <w:rPr>
          <w:color w:val="000000"/>
          <w:szCs w:val="28"/>
        </w:rPr>
        <w:t>І</w:t>
      </w:r>
      <w:r w:rsidR="005D5625" w:rsidRPr="00131790">
        <w:rPr>
          <w:color w:val="000000"/>
          <w:szCs w:val="28"/>
        </w:rPr>
        <w:t>І</w:t>
      </w:r>
      <w:r w:rsidR="00281A7A" w:rsidRPr="00131790">
        <w:rPr>
          <w:color w:val="000000"/>
          <w:szCs w:val="28"/>
        </w:rPr>
        <w:t xml:space="preserve">. МЕТА </w:t>
      </w:r>
      <w:r w:rsidR="00720026" w:rsidRPr="00131790">
        <w:rPr>
          <w:color w:val="000000"/>
          <w:szCs w:val="28"/>
        </w:rPr>
        <w:t>ТА</w:t>
      </w:r>
      <w:r w:rsidR="00281A7A" w:rsidRPr="00131790">
        <w:rPr>
          <w:color w:val="000000"/>
          <w:szCs w:val="28"/>
        </w:rPr>
        <w:t xml:space="preserve"> ЗАВДАННЯ  </w:t>
      </w:r>
      <w:r w:rsidR="00C95A1F" w:rsidRPr="00131790">
        <w:rPr>
          <w:color w:val="000000"/>
          <w:szCs w:val="28"/>
        </w:rPr>
        <w:t>ДЕПАРТАМЕНТ</w:t>
      </w:r>
      <w:r w:rsidR="00281A7A" w:rsidRPr="00131790">
        <w:rPr>
          <w:color w:val="000000"/>
          <w:szCs w:val="28"/>
        </w:rPr>
        <w:t>У</w:t>
      </w:r>
    </w:p>
    <w:p w14:paraId="01292553" w14:textId="77777777" w:rsidR="00010D46" w:rsidRPr="00131790" w:rsidRDefault="00010D46" w:rsidP="000A706C">
      <w:pPr>
        <w:ind w:firstLine="567"/>
        <w:rPr>
          <w:color w:val="000000"/>
          <w:lang w:val="uk-UA"/>
        </w:rPr>
      </w:pPr>
    </w:p>
    <w:p w14:paraId="4DD1F00C" w14:textId="346DD6B6" w:rsidR="00080271" w:rsidRPr="00131790" w:rsidRDefault="009B2006"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.1.</w:t>
      </w:r>
      <w:r w:rsidR="003F01F5" w:rsidRPr="00131790">
        <w:rPr>
          <w:color w:val="000000"/>
          <w:sz w:val="28"/>
          <w:szCs w:val="28"/>
          <w:lang w:val="uk-UA"/>
        </w:rPr>
        <w:t> </w:t>
      </w:r>
      <w:r w:rsidR="00080271" w:rsidRPr="00131790">
        <w:rPr>
          <w:color w:val="000000"/>
          <w:sz w:val="28"/>
          <w:szCs w:val="28"/>
          <w:lang w:val="uk-UA"/>
        </w:rPr>
        <w:t xml:space="preserve">Метою діяльності Департаменту є забезпечення ефективного виконання повноважень місцевого самоврядування, спрямованих на підтримання законності, правопорядку, безпеки та контролю за станом благоустрою на території Луцької міської територіальної громади. </w:t>
      </w:r>
    </w:p>
    <w:p w14:paraId="3771CE7B" w14:textId="719055E7" w:rsidR="00080271" w:rsidRPr="00131790" w:rsidRDefault="009B2006" w:rsidP="000A706C">
      <w:pPr>
        <w:ind w:firstLine="567"/>
        <w:jc w:val="both"/>
        <w:rPr>
          <w:color w:val="000000"/>
          <w:sz w:val="28"/>
          <w:szCs w:val="28"/>
          <w:lang w:val="uk-UA"/>
        </w:rPr>
      </w:pPr>
      <w:r w:rsidRPr="00131790">
        <w:rPr>
          <w:color w:val="000000"/>
          <w:sz w:val="28"/>
          <w:szCs w:val="28"/>
          <w:lang w:val="uk-UA"/>
        </w:rPr>
        <w:t>3</w:t>
      </w:r>
      <w:r w:rsidR="00080271" w:rsidRPr="00131790">
        <w:rPr>
          <w:color w:val="000000"/>
          <w:sz w:val="28"/>
          <w:szCs w:val="28"/>
          <w:lang w:val="uk-UA"/>
        </w:rPr>
        <w:t xml:space="preserve">.2. Основними завданнями Департаменту є: </w:t>
      </w:r>
    </w:p>
    <w:p w14:paraId="022C0165" w14:textId="2D4DC365" w:rsidR="00891350" w:rsidRPr="00131790" w:rsidRDefault="009B2006"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w:t>
      </w:r>
      <w:r w:rsidRPr="00131790">
        <w:rPr>
          <w:color w:val="000000"/>
          <w:sz w:val="28"/>
          <w:szCs w:val="28"/>
          <w:lang w:val="uk-UA"/>
        </w:rPr>
        <w:t>2</w:t>
      </w:r>
      <w:r w:rsidR="00891350" w:rsidRPr="00131790">
        <w:rPr>
          <w:color w:val="000000"/>
          <w:sz w:val="28"/>
          <w:szCs w:val="28"/>
          <w:lang w:val="uk-UA"/>
        </w:rPr>
        <w:t>.1. Забезпечення законності та правопорядку на території громади, охорона прав, свобод і законних інтересів її мешканців, а також забезпечення дотримання норм і правил, встановлених органами місцевого самоврядування, зокрема Правил благоустрою Луцької міської територіальної громади.</w:t>
      </w:r>
    </w:p>
    <w:p w14:paraId="057A5318" w14:textId="111B1837" w:rsidR="00891350" w:rsidRPr="00131790" w:rsidRDefault="009B2006"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w:t>
      </w:r>
      <w:r w:rsidRPr="00131790">
        <w:rPr>
          <w:color w:val="000000"/>
          <w:sz w:val="28"/>
          <w:szCs w:val="28"/>
          <w:lang w:val="uk-UA"/>
        </w:rPr>
        <w:t>2</w:t>
      </w:r>
      <w:r w:rsidR="00891350" w:rsidRPr="00131790">
        <w:rPr>
          <w:color w:val="000000"/>
          <w:sz w:val="28"/>
          <w:szCs w:val="28"/>
          <w:lang w:val="uk-UA"/>
        </w:rPr>
        <w:t>.2. Запобігання правопорушенням на території громади, їх оперативне виявлення та зупинення шляхом здійснення належного контролю за дотриманням нормативних актів.</w:t>
      </w:r>
    </w:p>
    <w:p w14:paraId="60EDC7D5" w14:textId="1D1814F1" w:rsidR="005F4954" w:rsidRPr="00131790" w:rsidRDefault="009B2006"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w:t>
      </w:r>
      <w:r w:rsidRPr="00131790">
        <w:rPr>
          <w:color w:val="000000"/>
          <w:sz w:val="28"/>
          <w:szCs w:val="28"/>
          <w:lang w:val="uk-UA"/>
        </w:rPr>
        <w:t>2</w:t>
      </w:r>
      <w:r w:rsidR="00891350" w:rsidRPr="00131790">
        <w:rPr>
          <w:color w:val="000000"/>
          <w:sz w:val="28"/>
          <w:szCs w:val="28"/>
          <w:lang w:val="uk-UA"/>
        </w:rPr>
        <w:t>.</w:t>
      </w:r>
      <w:r w:rsidRPr="00131790">
        <w:rPr>
          <w:color w:val="000000"/>
          <w:sz w:val="28"/>
          <w:szCs w:val="28"/>
          <w:lang w:val="uk-UA"/>
        </w:rPr>
        <w:t>3</w:t>
      </w:r>
      <w:r w:rsidR="00891350" w:rsidRPr="00131790">
        <w:rPr>
          <w:color w:val="000000"/>
          <w:sz w:val="28"/>
          <w:szCs w:val="28"/>
          <w:lang w:val="uk-UA"/>
        </w:rPr>
        <w:t>. </w:t>
      </w:r>
      <w:r w:rsidR="005F4954" w:rsidRPr="00131790">
        <w:rPr>
          <w:color w:val="000000"/>
          <w:sz w:val="28"/>
          <w:szCs w:val="28"/>
          <w:lang w:val="uk-UA"/>
        </w:rPr>
        <w:t>Впровадження та реалізація застосунку «</w:t>
      </w:r>
      <w:proofErr w:type="spellStart"/>
      <w:r w:rsidR="005F4954" w:rsidRPr="00131790">
        <w:rPr>
          <w:color w:val="000000"/>
          <w:sz w:val="28"/>
          <w:szCs w:val="28"/>
          <w:lang w:val="uk-UA"/>
        </w:rPr>
        <w:t>SmartLutsk</w:t>
      </w:r>
      <w:proofErr w:type="spellEnd"/>
      <w:r w:rsidR="005F4954" w:rsidRPr="00131790">
        <w:rPr>
          <w:color w:val="000000"/>
          <w:sz w:val="28"/>
          <w:szCs w:val="28"/>
          <w:lang w:val="uk-UA"/>
        </w:rPr>
        <w:t xml:space="preserve">», який забезпечує мешканцям та органам місцевого самоврядування оперативний доступ до актуальної інформації, дозволяє фіксувати порушення правил благоустрою, паркування та громадського порядку, надсилати запити й звернення до відповідних структур, а також взаємодіяти з іншими органами влади для </w:t>
      </w:r>
      <w:proofErr w:type="spellStart"/>
      <w:r w:rsidR="005F4954" w:rsidRPr="00131790">
        <w:rPr>
          <w:color w:val="000000"/>
          <w:sz w:val="28"/>
          <w:szCs w:val="28"/>
          <w:lang w:val="uk-UA"/>
        </w:rPr>
        <w:t>цифровізації</w:t>
      </w:r>
      <w:proofErr w:type="spellEnd"/>
      <w:r w:rsidR="005F4954" w:rsidRPr="00131790">
        <w:rPr>
          <w:color w:val="000000"/>
          <w:sz w:val="28"/>
          <w:szCs w:val="28"/>
          <w:lang w:val="uk-UA"/>
        </w:rPr>
        <w:t xml:space="preserve"> управлінських процесів, підвищення ефективності реагування на правопорушення та забезпечення безпеки громади.</w:t>
      </w:r>
    </w:p>
    <w:p w14:paraId="6271ABA9" w14:textId="3423EAA7" w:rsidR="00891350" w:rsidRPr="00131790" w:rsidRDefault="003F1A44"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w:t>
      </w:r>
      <w:r w:rsidR="009B2006" w:rsidRPr="00131790">
        <w:rPr>
          <w:color w:val="000000"/>
          <w:sz w:val="28"/>
          <w:szCs w:val="28"/>
          <w:lang w:val="uk-UA"/>
        </w:rPr>
        <w:t>2</w:t>
      </w:r>
      <w:r w:rsidR="00891350" w:rsidRPr="00131790">
        <w:rPr>
          <w:color w:val="000000"/>
          <w:sz w:val="28"/>
          <w:szCs w:val="28"/>
          <w:lang w:val="uk-UA"/>
        </w:rPr>
        <w:t>.</w:t>
      </w:r>
      <w:r w:rsidR="009B2006" w:rsidRPr="00131790">
        <w:rPr>
          <w:color w:val="000000"/>
          <w:sz w:val="28"/>
          <w:szCs w:val="28"/>
          <w:lang w:val="uk-UA"/>
        </w:rPr>
        <w:t>4</w:t>
      </w:r>
      <w:r w:rsidR="00891350" w:rsidRPr="00131790">
        <w:rPr>
          <w:color w:val="000000"/>
          <w:sz w:val="28"/>
          <w:szCs w:val="28"/>
          <w:lang w:val="uk-UA"/>
        </w:rPr>
        <w:t xml:space="preserve">. Виконання функцій замовника робіт щодо встановлення та монтажу технічних засобів (приладів контролю), що забезпечують автоматичну фіксацію адміністративних правопорушень у сфері безпеки дорожнього руху на </w:t>
      </w:r>
      <w:proofErr w:type="spellStart"/>
      <w:r w:rsidR="00891350" w:rsidRPr="00131790">
        <w:rPr>
          <w:color w:val="000000"/>
          <w:sz w:val="28"/>
          <w:szCs w:val="28"/>
          <w:lang w:val="uk-UA"/>
        </w:rPr>
        <w:t>вулично</w:t>
      </w:r>
      <w:proofErr w:type="spellEnd"/>
      <w:r w:rsidR="00891350" w:rsidRPr="00131790">
        <w:rPr>
          <w:color w:val="000000"/>
          <w:sz w:val="28"/>
          <w:szCs w:val="28"/>
          <w:lang w:val="uk-UA"/>
        </w:rPr>
        <w:t>-дорожній мережі Луцької міської територіальної громади.</w:t>
      </w:r>
    </w:p>
    <w:p w14:paraId="72001ED9" w14:textId="561F192C" w:rsidR="00891350" w:rsidRPr="00131790" w:rsidRDefault="003F1A44"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w:t>
      </w:r>
      <w:r w:rsidR="009B2006" w:rsidRPr="00131790">
        <w:rPr>
          <w:color w:val="000000"/>
          <w:sz w:val="28"/>
          <w:szCs w:val="28"/>
          <w:lang w:val="uk-UA"/>
        </w:rPr>
        <w:t>2</w:t>
      </w:r>
      <w:r w:rsidR="00891350" w:rsidRPr="00131790">
        <w:rPr>
          <w:color w:val="000000"/>
          <w:sz w:val="28"/>
          <w:szCs w:val="28"/>
          <w:lang w:val="uk-UA"/>
        </w:rPr>
        <w:t>.</w:t>
      </w:r>
      <w:r w:rsidR="009B2006" w:rsidRPr="00131790">
        <w:rPr>
          <w:color w:val="000000"/>
          <w:sz w:val="28"/>
          <w:szCs w:val="28"/>
          <w:lang w:val="uk-UA"/>
        </w:rPr>
        <w:t>5</w:t>
      </w:r>
      <w:r w:rsidR="00891350" w:rsidRPr="00131790">
        <w:rPr>
          <w:color w:val="000000"/>
          <w:sz w:val="28"/>
          <w:szCs w:val="28"/>
          <w:lang w:val="uk-UA"/>
        </w:rPr>
        <w:t>. Погодження проектно-кошторисної документації щодо встановлення технічних засобів контролю та передачі її відповідним органам для подальшої реалізації в межах законодавчих вимог.</w:t>
      </w:r>
    </w:p>
    <w:p w14:paraId="3628AEE1" w14:textId="0F7D5758" w:rsidR="00891350" w:rsidRPr="00131790" w:rsidRDefault="003F1A44" w:rsidP="000A706C">
      <w:pPr>
        <w:ind w:firstLine="567"/>
        <w:jc w:val="both"/>
        <w:rPr>
          <w:color w:val="000000"/>
          <w:sz w:val="28"/>
          <w:szCs w:val="28"/>
          <w:lang w:val="uk-UA"/>
        </w:rPr>
      </w:pPr>
      <w:r w:rsidRPr="00131790">
        <w:rPr>
          <w:color w:val="000000"/>
          <w:sz w:val="28"/>
          <w:szCs w:val="28"/>
          <w:lang w:val="uk-UA"/>
        </w:rPr>
        <w:t>3</w:t>
      </w:r>
      <w:r w:rsidR="00891350" w:rsidRPr="00131790">
        <w:rPr>
          <w:color w:val="000000"/>
          <w:sz w:val="28"/>
          <w:szCs w:val="28"/>
          <w:lang w:val="uk-UA"/>
        </w:rPr>
        <w:t>.</w:t>
      </w:r>
      <w:r w:rsidR="009B2006" w:rsidRPr="00131790">
        <w:rPr>
          <w:color w:val="000000"/>
          <w:sz w:val="28"/>
          <w:szCs w:val="28"/>
          <w:lang w:val="uk-UA"/>
        </w:rPr>
        <w:t>2</w:t>
      </w:r>
      <w:r w:rsidR="00891350" w:rsidRPr="00131790">
        <w:rPr>
          <w:color w:val="000000"/>
          <w:sz w:val="28"/>
          <w:szCs w:val="28"/>
          <w:lang w:val="uk-UA"/>
        </w:rPr>
        <w:t>.</w:t>
      </w:r>
      <w:r w:rsidR="009B2006" w:rsidRPr="00131790">
        <w:rPr>
          <w:color w:val="000000"/>
          <w:sz w:val="28"/>
          <w:szCs w:val="28"/>
          <w:lang w:val="uk-UA"/>
        </w:rPr>
        <w:t>6</w:t>
      </w:r>
      <w:r w:rsidR="00891350" w:rsidRPr="00131790">
        <w:rPr>
          <w:color w:val="000000"/>
          <w:sz w:val="28"/>
          <w:szCs w:val="28"/>
          <w:lang w:val="uk-UA"/>
        </w:rPr>
        <w:t>. Здійснення заходів з протидії поширенню наркоманії та інших негативних соціальних явищ серед дітей і молоді, організація просвітницьких кампаній та моніторинг ситуації в даній сфері.</w:t>
      </w:r>
    </w:p>
    <w:p w14:paraId="50A799D1" w14:textId="67EFB7AC"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FC614B" w:rsidRPr="00131790">
        <w:rPr>
          <w:color w:val="000000"/>
          <w:sz w:val="28"/>
          <w:szCs w:val="28"/>
          <w:lang w:val="uk-UA"/>
        </w:rPr>
        <w:t>.</w:t>
      </w:r>
      <w:r w:rsidR="009B2006" w:rsidRPr="00131790">
        <w:rPr>
          <w:color w:val="000000"/>
          <w:sz w:val="28"/>
          <w:szCs w:val="28"/>
          <w:lang w:val="uk-UA"/>
        </w:rPr>
        <w:t>2</w:t>
      </w:r>
      <w:r w:rsidR="00FC614B" w:rsidRPr="00131790">
        <w:rPr>
          <w:color w:val="000000"/>
          <w:sz w:val="28"/>
          <w:szCs w:val="28"/>
          <w:lang w:val="uk-UA"/>
        </w:rPr>
        <w:t>.</w:t>
      </w:r>
      <w:r w:rsidR="009B2006" w:rsidRPr="00131790">
        <w:rPr>
          <w:color w:val="000000"/>
          <w:sz w:val="28"/>
          <w:szCs w:val="28"/>
          <w:lang w:val="uk-UA"/>
        </w:rPr>
        <w:t>7</w:t>
      </w:r>
      <w:r w:rsidR="00FC614B" w:rsidRPr="00131790">
        <w:rPr>
          <w:color w:val="000000"/>
          <w:sz w:val="28"/>
          <w:szCs w:val="28"/>
          <w:lang w:val="uk-UA"/>
        </w:rPr>
        <w:t>.</w:t>
      </w:r>
      <w:r w:rsidR="003D6A6D" w:rsidRPr="00131790">
        <w:rPr>
          <w:color w:val="000000"/>
          <w:sz w:val="28"/>
          <w:szCs w:val="28"/>
          <w:lang w:val="uk-UA"/>
        </w:rPr>
        <w:t> </w:t>
      </w:r>
      <w:r w:rsidR="00663D6C" w:rsidRPr="00131790">
        <w:rPr>
          <w:color w:val="000000"/>
          <w:sz w:val="28"/>
          <w:szCs w:val="28"/>
          <w:lang w:val="uk-UA"/>
        </w:rPr>
        <w:t>Забезпечення виконання рішень міської ради та її виконавчих органів</w:t>
      </w:r>
      <w:r w:rsidR="002807FF" w:rsidRPr="00131790">
        <w:rPr>
          <w:color w:val="000000"/>
          <w:sz w:val="28"/>
          <w:szCs w:val="28"/>
          <w:lang w:val="uk-UA"/>
        </w:rPr>
        <w:t xml:space="preserve"> на території Луцької міської територіальної громади</w:t>
      </w:r>
      <w:r w:rsidR="00E25696" w:rsidRPr="00131790">
        <w:rPr>
          <w:color w:val="000000"/>
          <w:sz w:val="28"/>
          <w:szCs w:val="28"/>
          <w:lang w:val="uk-UA"/>
        </w:rPr>
        <w:t>.</w:t>
      </w:r>
    </w:p>
    <w:p w14:paraId="17C02590" w14:textId="54B9D3BA"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FC614B" w:rsidRPr="00131790">
        <w:rPr>
          <w:color w:val="000000"/>
          <w:sz w:val="28"/>
          <w:szCs w:val="28"/>
          <w:lang w:val="uk-UA"/>
        </w:rPr>
        <w:t>.</w:t>
      </w:r>
      <w:r w:rsidR="009B2006" w:rsidRPr="00131790">
        <w:rPr>
          <w:color w:val="000000"/>
          <w:sz w:val="28"/>
          <w:szCs w:val="28"/>
          <w:lang w:val="uk-UA"/>
        </w:rPr>
        <w:t>2</w:t>
      </w:r>
      <w:r w:rsidR="00FC614B" w:rsidRPr="00131790">
        <w:rPr>
          <w:color w:val="000000"/>
          <w:sz w:val="28"/>
          <w:szCs w:val="28"/>
          <w:lang w:val="uk-UA"/>
        </w:rPr>
        <w:t>.</w:t>
      </w:r>
      <w:r w:rsidR="009B2006" w:rsidRPr="00131790">
        <w:rPr>
          <w:color w:val="000000"/>
          <w:sz w:val="28"/>
          <w:szCs w:val="28"/>
          <w:lang w:val="uk-UA"/>
        </w:rPr>
        <w:t>8</w:t>
      </w:r>
      <w:r w:rsidR="00E25696" w:rsidRPr="00131790">
        <w:rPr>
          <w:color w:val="000000"/>
          <w:sz w:val="28"/>
          <w:szCs w:val="28"/>
          <w:lang w:val="uk-UA"/>
        </w:rPr>
        <w:t>.</w:t>
      </w:r>
      <w:r w:rsidR="003D6A6D" w:rsidRPr="00131790">
        <w:rPr>
          <w:color w:val="000000"/>
          <w:sz w:val="28"/>
          <w:szCs w:val="28"/>
          <w:lang w:val="uk-UA"/>
        </w:rPr>
        <w:t> </w:t>
      </w:r>
      <w:r w:rsidR="00EC294A" w:rsidRPr="00131790">
        <w:rPr>
          <w:color w:val="000000"/>
          <w:sz w:val="28"/>
          <w:szCs w:val="28"/>
          <w:lang w:val="uk-UA"/>
        </w:rPr>
        <w:t>Охорона</w:t>
      </w:r>
      <w:r w:rsidR="00CE5830" w:rsidRPr="00131790">
        <w:rPr>
          <w:color w:val="000000"/>
          <w:sz w:val="28"/>
          <w:szCs w:val="28"/>
          <w:lang w:val="uk-UA"/>
        </w:rPr>
        <w:t xml:space="preserve"> довкілля, </w:t>
      </w:r>
      <w:r w:rsidR="00E25696" w:rsidRPr="00131790">
        <w:rPr>
          <w:color w:val="000000"/>
          <w:sz w:val="28"/>
          <w:szCs w:val="28"/>
          <w:lang w:val="uk-UA"/>
        </w:rPr>
        <w:t>зокрема на природоохоронних територіях, таких як пляжі, парки, сквери та інші зелені зони</w:t>
      </w:r>
      <w:r w:rsidR="00951EB9" w:rsidRPr="00131790">
        <w:rPr>
          <w:color w:val="000000"/>
          <w:sz w:val="28"/>
          <w:szCs w:val="28"/>
          <w:lang w:val="uk-UA"/>
        </w:rPr>
        <w:t xml:space="preserve"> тощо.</w:t>
      </w:r>
    </w:p>
    <w:p w14:paraId="416DCCF2" w14:textId="2E9BC325"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FC614B" w:rsidRPr="00131790">
        <w:rPr>
          <w:color w:val="000000"/>
          <w:sz w:val="28"/>
          <w:szCs w:val="28"/>
          <w:lang w:val="uk-UA"/>
        </w:rPr>
        <w:t>.</w:t>
      </w:r>
      <w:r w:rsidR="009B2006" w:rsidRPr="00131790">
        <w:rPr>
          <w:color w:val="000000"/>
          <w:sz w:val="28"/>
          <w:szCs w:val="28"/>
          <w:lang w:val="uk-UA"/>
        </w:rPr>
        <w:t>2</w:t>
      </w:r>
      <w:r w:rsidR="00FC614B" w:rsidRPr="00131790">
        <w:rPr>
          <w:color w:val="000000"/>
          <w:sz w:val="28"/>
          <w:szCs w:val="28"/>
          <w:lang w:val="uk-UA"/>
        </w:rPr>
        <w:t>.</w:t>
      </w:r>
      <w:r w:rsidR="009B2006" w:rsidRPr="00131790">
        <w:rPr>
          <w:color w:val="000000"/>
          <w:sz w:val="28"/>
          <w:szCs w:val="28"/>
          <w:lang w:val="uk-UA"/>
        </w:rPr>
        <w:t>9</w:t>
      </w:r>
      <w:r w:rsidR="00E25696" w:rsidRPr="00131790">
        <w:rPr>
          <w:color w:val="000000"/>
          <w:sz w:val="28"/>
          <w:szCs w:val="28"/>
          <w:lang w:val="uk-UA"/>
        </w:rPr>
        <w:t>.</w:t>
      </w:r>
      <w:r w:rsidR="003D6A6D" w:rsidRPr="00131790">
        <w:rPr>
          <w:color w:val="000000"/>
          <w:sz w:val="28"/>
          <w:szCs w:val="28"/>
          <w:lang w:val="uk-UA"/>
        </w:rPr>
        <w:t> </w:t>
      </w:r>
      <w:r w:rsidR="00444BF9" w:rsidRPr="00131790">
        <w:rPr>
          <w:color w:val="000000"/>
          <w:sz w:val="28"/>
          <w:szCs w:val="28"/>
          <w:lang w:val="uk-UA"/>
        </w:rPr>
        <w:t>Перевірка стану б</w:t>
      </w:r>
      <w:r w:rsidR="006311FB" w:rsidRPr="00131790">
        <w:rPr>
          <w:color w:val="000000"/>
          <w:sz w:val="28"/>
          <w:szCs w:val="28"/>
          <w:lang w:val="uk-UA"/>
        </w:rPr>
        <w:t>лагоустрою територі</w:t>
      </w:r>
      <w:r w:rsidR="00444BF9" w:rsidRPr="00131790">
        <w:rPr>
          <w:color w:val="000000"/>
          <w:sz w:val="28"/>
          <w:szCs w:val="28"/>
          <w:lang w:val="uk-UA"/>
        </w:rPr>
        <w:t>й</w:t>
      </w:r>
      <w:r w:rsidR="006311FB" w:rsidRPr="00131790">
        <w:rPr>
          <w:color w:val="000000"/>
          <w:sz w:val="28"/>
          <w:szCs w:val="28"/>
          <w:lang w:val="uk-UA"/>
        </w:rPr>
        <w:t>, контролю</w:t>
      </w:r>
      <w:r w:rsidR="00663D6C" w:rsidRPr="00131790">
        <w:rPr>
          <w:color w:val="000000"/>
          <w:sz w:val="28"/>
          <w:szCs w:val="28"/>
          <w:lang w:val="uk-UA"/>
        </w:rPr>
        <w:t xml:space="preserve"> за чистотою вулиць, парків, скверів та </w:t>
      </w:r>
      <w:r w:rsidR="00444BF9" w:rsidRPr="00131790">
        <w:rPr>
          <w:color w:val="000000"/>
          <w:sz w:val="28"/>
          <w:szCs w:val="28"/>
          <w:lang w:val="uk-UA"/>
        </w:rPr>
        <w:t>пр</w:t>
      </w:r>
      <w:r w:rsidR="00663D6C" w:rsidRPr="00131790">
        <w:rPr>
          <w:color w:val="000000"/>
          <w:sz w:val="28"/>
          <w:szCs w:val="28"/>
          <w:lang w:val="uk-UA"/>
        </w:rPr>
        <w:t>ибудинкових територій.</w:t>
      </w:r>
    </w:p>
    <w:p w14:paraId="2C5C2C44" w14:textId="0C9112BE"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FC614B" w:rsidRPr="00131790">
        <w:rPr>
          <w:color w:val="000000"/>
          <w:sz w:val="28"/>
          <w:szCs w:val="28"/>
          <w:lang w:val="uk-UA"/>
        </w:rPr>
        <w:t>.</w:t>
      </w:r>
      <w:r w:rsidR="009B2006" w:rsidRPr="00131790">
        <w:rPr>
          <w:color w:val="000000"/>
          <w:sz w:val="28"/>
          <w:szCs w:val="28"/>
          <w:lang w:val="uk-UA"/>
        </w:rPr>
        <w:t>2</w:t>
      </w:r>
      <w:r w:rsidR="00FC614B" w:rsidRPr="00131790">
        <w:rPr>
          <w:color w:val="000000"/>
          <w:sz w:val="28"/>
          <w:szCs w:val="28"/>
          <w:lang w:val="uk-UA"/>
        </w:rPr>
        <w:t>.</w:t>
      </w:r>
      <w:r w:rsidR="009B2006" w:rsidRPr="00131790">
        <w:rPr>
          <w:color w:val="000000"/>
          <w:sz w:val="28"/>
          <w:szCs w:val="28"/>
          <w:lang w:val="uk-UA"/>
        </w:rPr>
        <w:t>10</w:t>
      </w:r>
      <w:r w:rsidR="00E25696" w:rsidRPr="00131790">
        <w:rPr>
          <w:color w:val="000000"/>
          <w:sz w:val="28"/>
          <w:szCs w:val="28"/>
          <w:lang w:val="uk-UA"/>
        </w:rPr>
        <w:t>.</w:t>
      </w:r>
      <w:r w:rsidR="003D6A6D" w:rsidRPr="00131790">
        <w:rPr>
          <w:color w:val="000000"/>
          <w:sz w:val="28"/>
          <w:szCs w:val="28"/>
          <w:lang w:val="uk-UA"/>
        </w:rPr>
        <w:t> </w:t>
      </w:r>
      <w:r w:rsidR="00EE3167" w:rsidRPr="00131790">
        <w:rPr>
          <w:color w:val="000000"/>
          <w:sz w:val="28"/>
          <w:szCs w:val="28"/>
          <w:lang w:val="uk-UA"/>
        </w:rPr>
        <w:t>Здійснення контролю</w:t>
      </w:r>
      <w:r w:rsidR="00FC614B" w:rsidRPr="00131790">
        <w:rPr>
          <w:color w:val="000000"/>
          <w:sz w:val="28"/>
          <w:szCs w:val="28"/>
          <w:lang w:val="uk-UA"/>
        </w:rPr>
        <w:t xml:space="preserve"> за </w:t>
      </w:r>
      <w:r w:rsidR="00080271" w:rsidRPr="00131790">
        <w:rPr>
          <w:color w:val="000000"/>
          <w:sz w:val="28"/>
          <w:szCs w:val="28"/>
          <w:lang w:val="uk-UA"/>
        </w:rPr>
        <w:t xml:space="preserve">неналежним </w:t>
      </w:r>
      <w:r w:rsidR="00FC614B" w:rsidRPr="00131790">
        <w:rPr>
          <w:color w:val="000000"/>
          <w:sz w:val="28"/>
          <w:szCs w:val="28"/>
          <w:lang w:val="uk-UA"/>
        </w:rPr>
        <w:t xml:space="preserve">паркуванням </w:t>
      </w:r>
      <w:r w:rsidR="003A3931" w:rsidRPr="00131790">
        <w:rPr>
          <w:color w:val="000000"/>
          <w:sz w:val="28"/>
          <w:szCs w:val="28"/>
          <w:lang w:val="uk-UA"/>
        </w:rPr>
        <w:t xml:space="preserve">та незаконним розміщенням </w:t>
      </w:r>
      <w:r w:rsidR="0008400F" w:rsidRPr="00131790">
        <w:rPr>
          <w:sz w:val="28"/>
          <w:szCs w:val="28"/>
          <w:lang w:val="uk-UA"/>
        </w:rPr>
        <w:t>транспортних засобів</w:t>
      </w:r>
      <w:r w:rsidR="00F70E1B" w:rsidRPr="00131790">
        <w:rPr>
          <w:sz w:val="28"/>
          <w:szCs w:val="28"/>
          <w:lang w:val="uk-UA"/>
        </w:rPr>
        <w:t xml:space="preserve"> </w:t>
      </w:r>
      <w:r w:rsidR="00FC614B" w:rsidRPr="00131790">
        <w:rPr>
          <w:color w:val="000000"/>
          <w:sz w:val="28"/>
          <w:szCs w:val="28"/>
          <w:lang w:val="uk-UA"/>
        </w:rPr>
        <w:t xml:space="preserve">згідно Правил благоустрою </w:t>
      </w:r>
      <w:r w:rsidR="003D6A6D" w:rsidRPr="00131790">
        <w:rPr>
          <w:color w:val="000000"/>
          <w:sz w:val="28"/>
          <w:szCs w:val="28"/>
          <w:lang w:val="uk-UA"/>
        </w:rPr>
        <w:t>Луцької міської територіальної громади.</w:t>
      </w:r>
    </w:p>
    <w:p w14:paraId="671B0A10" w14:textId="6A117B12" w:rsidR="000A2615" w:rsidRPr="00131790" w:rsidRDefault="003F1A44" w:rsidP="000A706C">
      <w:pPr>
        <w:ind w:firstLine="567"/>
        <w:jc w:val="both"/>
        <w:rPr>
          <w:color w:val="000000"/>
          <w:sz w:val="28"/>
          <w:szCs w:val="28"/>
          <w:lang w:val="uk-UA"/>
        </w:rPr>
      </w:pPr>
      <w:r w:rsidRPr="00131790">
        <w:rPr>
          <w:color w:val="000000"/>
          <w:sz w:val="28"/>
          <w:szCs w:val="28"/>
          <w:lang w:val="uk-UA"/>
        </w:rPr>
        <w:lastRenderedPageBreak/>
        <w:t>3</w:t>
      </w:r>
      <w:r w:rsidR="0044202D" w:rsidRPr="00131790">
        <w:rPr>
          <w:color w:val="000000"/>
          <w:sz w:val="28"/>
          <w:szCs w:val="28"/>
          <w:lang w:val="uk-UA"/>
        </w:rPr>
        <w:t>.</w:t>
      </w:r>
      <w:r w:rsidR="009B2006" w:rsidRPr="00131790">
        <w:rPr>
          <w:color w:val="000000"/>
          <w:sz w:val="28"/>
          <w:szCs w:val="28"/>
          <w:lang w:val="uk-UA"/>
        </w:rPr>
        <w:t>2</w:t>
      </w:r>
      <w:r w:rsidR="0044202D" w:rsidRPr="00131790">
        <w:rPr>
          <w:color w:val="000000"/>
          <w:sz w:val="28"/>
          <w:szCs w:val="28"/>
          <w:lang w:val="uk-UA"/>
        </w:rPr>
        <w:t>.</w:t>
      </w:r>
      <w:r w:rsidR="00080271" w:rsidRPr="00131790">
        <w:rPr>
          <w:color w:val="000000"/>
          <w:sz w:val="28"/>
          <w:szCs w:val="28"/>
          <w:lang w:val="uk-UA"/>
        </w:rPr>
        <w:t>1</w:t>
      </w:r>
      <w:r w:rsidR="009B2006" w:rsidRPr="00131790">
        <w:rPr>
          <w:color w:val="000000"/>
          <w:sz w:val="28"/>
          <w:szCs w:val="28"/>
          <w:lang w:val="uk-UA"/>
        </w:rPr>
        <w:t>1</w:t>
      </w:r>
      <w:r w:rsidR="00E25696" w:rsidRPr="00131790">
        <w:rPr>
          <w:color w:val="000000"/>
          <w:sz w:val="28"/>
          <w:szCs w:val="28"/>
          <w:lang w:val="uk-UA"/>
        </w:rPr>
        <w:t>.</w:t>
      </w:r>
      <w:r w:rsidR="003D6A6D" w:rsidRPr="00131790">
        <w:rPr>
          <w:color w:val="000000"/>
          <w:sz w:val="28"/>
          <w:szCs w:val="28"/>
          <w:lang w:val="uk-UA"/>
        </w:rPr>
        <w:t> </w:t>
      </w:r>
      <w:r w:rsidR="00663D6C" w:rsidRPr="00131790">
        <w:rPr>
          <w:color w:val="000000"/>
          <w:sz w:val="28"/>
          <w:szCs w:val="28"/>
          <w:lang w:val="uk-UA"/>
        </w:rPr>
        <w:t>Забезпечення охорони пам</w:t>
      </w:r>
      <w:r w:rsidR="00335CEE" w:rsidRPr="00131790">
        <w:rPr>
          <w:color w:val="000000"/>
          <w:sz w:val="28"/>
          <w:szCs w:val="28"/>
          <w:lang w:val="uk-UA"/>
        </w:rPr>
        <w:t>’</w:t>
      </w:r>
      <w:r w:rsidR="00663D6C" w:rsidRPr="00131790">
        <w:rPr>
          <w:color w:val="000000"/>
          <w:sz w:val="28"/>
          <w:szCs w:val="28"/>
          <w:lang w:val="uk-UA"/>
        </w:rPr>
        <w:t>яток історії і культури, архітектури та містобудування, паркових і садибних комп</w:t>
      </w:r>
      <w:r w:rsidR="000A4AE6" w:rsidRPr="00131790">
        <w:rPr>
          <w:color w:val="000000"/>
          <w:sz w:val="28"/>
          <w:szCs w:val="28"/>
          <w:lang w:val="uk-UA"/>
        </w:rPr>
        <w:t xml:space="preserve">лексів, </w:t>
      </w:r>
      <w:r w:rsidR="00CE5830" w:rsidRPr="00131790">
        <w:rPr>
          <w:color w:val="000000"/>
          <w:sz w:val="28"/>
          <w:szCs w:val="28"/>
          <w:lang w:val="uk-UA"/>
        </w:rPr>
        <w:t>природних заповідників, за потреби.</w:t>
      </w:r>
    </w:p>
    <w:p w14:paraId="1583BFE0" w14:textId="39069D9C" w:rsidR="000A2615" w:rsidRPr="00131790" w:rsidRDefault="003F1A44" w:rsidP="00080271">
      <w:pPr>
        <w:ind w:firstLine="567"/>
        <w:jc w:val="both"/>
        <w:rPr>
          <w:color w:val="000000"/>
          <w:sz w:val="28"/>
          <w:szCs w:val="28"/>
          <w:lang w:val="uk-UA"/>
        </w:rPr>
      </w:pPr>
      <w:r w:rsidRPr="00131790">
        <w:rPr>
          <w:color w:val="000000"/>
          <w:sz w:val="28"/>
          <w:szCs w:val="28"/>
          <w:lang w:val="uk-UA"/>
        </w:rPr>
        <w:t>3</w:t>
      </w:r>
      <w:r w:rsidR="00583FC5" w:rsidRPr="00131790">
        <w:rPr>
          <w:color w:val="000000"/>
          <w:sz w:val="28"/>
          <w:szCs w:val="28"/>
          <w:lang w:val="uk-UA"/>
        </w:rPr>
        <w:t>.</w:t>
      </w:r>
      <w:r w:rsidR="009B2006" w:rsidRPr="00131790">
        <w:rPr>
          <w:color w:val="000000"/>
          <w:sz w:val="28"/>
          <w:szCs w:val="28"/>
          <w:lang w:val="uk-UA"/>
        </w:rPr>
        <w:t>2</w:t>
      </w:r>
      <w:r w:rsidR="00583FC5" w:rsidRPr="00131790">
        <w:rPr>
          <w:color w:val="000000"/>
          <w:sz w:val="28"/>
          <w:szCs w:val="28"/>
          <w:lang w:val="uk-UA"/>
        </w:rPr>
        <w:t>.</w:t>
      </w:r>
      <w:r w:rsidR="00080271" w:rsidRPr="00131790">
        <w:rPr>
          <w:color w:val="000000"/>
          <w:sz w:val="28"/>
          <w:szCs w:val="28"/>
          <w:lang w:val="uk-UA"/>
        </w:rPr>
        <w:t>1</w:t>
      </w:r>
      <w:r w:rsidR="009B2006" w:rsidRPr="00131790">
        <w:rPr>
          <w:color w:val="000000"/>
          <w:sz w:val="28"/>
          <w:szCs w:val="28"/>
          <w:lang w:val="uk-UA"/>
        </w:rPr>
        <w:t>2</w:t>
      </w:r>
      <w:r w:rsidR="00E25696" w:rsidRPr="00131790">
        <w:rPr>
          <w:color w:val="000000"/>
          <w:sz w:val="28"/>
          <w:szCs w:val="28"/>
          <w:lang w:val="uk-UA"/>
        </w:rPr>
        <w:t>.</w:t>
      </w:r>
      <w:r w:rsidR="00444BF9" w:rsidRPr="00131790">
        <w:rPr>
          <w:color w:val="000000"/>
          <w:sz w:val="28"/>
          <w:szCs w:val="28"/>
          <w:lang w:val="uk-UA"/>
        </w:rPr>
        <w:t> </w:t>
      </w:r>
      <w:r w:rsidR="00EE3167" w:rsidRPr="00131790">
        <w:rPr>
          <w:color w:val="000000"/>
          <w:sz w:val="28"/>
          <w:szCs w:val="28"/>
          <w:lang w:val="uk-UA"/>
        </w:rPr>
        <w:t>Здійснення к</w:t>
      </w:r>
      <w:r w:rsidR="00EC294A" w:rsidRPr="00131790">
        <w:rPr>
          <w:color w:val="000000"/>
          <w:sz w:val="28"/>
          <w:szCs w:val="28"/>
          <w:lang w:val="uk-UA"/>
        </w:rPr>
        <w:t>онтрол</w:t>
      </w:r>
      <w:r w:rsidR="00EE3167" w:rsidRPr="00131790">
        <w:rPr>
          <w:color w:val="000000"/>
          <w:sz w:val="28"/>
          <w:szCs w:val="28"/>
          <w:lang w:val="uk-UA"/>
        </w:rPr>
        <w:t>ю</w:t>
      </w:r>
      <w:r w:rsidR="00F70E1B" w:rsidRPr="00131790">
        <w:rPr>
          <w:color w:val="000000"/>
          <w:sz w:val="28"/>
          <w:szCs w:val="28"/>
          <w:lang w:val="uk-UA"/>
        </w:rPr>
        <w:t xml:space="preserve"> </w:t>
      </w:r>
      <w:r w:rsidR="003A527B" w:rsidRPr="00131790">
        <w:rPr>
          <w:color w:val="000000"/>
          <w:sz w:val="28"/>
          <w:szCs w:val="28"/>
          <w:lang w:val="uk-UA"/>
        </w:rPr>
        <w:t xml:space="preserve">щодо </w:t>
      </w:r>
      <w:r w:rsidR="000B552E" w:rsidRPr="00131790">
        <w:rPr>
          <w:color w:val="000000"/>
          <w:sz w:val="28"/>
          <w:szCs w:val="28"/>
          <w:lang w:val="uk-UA"/>
        </w:rPr>
        <w:t>недопущення незаконної торгівлі</w:t>
      </w:r>
      <w:r w:rsidR="00080271" w:rsidRPr="00131790">
        <w:rPr>
          <w:color w:val="000000"/>
          <w:sz w:val="28"/>
          <w:szCs w:val="28"/>
          <w:lang w:val="uk-UA"/>
        </w:rPr>
        <w:t xml:space="preserve"> та </w:t>
      </w:r>
      <w:r w:rsidR="00FC614B" w:rsidRPr="00131790">
        <w:rPr>
          <w:color w:val="000000"/>
          <w:sz w:val="28"/>
          <w:szCs w:val="28"/>
          <w:lang w:val="uk-UA"/>
        </w:rPr>
        <w:t>торгівлі</w:t>
      </w:r>
      <w:r w:rsidR="003A527B" w:rsidRPr="00131790">
        <w:rPr>
          <w:color w:val="000000"/>
          <w:sz w:val="28"/>
          <w:szCs w:val="28"/>
          <w:lang w:val="uk-UA"/>
        </w:rPr>
        <w:t xml:space="preserve"> з рук у невстановлених місцях</w:t>
      </w:r>
      <w:r w:rsidR="002807FF" w:rsidRPr="00131790">
        <w:rPr>
          <w:color w:val="000000"/>
          <w:sz w:val="28"/>
          <w:szCs w:val="28"/>
          <w:lang w:val="uk-UA"/>
        </w:rPr>
        <w:t>.</w:t>
      </w:r>
    </w:p>
    <w:p w14:paraId="77C71B3E" w14:textId="2B9EECC9" w:rsidR="002548D5" w:rsidRPr="00131790" w:rsidRDefault="002548D5" w:rsidP="00C71815">
      <w:pPr>
        <w:ind w:firstLine="567"/>
        <w:jc w:val="both"/>
        <w:rPr>
          <w:color w:val="000000"/>
          <w:sz w:val="28"/>
          <w:szCs w:val="28"/>
          <w:lang w:val="uk-UA"/>
        </w:rPr>
      </w:pPr>
      <w:r w:rsidRPr="00131790">
        <w:rPr>
          <w:color w:val="000000"/>
          <w:sz w:val="28"/>
          <w:szCs w:val="28"/>
          <w:lang w:val="uk-UA"/>
        </w:rPr>
        <w:t>3.2.13. Організовує роботу з виявлення занедбаних транспортних засобів, їх обліку, фіксації, інформування власників та переміщення таких транспортних засобів відповідно до встановленого Порядку.</w:t>
      </w:r>
    </w:p>
    <w:p w14:paraId="036E1D86" w14:textId="1B7F254F" w:rsidR="000A2615" w:rsidRPr="00131790" w:rsidRDefault="003F1A44" w:rsidP="00C71815">
      <w:pPr>
        <w:ind w:firstLine="567"/>
        <w:jc w:val="both"/>
        <w:rPr>
          <w:color w:val="000000"/>
          <w:sz w:val="28"/>
          <w:szCs w:val="28"/>
          <w:lang w:val="uk-UA"/>
        </w:rPr>
      </w:pPr>
      <w:r w:rsidRPr="00131790">
        <w:rPr>
          <w:color w:val="000000"/>
          <w:sz w:val="28"/>
          <w:szCs w:val="28"/>
          <w:lang w:val="uk-UA"/>
        </w:rPr>
        <w:t>3</w:t>
      </w:r>
      <w:r w:rsidR="00583FC5" w:rsidRPr="00131790">
        <w:rPr>
          <w:color w:val="000000"/>
          <w:sz w:val="28"/>
          <w:szCs w:val="28"/>
          <w:lang w:val="uk-UA"/>
        </w:rPr>
        <w:t>.</w:t>
      </w:r>
      <w:r w:rsidR="009B2006" w:rsidRPr="00131790">
        <w:rPr>
          <w:color w:val="000000"/>
          <w:sz w:val="28"/>
          <w:szCs w:val="28"/>
          <w:lang w:val="uk-UA"/>
        </w:rPr>
        <w:t>2</w:t>
      </w:r>
      <w:r w:rsidR="009E4F08" w:rsidRPr="00131790">
        <w:rPr>
          <w:color w:val="000000"/>
          <w:sz w:val="28"/>
          <w:szCs w:val="28"/>
          <w:lang w:val="uk-UA"/>
        </w:rPr>
        <w:t>.</w:t>
      </w:r>
      <w:r w:rsidR="00E25696" w:rsidRPr="00131790">
        <w:rPr>
          <w:color w:val="000000"/>
          <w:sz w:val="28"/>
          <w:szCs w:val="28"/>
          <w:lang w:val="uk-UA"/>
        </w:rPr>
        <w:t>1</w:t>
      </w:r>
      <w:r w:rsidR="009B2006" w:rsidRPr="00131790">
        <w:rPr>
          <w:color w:val="000000"/>
          <w:sz w:val="28"/>
          <w:szCs w:val="28"/>
          <w:lang w:val="uk-UA"/>
        </w:rPr>
        <w:t>4</w:t>
      </w:r>
      <w:r w:rsidR="00E25696" w:rsidRPr="00131790">
        <w:rPr>
          <w:color w:val="000000"/>
          <w:sz w:val="28"/>
          <w:szCs w:val="28"/>
          <w:lang w:val="uk-UA"/>
        </w:rPr>
        <w:t>.</w:t>
      </w:r>
      <w:r w:rsidR="003D6A6D" w:rsidRPr="00131790">
        <w:rPr>
          <w:color w:val="000000"/>
          <w:sz w:val="28"/>
          <w:szCs w:val="28"/>
          <w:lang w:val="uk-UA"/>
        </w:rPr>
        <w:t> </w:t>
      </w:r>
      <w:r w:rsidR="003D1041" w:rsidRPr="00131790">
        <w:rPr>
          <w:color w:val="000000"/>
          <w:sz w:val="28"/>
          <w:szCs w:val="28"/>
          <w:lang w:val="uk-UA"/>
        </w:rPr>
        <w:t xml:space="preserve">Проведення </w:t>
      </w:r>
      <w:proofErr w:type="spellStart"/>
      <w:r w:rsidR="003D1041" w:rsidRPr="00131790">
        <w:rPr>
          <w:color w:val="000000"/>
          <w:sz w:val="28"/>
          <w:szCs w:val="28"/>
          <w:lang w:val="uk-UA"/>
        </w:rPr>
        <w:t>демонтажів</w:t>
      </w:r>
      <w:proofErr w:type="spellEnd"/>
      <w:r w:rsidR="003D1041" w:rsidRPr="00131790">
        <w:rPr>
          <w:color w:val="000000"/>
          <w:sz w:val="28"/>
          <w:szCs w:val="28"/>
          <w:lang w:val="uk-UA"/>
        </w:rPr>
        <w:t xml:space="preserve"> та очищення території від незаконно встановлених тимчасових споруд, конструкцій, сараїв, </w:t>
      </w:r>
      <w:proofErr w:type="spellStart"/>
      <w:r w:rsidR="003D1041" w:rsidRPr="00131790">
        <w:rPr>
          <w:color w:val="000000"/>
          <w:sz w:val="28"/>
          <w:szCs w:val="28"/>
          <w:lang w:val="uk-UA"/>
        </w:rPr>
        <w:t>МАФів</w:t>
      </w:r>
      <w:proofErr w:type="spellEnd"/>
      <w:r w:rsidR="003D1041" w:rsidRPr="00131790">
        <w:rPr>
          <w:color w:val="000000"/>
          <w:sz w:val="28"/>
          <w:szCs w:val="28"/>
          <w:lang w:val="uk-UA"/>
        </w:rPr>
        <w:t>, парканів, обмежувачів руху, безхазяйного майна, колісних транспортних засобів і пересувних об</w:t>
      </w:r>
      <w:r w:rsidR="00335CEE" w:rsidRPr="00131790">
        <w:rPr>
          <w:color w:val="000000"/>
          <w:sz w:val="28"/>
          <w:szCs w:val="28"/>
          <w:lang w:val="uk-UA"/>
        </w:rPr>
        <w:t>’</w:t>
      </w:r>
      <w:r w:rsidR="003D1041" w:rsidRPr="00131790">
        <w:rPr>
          <w:color w:val="000000"/>
          <w:sz w:val="28"/>
          <w:szCs w:val="28"/>
          <w:lang w:val="uk-UA"/>
        </w:rPr>
        <w:t xml:space="preserve">єктів торгівлі </w:t>
      </w:r>
      <w:r w:rsidR="00C71815" w:rsidRPr="00131790">
        <w:rPr>
          <w:color w:val="000000"/>
          <w:sz w:val="28"/>
          <w:szCs w:val="28"/>
          <w:lang w:val="uk-UA"/>
        </w:rPr>
        <w:t>інших самовільно встановлених об’єктів та їх утилізація в установлені терміни, зокрема руйнування незаконно збудованих об’єктів на території громади, що не є об’єктами нерухомого майна, у випадках, передбачених чинним законодавством.</w:t>
      </w:r>
    </w:p>
    <w:p w14:paraId="2EB9FCE2" w14:textId="0E31FFAF" w:rsidR="00C71815" w:rsidRPr="00131790" w:rsidRDefault="00C71815" w:rsidP="00C71815">
      <w:pPr>
        <w:ind w:firstLine="567"/>
        <w:jc w:val="both"/>
        <w:rPr>
          <w:color w:val="000000"/>
          <w:sz w:val="28"/>
          <w:szCs w:val="28"/>
          <w:lang w:val="uk-UA"/>
        </w:rPr>
      </w:pPr>
      <w:r w:rsidRPr="00131790">
        <w:rPr>
          <w:color w:val="000000"/>
          <w:sz w:val="28"/>
          <w:szCs w:val="28"/>
          <w:lang w:val="uk-UA"/>
        </w:rPr>
        <w:t>3.2.</w:t>
      </w:r>
      <w:r w:rsidR="00131790">
        <w:rPr>
          <w:color w:val="000000"/>
          <w:sz w:val="28"/>
          <w:szCs w:val="28"/>
          <w:lang w:val="uk-UA"/>
        </w:rPr>
        <w:t>15</w:t>
      </w:r>
      <w:r w:rsidRPr="00131790">
        <w:rPr>
          <w:color w:val="000000"/>
          <w:sz w:val="28"/>
          <w:szCs w:val="28"/>
          <w:lang w:val="uk-UA"/>
        </w:rPr>
        <w:t>. Відновлення благоустрою після проведення демонтажних робіт.</w:t>
      </w:r>
    </w:p>
    <w:p w14:paraId="0547CE17" w14:textId="117AD70B" w:rsidR="00C71815" w:rsidRPr="00131790" w:rsidRDefault="00C71815" w:rsidP="00C71815">
      <w:pPr>
        <w:ind w:firstLine="567"/>
        <w:jc w:val="both"/>
        <w:rPr>
          <w:color w:val="000000"/>
          <w:sz w:val="28"/>
          <w:szCs w:val="28"/>
          <w:lang w:val="uk-UA"/>
        </w:rPr>
      </w:pPr>
      <w:r w:rsidRPr="00131790">
        <w:rPr>
          <w:color w:val="000000"/>
          <w:sz w:val="28"/>
          <w:szCs w:val="28"/>
          <w:lang w:val="uk-UA"/>
        </w:rPr>
        <w:t>3.2.</w:t>
      </w:r>
      <w:r w:rsidR="00131790">
        <w:rPr>
          <w:color w:val="000000"/>
          <w:sz w:val="28"/>
          <w:szCs w:val="28"/>
          <w:lang w:val="uk-UA"/>
        </w:rPr>
        <w:t>16</w:t>
      </w:r>
      <w:r w:rsidRPr="00131790">
        <w:rPr>
          <w:color w:val="000000"/>
          <w:sz w:val="28"/>
          <w:szCs w:val="28"/>
          <w:lang w:val="uk-UA"/>
        </w:rPr>
        <w:t>. Здійснення підготовки рішень виконавчого комітету про демонтаж самовільно встановлених або неправильно розташованих об’єктів, ТС чи інших об’єктів згідно з чинним законодавством.</w:t>
      </w:r>
    </w:p>
    <w:p w14:paraId="326F6071" w14:textId="6265E6E3"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583FC5" w:rsidRPr="00131790">
        <w:rPr>
          <w:color w:val="000000"/>
          <w:sz w:val="28"/>
          <w:szCs w:val="28"/>
          <w:lang w:val="uk-UA"/>
        </w:rPr>
        <w:t>.</w:t>
      </w:r>
      <w:r w:rsidR="009B2006" w:rsidRPr="00131790">
        <w:rPr>
          <w:color w:val="000000"/>
          <w:sz w:val="28"/>
          <w:szCs w:val="28"/>
          <w:lang w:val="uk-UA"/>
        </w:rPr>
        <w:t>2</w:t>
      </w:r>
      <w:r w:rsidR="009E4F08" w:rsidRPr="00131790">
        <w:rPr>
          <w:color w:val="000000"/>
          <w:sz w:val="28"/>
          <w:szCs w:val="28"/>
          <w:lang w:val="uk-UA"/>
        </w:rPr>
        <w:t>.1</w:t>
      </w:r>
      <w:r w:rsidR="00131790">
        <w:rPr>
          <w:color w:val="000000"/>
          <w:sz w:val="28"/>
          <w:szCs w:val="28"/>
          <w:lang w:val="uk-UA"/>
        </w:rPr>
        <w:t>7</w:t>
      </w:r>
      <w:r w:rsidR="00E25696" w:rsidRPr="00131790">
        <w:rPr>
          <w:color w:val="000000"/>
          <w:sz w:val="28"/>
          <w:szCs w:val="28"/>
          <w:lang w:val="uk-UA"/>
        </w:rPr>
        <w:t>.</w:t>
      </w:r>
      <w:r w:rsidR="003D6A6D" w:rsidRPr="00131790">
        <w:rPr>
          <w:color w:val="000000"/>
          <w:sz w:val="28"/>
          <w:szCs w:val="28"/>
          <w:lang w:val="uk-UA"/>
        </w:rPr>
        <w:t> </w:t>
      </w:r>
      <w:r w:rsidR="000B552E" w:rsidRPr="00131790">
        <w:rPr>
          <w:color w:val="000000"/>
          <w:sz w:val="28"/>
          <w:szCs w:val="28"/>
          <w:lang w:val="uk-UA"/>
        </w:rPr>
        <w:t>Швидке реагування на звернення громадян, що надходять на гарячу лінію «Групи швидкого реагування».</w:t>
      </w:r>
    </w:p>
    <w:p w14:paraId="75D3A2D1" w14:textId="0AB4120A" w:rsidR="0008400F" w:rsidRPr="00131790" w:rsidRDefault="003F1A44" w:rsidP="000A706C">
      <w:pPr>
        <w:ind w:firstLine="567"/>
        <w:jc w:val="both"/>
        <w:rPr>
          <w:sz w:val="28"/>
          <w:szCs w:val="28"/>
          <w:lang w:val="uk-UA"/>
        </w:rPr>
      </w:pPr>
      <w:r w:rsidRPr="00131790">
        <w:rPr>
          <w:sz w:val="28"/>
          <w:szCs w:val="28"/>
          <w:lang w:val="uk-UA"/>
        </w:rPr>
        <w:t>3</w:t>
      </w:r>
      <w:r w:rsidR="003B0A87" w:rsidRPr="00131790">
        <w:rPr>
          <w:sz w:val="28"/>
          <w:szCs w:val="28"/>
          <w:lang w:val="uk-UA"/>
        </w:rPr>
        <w:t>.</w:t>
      </w:r>
      <w:r w:rsidR="009B2006" w:rsidRPr="00131790">
        <w:rPr>
          <w:sz w:val="28"/>
          <w:szCs w:val="28"/>
          <w:lang w:val="uk-UA"/>
        </w:rPr>
        <w:t>2</w:t>
      </w:r>
      <w:r w:rsidR="003B0A87" w:rsidRPr="00131790">
        <w:rPr>
          <w:sz w:val="28"/>
          <w:szCs w:val="28"/>
          <w:lang w:val="uk-UA"/>
        </w:rPr>
        <w:t>.1</w:t>
      </w:r>
      <w:r w:rsidR="00131790">
        <w:rPr>
          <w:sz w:val="28"/>
          <w:szCs w:val="28"/>
          <w:lang w:val="uk-UA"/>
        </w:rPr>
        <w:t>8</w:t>
      </w:r>
      <w:r w:rsidR="00E25696" w:rsidRPr="00131790">
        <w:rPr>
          <w:sz w:val="28"/>
          <w:szCs w:val="28"/>
          <w:lang w:val="uk-UA"/>
        </w:rPr>
        <w:t>.</w:t>
      </w:r>
      <w:r w:rsidR="003D6A6D" w:rsidRPr="00131790">
        <w:rPr>
          <w:sz w:val="28"/>
          <w:szCs w:val="28"/>
          <w:lang w:val="uk-UA"/>
        </w:rPr>
        <w:t> </w:t>
      </w:r>
      <w:r w:rsidR="0008400F" w:rsidRPr="00131790">
        <w:rPr>
          <w:sz w:val="28"/>
          <w:szCs w:val="28"/>
          <w:lang w:val="uk-UA"/>
        </w:rPr>
        <w:t>Здійснення контролю за дотриманням правил зупинки, стоянки</w:t>
      </w:r>
      <w:r w:rsidR="002807FF" w:rsidRPr="00131790">
        <w:rPr>
          <w:sz w:val="28"/>
          <w:szCs w:val="28"/>
          <w:lang w:val="uk-UA"/>
        </w:rPr>
        <w:t>,</w:t>
      </w:r>
      <w:r w:rsidR="0008400F" w:rsidRPr="00131790">
        <w:rPr>
          <w:sz w:val="28"/>
          <w:szCs w:val="28"/>
          <w:lang w:val="uk-UA"/>
        </w:rPr>
        <w:t xml:space="preserve"> паркування транспортних засобів</w:t>
      </w:r>
      <w:r w:rsidR="003B0A87" w:rsidRPr="00131790">
        <w:rPr>
          <w:sz w:val="28"/>
          <w:szCs w:val="28"/>
          <w:lang w:val="uk-UA"/>
        </w:rPr>
        <w:t xml:space="preserve"> на території </w:t>
      </w:r>
      <w:r w:rsidR="003D1041" w:rsidRPr="00131790">
        <w:rPr>
          <w:color w:val="000000"/>
          <w:sz w:val="28"/>
          <w:szCs w:val="28"/>
          <w:lang w:val="uk-UA"/>
        </w:rPr>
        <w:t>Луцької міської територіальної громади</w:t>
      </w:r>
      <w:r w:rsidR="00DD633C" w:rsidRPr="00131790">
        <w:rPr>
          <w:sz w:val="28"/>
          <w:szCs w:val="28"/>
          <w:lang w:val="uk-UA"/>
        </w:rPr>
        <w:t xml:space="preserve"> </w:t>
      </w:r>
      <w:r w:rsidR="003D1041" w:rsidRPr="00131790">
        <w:rPr>
          <w:sz w:val="28"/>
          <w:szCs w:val="28"/>
          <w:lang w:val="uk-UA"/>
        </w:rPr>
        <w:t>відповідно до чинного законодавства.</w:t>
      </w:r>
    </w:p>
    <w:p w14:paraId="07D44D12" w14:textId="54298DCE" w:rsidR="002548D5" w:rsidRPr="00131790" w:rsidRDefault="002548D5" w:rsidP="000A706C">
      <w:pPr>
        <w:ind w:firstLine="567"/>
        <w:jc w:val="both"/>
        <w:rPr>
          <w:sz w:val="28"/>
          <w:szCs w:val="28"/>
          <w:lang w:val="uk-UA"/>
        </w:rPr>
      </w:pPr>
      <w:r w:rsidRPr="00131790">
        <w:rPr>
          <w:sz w:val="28"/>
          <w:szCs w:val="28"/>
          <w:lang w:val="uk-UA"/>
        </w:rPr>
        <w:t>3.2.1</w:t>
      </w:r>
      <w:r w:rsidR="00131790">
        <w:rPr>
          <w:sz w:val="28"/>
          <w:szCs w:val="28"/>
          <w:lang w:val="uk-UA"/>
        </w:rPr>
        <w:t>9</w:t>
      </w:r>
      <w:r w:rsidRPr="00131790">
        <w:rPr>
          <w:sz w:val="28"/>
          <w:szCs w:val="28"/>
          <w:lang w:val="uk-UA"/>
        </w:rPr>
        <w:t>. Забезпечення реалізації та виконання заходів Програми «Безпечне місто Луцьк», зокрема щодо встановлення систем відеоспостереження та проведення аналітичної роботи у сфері громадської безпеки тощо.</w:t>
      </w:r>
    </w:p>
    <w:p w14:paraId="2E88FAD2" w14:textId="17B2DF1E" w:rsidR="00891A5E" w:rsidRPr="00131790" w:rsidRDefault="003F1A44" w:rsidP="000A706C">
      <w:pPr>
        <w:ind w:firstLine="567"/>
        <w:jc w:val="both"/>
        <w:rPr>
          <w:sz w:val="28"/>
          <w:szCs w:val="28"/>
          <w:lang w:val="uk-UA"/>
        </w:rPr>
      </w:pPr>
      <w:r w:rsidRPr="00131790">
        <w:rPr>
          <w:sz w:val="28"/>
          <w:szCs w:val="28"/>
          <w:lang w:val="uk-UA"/>
        </w:rPr>
        <w:t>3</w:t>
      </w:r>
      <w:r w:rsidR="00891A5E" w:rsidRPr="00131790">
        <w:rPr>
          <w:sz w:val="28"/>
          <w:szCs w:val="28"/>
          <w:lang w:val="uk-UA"/>
        </w:rPr>
        <w:t>.</w:t>
      </w:r>
      <w:r w:rsidR="009B2006" w:rsidRPr="00131790">
        <w:rPr>
          <w:sz w:val="28"/>
          <w:szCs w:val="28"/>
          <w:lang w:val="uk-UA"/>
        </w:rPr>
        <w:t>2</w:t>
      </w:r>
      <w:r w:rsidR="00891A5E" w:rsidRPr="00131790">
        <w:rPr>
          <w:sz w:val="28"/>
          <w:szCs w:val="28"/>
          <w:lang w:val="uk-UA"/>
        </w:rPr>
        <w:t>.</w:t>
      </w:r>
      <w:r w:rsidR="00131790">
        <w:rPr>
          <w:sz w:val="28"/>
          <w:szCs w:val="28"/>
          <w:lang w:val="uk-UA"/>
        </w:rPr>
        <w:t>20</w:t>
      </w:r>
      <w:r w:rsidR="00E25696" w:rsidRPr="00131790">
        <w:rPr>
          <w:sz w:val="28"/>
          <w:szCs w:val="28"/>
          <w:lang w:val="uk-UA"/>
        </w:rPr>
        <w:t>.</w:t>
      </w:r>
      <w:r w:rsidR="003D6A6D" w:rsidRPr="00131790">
        <w:rPr>
          <w:sz w:val="28"/>
          <w:szCs w:val="28"/>
          <w:lang w:val="uk-UA"/>
        </w:rPr>
        <w:t> </w:t>
      </w:r>
      <w:r w:rsidR="003D1041" w:rsidRPr="00131790">
        <w:rPr>
          <w:sz w:val="28"/>
          <w:szCs w:val="28"/>
          <w:lang w:val="uk-UA"/>
        </w:rPr>
        <w:t xml:space="preserve">Організація </w:t>
      </w:r>
      <w:proofErr w:type="spellStart"/>
      <w:r w:rsidR="003D1041" w:rsidRPr="00131790">
        <w:rPr>
          <w:sz w:val="28"/>
          <w:szCs w:val="28"/>
          <w:lang w:val="uk-UA"/>
        </w:rPr>
        <w:t>паркувального</w:t>
      </w:r>
      <w:proofErr w:type="spellEnd"/>
      <w:r w:rsidR="003D1041" w:rsidRPr="00131790">
        <w:rPr>
          <w:sz w:val="28"/>
          <w:szCs w:val="28"/>
          <w:lang w:val="uk-UA"/>
        </w:rPr>
        <w:t xml:space="preserve"> простору та контроль за функціонуванням майданчиків для платного паркування транспортних засобів у рамках реалізації застосунку «</w:t>
      </w:r>
      <w:proofErr w:type="spellStart"/>
      <w:r w:rsidR="003D1041" w:rsidRPr="00131790">
        <w:rPr>
          <w:sz w:val="28"/>
          <w:szCs w:val="28"/>
          <w:lang w:val="uk-UA"/>
        </w:rPr>
        <w:t>SmartLutsk</w:t>
      </w:r>
      <w:proofErr w:type="spellEnd"/>
      <w:r w:rsidR="003D1041" w:rsidRPr="00131790">
        <w:rPr>
          <w:sz w:val="28"/>
          <w:szCs w:val="28"/>
          <w:lang w:val="uk-UA"/>
        </w:rPr>
        <w:t>»</w:t>
      </w:r>
    </w:p>
    <w:p w14:paraId="580B2780" w14:textId="3747DC24" w:rsidR="007B4FC9" w:rsidRPr="00131790" w:rsidRDefault="003F1A44" w:rsidP="000A706C">
      <w:pPr>
        <w:ind w:firstLine="567"/>
        <w:jc w:val="both"/>
        <w:rPr>
          <w:sz w:val="28"/>
          <w:szCs w:val="28"/>
          <w:lang w:val="uk-UA"/>
        </w:rPr>
      </w:pPr>
      <w:r w:rsidRPr="00131790">
        <w:rPr>
          <w:sz w:val="28"/>
          <w:szCs w:val="28"/>
          <w:lang w:val="uk-UA"/>
        </w:rPr>
        <w:t>3</w:t>
      </w:r>
      <w:r w:rsidR="007B4FC9" w:rsidRPr="00131790">
        <w:rPr>
          <w:sz w:val="28"/>
          <w:szCs w:val="28"/>
          <w:lang w:val="uk-UA"/>
        </w:rPr>
        <w:t>.</w:t>
      </w:r>
      <w:r w:rsidR="009B2006" w:rsidRPr="00131790">
        <w:rPr>
          <w:sz w:val="28"/>
          <w:szCs w:val="28"/>
          <w:lang w:val="uk-UA"/>
        </w:rPr>
        <w:t>2</w:t>
      </w:r>
      <w:r w:rsidR="007B4FC9" w:rsidRPr="00131790">
        <w:rPr>
          <w:sz w:val="28"/>
          <w:szCs w:val="28"/>
          <w:lang w:val="uk-UA"/>
        </w:rPr>
        <w:t>.</w:t>
      </w:r>
      <w:r w:rsidR="00131790">
        <w:rPr>
          <w:sz w:val="28"/>
          <w:szCs w:val="28"/>
          <w:lang w:val="uk-UA"/>
        </w:rPr>
        <w:t>21</w:t>
      </w:r>
      <w:r w:rsidR="00E25696" w:rsidRPr="00131790">
        <w:rPr>
          <w:sz w:val="28"/>
          <w:szCs w:val="28"/>
          <w:lang w:val="uk-UA"/>
        </w:rPr>
        <w:t>.</w:t>
      </w:r>
      <w:r w:rsidR="003D6A6D" w:rsidRPr="00131790">
        <w:rPr>
          <w:sz w:val="28"/>
          <w:szCs w:val="28"/>
          <w:lang w:val="uk-UA"/>
        </w:rPr>
        <w:t> </w:t>
      </w:r>
      <w:r w:rsidR="003D1041" w:rsidRPr="00131790">
        <w:rPr>
          <w:sz w:val="28"/>
          <w:szCs w:val="28"/>
          <w:lang w:val="uk-UA"/>
        </w:rPr>
        <w:t>Створення автоматизованої системи контролю за оплатою вартості послуг з користування майданчиками для платного паркування.</w:t>
      </w:r>
    </w:p>
    <w:p w14:paraId="3EF731D7" w14:textId="3B3BD4D1" w:rsidR="007B4FC9" w:rsidRPr="00131790" w:rsidRDefault="003F1A44" w:rsidP="000A706C">
      <w:pPr>
        <w:ind w:firstLine="567"/>
        <w:jc w:val="both"/>
        <w:rPr>
          <w:sz w:val="28"/>
          <w:szCs w:val="28"/>
          <w:lang w:val="uk-UA"/>
        </w:rPr>
      </w:pPr>
      <w:r w:rsidRPr="00131790">
        <w:rPr>
          <w:sz w:val="28"/>
          <w:szCs w:val="28"/>
          <w:lang w:val="uk-UA"/>
        </w:rPr>
        <w:t>3</w:t>
      </w:r>
      <w:r w:rsidR="007B4FC9" w:rsidRPr="00131790">
        <w:rPr>
          <w:sz w:val="28"/>
          <w:szCs w:val="28"/>
          <w:lang w:val="uk-UA"/>
        </w:rPr>
        <w:t>.2.</w:t>
      </w:r>
      <w:r w:rsidR="009B2006" w:rsidRPr="00131790">
        <w:rPr>
          <w:sz w:val="28"/>
          <w:szCs w:val="28"/>
          <w:lang w:val="uk-UA"/>
        </w:rPr>
        <w:t>2</w:t>
      </w:r>
      <w:r w:rsidR="00131790">
        <w:rPr>
          <w:sz w:val="28"/>
          <w:szCs w:val="28"/>
          <w:lang w:val="uk-UA"/>
        </w:rPr>
        <w:t>2</w:t>
      </w:r>
      <w:r w:rsidR="00E25696" w:rsidRPr="00131790">
        <w:rPr>
          <w:sz w:val="28"/>
          <w:szCs w:val="28"/>
          <w:lang w:val="uk-UA"/>
        </w:rPr>
        <w:t>.</w:t>
      </w:r>
      <w:r w:rsidR="003D6A6D" w:rsidRPr="00131790">
        <w:rPr>
          <w:sz w:val="28"/>
          <w:szCs w:val="28"/>
          <w:lang w:val="uk-UA"/>
        </w:rPr>
        <w:t> </w:t>
      </w:r>
      <w:r w:rsidR="003D1041" w:rsidRPr="00131790">
        <w:rPr>
          <w:sz w:val="28"/>
          <w:szCs w:val="28"/>
          <w:lang w:val="uk-UA"/>
        </w:rPr>
        <w:t>Контроль за здійсненням оплати послуг паркування на майданчиках для платного паркування транспортних засобів.</w:t>
      </w:r>
    </w:p>
    <w:p w14:paraId="53DBF03E" w14:textId="2EF06962"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663D6C" w:rsidRPr="00131790">
        <w:rPr>
          <w:color w:val="000000"/>
          <w:sz w:val="28"/>
          <w:szCs w:val="28"/>
          <w:lang w:val="uk-UA"/>
        </w:rPr>
        <w:t>.</w:t>
      </w:r>
      <w:r w:rsidR="00583FC5" w:rsidRPr="00131790">
        <w:rPr>
          <w:color w:val="000000"/>
          <w:sz w:val="28"/>
          <w:szCs w:val="28"/>
          <w:lang w:val="uk-UA"/>
        </w:rPr>
        <w:t>2</w:t>
      </w:r>
      <w:r w:rsidR="009E4F08" w:rsidRPr="00131790">
        <w:rPr>
          <w:color w:val="000000"/>
          <w:sz w:val="28"/>
          <w:szCs w:val="28"/>
          <w:lang w:val="uk-UA"/>
        </w:rPr>
        <w:t>.2</w:t>
      </w:r>
      <w:r w:rsidR="009B2006" w:rsidRPr="00131790">
        <w:rPr>
          <w:color w:val="000000"/>
          <w:sz w:val="28"/>
          <w:szCs w:val="28"/>
          <w:lang w:val="uk-UA"/>
        </w:rPr>
        <w:t>3</w:t>
      </w:r>
      <w:r w:rsidR="00E25696" w:rsidRPr="00131790">
        <w:rPr>
          <w:color w:val="000000"/>
          <w:sz w:val="28"/>
          <w:szCs w:val="28"/>
          <w:lang w:val="uk-UA"/>
        </w:rPr>
        <w:t>.</w:t>
      </w:r>
      <w:r w:rsidR="003D1041" w:rsidRPr="00131790">
        <w:rPr>
          <w:color w:val="000000"/>
          <w:sz w:val="28"/>
          <w:szCs w:val="28"/>
          <w:lang w:val="uk-UA"/>
        </w:rPr>
        <w:t xml:space="preserve"> Надання допомоги депутатам міської ради, представникам органів державної влади та громадських об</w:t>
      </w:r>
      <w:r w:rsidR="00335CEE" w:rsidRPr="00131790">
        <w:rPr>
          <w:color w:val="000000"/>
          <w:sz w:val="28"/>
          <w:szCs w:val="28"/>
          <w:lang w:val="uk-UA"/>
        </w:rPr>
        <w:t>’</w:t>
      </w:r>
      <w:r w:rsidR="003D1041" w:rsidRPr="00131790">
        <w:rPr>
          <w:color w:val="000000"/>
          <w:sz w:val="28"/>
          <w:szCs w:val="28"/>
          <w:lang w:val="uk-UA"/>
        </w:rPr>
        <w:t>єднань у межах своїх повноважень, якщо їм чиниться перешкода або загрожує небезпека з боку правопорушників.</w:t>
      </w:r>
    </w:p>
    <w:p w14:paraId="379C6659" w14:textId="29676C23"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663D6C" w:rsidRPr="00131790">
        <w:rPr>
          <w:color w:val="000000"/>
          <w:sz w:val="28"/>
          <w:szCs w:val="28"/>
          <w:lang w:val="uk-UA"/>
        </w:rPr>
        <w:t>.</w:t>
      </w:r>
      <w:r w:rsidR="00583FC5" w:rsidRPr="00131790">
        <w:rPr>
          <w:color w:val="000000"/>
          <w:sz w:val="28"/>
          <w:szCs w:val="28"/>
          <w:lang w:val="uk-UA"/>
        </w:rPr>
        <w:t>2</w:t>
      </w:r>
      <w:r w:rsidR="009E4F08" w:rsidRPr="00131790">
        <w:rPr>
          <w:color w:val="000000"/>
          <w:sz w:val="28"/>
          <w:szCs w:val="28"/>
          <w:lang w:val="uk-UA"/>
        </w:rPr>
        <w:t>.</w:t>
      </w:r>
      <w:r w:rsidR="00E25696" w:rsidRPr="00131790">
        <w:rPr>
          <w:color w:val="000000"/>
          <w:sz w:val="28"/>
          <w:szCs w:val="28"/>
          <w:lang w:val="uk-UA"/>
        </w:rPr>
        <w:t>2</w:t>
      </w:r>
      <w:r w:rsidR="009B2006" w:rsidRPr="00131790">
        <w:rPr>
          <w:color w:val="000000"/>
          <w:sz w:val="28"/>
          <w:szCs w:val="28"/>
          <w:lang w:val="uk-UA"/>
        </w:rPr>
        <w:t>4</w:t>
      </w:r>
      <w:r w:rsidR="00E25696" w:rsidRPr="00131790">
        <w:rPr>
          <w:color w:val="000000"/>
          <w:sz w:val="28"/>
          <w:szCs w:val="28"/>
          <w:lang w:val="uk-UA"/>
        </w:rPr>
        <w:t>.</w:t>
      </w:r>
      <w:r w:rsidR="00115DD5" w:rsidRPr="00131790">
        <w:rPr>
          <w:color w:val="000000"/>
          <w:sz w:val="28"/>
          <w:szCs w:val="28"/>
          <w:lang w:val="uk-UA"/>
        </w:rPr>
        <w:t> </w:t>
      </w:r>
      <w:r w:rsidR="00B70A9F" w:rsidRPr="00131790">
        <w:rPr>
          <w:color w:val="000000"/>
          <w:sz w:val="28"/>
          <w:szCs w:val="28"/>
          <w:lang w:val="uk-UA"/>
        </w:rPr>
        <w:t>Забезпече</w:t>
      </w:r>
      <w:r w:rsidR="0044202D" w:rsidRPr="00131790">
        <w:rPr>
          <w:color w:val="000000"/>
          <w:sz w:val="28"/>
          <w:szCs w:val="28"/>
          <w:lang w:val="uk-UA"/>
        </w:rPr>
        <w:t xml:space="preserve">ння профілактики </w:t>
      </w:r>
      <w:r w:rsidR="000B552E" w:rsidRPr="00131790">
        <w:rPr>
          <w:color w:val="000000"/>
          <w:sz w:val="28"/>
          <w:szCs w:val="28"/>
          <w:lang w:val="uk-UA"/>
        </w:rPr>
        <w:t xml:space="preserve">та зупинення </w:t>
      </w:r>
      <w:r w:rsidR="003F4D5F" w:rsidRPr="00131790">
        <w:rPr>
          <w:color w:val="000000"/>
          <w:sz w:val="28"/>
          <w:szCs w:val="28"/>
          <w:lang w:val="uk-UA"/>
        </w:rPr>
        <w:t xml:space="preserve">адміністративних </w:t>
      </w:r>
      <w:r w:rsidR="0044202D" w:rsidRPr="00131790">
        <w:rPr>
          <w:color w:val="000000"/>
          <w:sz w:val="28"/>
          <w:szCs w:val="28"/>
          <w:lang w:val="uk-UA"/>
        </w:rPr>
        <w:t>правопорушень</w:t>
      </w:r>
      <w:r w:rsidR="003F4D5F" w:rsidRPr="00131790">
        <w:rPr>
          <w:color w:val="000000"/>
          <w:sz w:val="28"/>
          <w:szCs w:val="28"/>
          <w:lang w:val="uk-UA"/>
        </w:rPr>
        <w:t>.</w:t>
      </w:r>
    </w:p>
    <w:p w14:paraId="0BC4B024" w14:textId="117C7A07" w:rsidR="003D1041"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2</w:t>
      </w:r>
      <w:r w:rsidR="009B2006" w:rsidRPr="00131790">
        <w:rPr>
          <w:color w:val="000000"/>
          <w:sz w:val="28"/>
          <w:szCs w:val="28"/>
          <w:lang w:val="uk-UA"/>
        </w:rPr>
        <w:t>5</w:t>
      </w:r>
      <w:r w:rsidR="00E25696" w:rsidRPr="00131790">
        <w:rPr>
          <w:color w:val="000000"/>
          <w:sz w:val="28"/>
          <w:szCs w:val="28"/>
          <w:lang w:val="uk-UA"/>
        </w:rPr>
        <w:t>.</w:t>
      </w:r>
      <w:r w:rsidR="00115DD5" w:rsidRPr="00131790">
        <w:rPr>
          <w:color w:val="000000"/>
          <w:sz w:val="28"/>
          <w:szCs w:val="28"/>
          <w:lang w:val="uk-UA"/>
        </w:rPr>
        <w:t> </w:t>
      </w:r>
      <w:r w:rsidR="003D1041" w:rsidRPr="00131790">
        <w:rPr>
          <w:color w:val="000000"/>
          <w:sz w:val="28"/>
          <w:szCs w:val="28"/>
          <w:lang w:val="uk-UA"/>
        </w:rPr>
        <w:t>Надання правової допомоги громадянам, органам місцевого самоврядування, органам виконавчої влади, підприємствам, установам та організаціям.</w:t>
      </w:r>
    </w:p>
    <w:p w14:paraId="0A55BA16" w14:textId="35ED8291" w:rsidR="000E185E" w:rsidRPr="00131790" w:rsidRDefault="003F1A44" w:rsidP="000A706C">
      <w:pPr>
        <w:ind w:firstLine="567"/>
        <w:jc w:val="both"/>
        <w:rPr>
          <w:color w:val="000000"/>
          <w:sz w:val="28"/>
          <w:szCs w:val="28"/>
          <w:lang w:val="uk-UA"/>
        </w:rPr>
      </w:pPr>
      <w:r w:rsidRPr="00131790">
        <w:rPr>
          <w:color w:val="000000"/>
          <w:sz w:val="28"/>
          <w:szCs w:val="28"/>
          <w:lang w:val="uk-UA"/>
        </w:rPr>
        <w:lastRenderedPageBreak/>
        <w:t>3</w:t>
      </w:r>
      <w:r w:rsidR="009E4F08" w:rsidRPr="00131790">
        <w:rPr>
          <w:color w:val="000000"/>
          <w:sz w:val="28"/>
          <w:szCs w:val="28"/>
          <w:lang w:val="uk-UA"/>
        </w:rPr>
        <w:t>.2.</w:t>
      </w:r>
      <w:r w:rsidR="00E25696" w:rsidRPr="00131790">
        <w:rPr>
          <w:color w:val="000000"/>
          <w:sz w:val="28"/>
          <w:szCs w:val="28"/>
          <w:lang w:val="uk-UA"/>
        </w:rPr>
        <w:t>2</w:t>
      </w:r>
      <w:r w:rsidR="009B2006" w:rsidRPr="00131790">
        <w:rPr>
          <w:color w:val="000000"/>
          <w:sz w:val="28"/>
          <w:szCs w:val="28"/>
          <w:lang w:val="uk-UA"/>
        </w:rPr>
        <w:t>6</w:t>
      </w:r>
      <w:r w:rsidR="00E25696" w:rsidRPr="00131790">
        <w:rPr>
          <w:color w:val="000000"/>
          <w:sz w:val="28"/>
          <w:szCs w:val="28"/>
          <w:lang w:val="uk-UA"/>
        </w:rPr>
        <w:t>.</w:t>
      </w:r>
      <w:r w:rsidR="00444BF9" w:rsidRPr="00131790">
        <w:rPr>
          <w:color w:val="000000"/>
          <w:sz w:val="28"/>
          <w:szCs w:val="28"/>
          <w:lang w:val="uk-UA"/>
        </w:rPr>
        <w:t> </w:t>
      </w:r>
      <w:r w:rsidR="003D1041" w:rsidRPr="00131790">
        <w:rPr>
          <w:color w:val="000000"/>
          <w:sz w:val="28"/>
          <w:szCs w:val="28"/>
          <w:lang w:val="uk-UA"/>
        </w:rPr>
        <w:t>Здійснення контролю за утриманням об</w:t>
      </w:r>
      <w:r w:rsidR="00335CEE" w:rsidRPr="00131790">
        <w:rPr>
          <w:color w:val="000000"/>
          <w:sz w:val="28"/>
          <w:szCs w:val="28"/>
          <w:lang w:val="uk-UA"/>
        </w:rPr>
        <w:t>’</w:t>
      </w:r>
      <w:r w:rsidR="003D1041" w:rsidRPr="00131790">
        <w:rPr>
          <w:color w:val="000000"/>
          <w:sz w:val="28"/>
          <w:szCs w:val="28"/>
          <w:lang w:val="uk-UA"/>
        </w:rPr>
        <w:t>єктів та елементів благоустрою в належному технічному стані, охороною зелених насаджень, внесення пропозицій міському голові щодо покращення виконання робіт з благоустрою</w:t>
      </w:r>
      <w:r w:rsidR="003F4D5F" w:rsidRPr="00131790">
        <w:rPr>
          <w:color w:val="000000"/>
          <w:sz w:val="28"/>
          <w:szCs w:val="28"/>
          <w:lang w:val="uk-UA"/>
        </w:rPr>
        <w:t>.</w:t>
      </w:r>
    </w:p>
    <w:p w14:paraId="33CE259F" w14:textId="39D11D12" w:rsidR="003D1041"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2</w:t>
      </w:r>
      <w:r w:rsidR="009B2006" w:rsidRPr="00131790">
        <w:rPr>
          <w:color w:val="000000"/>
          <w:sz w:val="28"/>
          <w:szCs w:val="28"/>
          <w:lang w:val="uk-UA"/>
        </w:rPr>
        <w:t>7</w:t>
      </w:r>
      <w:r w:rsidR="00E25696" w:rsidRPr="00131790">
        <w:rPr>
          <w:color w:val="000000"/>
          <w:sz w:val="28"/>
          <w:szCs w:val="28"/>
          <w:lang w:val="uk-UA"/>
        </w:rPr>
        <w:t xml:space="preserve">. </w:t>
      </w:r>
      <w:r w:rsidR="003D1041" w:rsidRPr="00131790">
        <w:rPr>
          <w:color w:val="000000"/>
          <w:sz w:val="28"/>
          <w:szCs w:val="28"/>
          <w:lang w:val="uk-UA"/>
        </w:rPr>
        <w:t>Здійснення контролю за санітарним станом територій громади в межах компетенції Департаменту.</w:t>
      </w:r>
    </w:p>
    <w:p w14:paraId="0DF21D8E" w14:textId="43B0B712" w:rsidR="003B7063" w:rsidRPr="00131790" w:rsidRDefault="003F1A44" w:rsidP="000A706C">
      <w:pPr>
        <w:ind w:firstLine="567"/>
        <w:jc w:val="both"/>
        <w:rPr>
          <w:color w:val="000000"/>
          <w:sz w:val="28"/>
          <w:szCs w:val="28"/>
          <w:lang w:val="uk-UA"/>
        </w:rPr>
      </w:pPr>
      <w:r w:rsidRPr="00131790">
        <w:rPr>
          <w:color w:val="000000"/>
          <w:sz w:val="28"/>
          <w:szCs w:val="28"/>
          <w:lang w:val="uk-UA"/>
        </w:rPr>
        <w:t>3</w:t>
      </w:r>
      <w:r w:rsidR="005D5625" w:rsidRPr="00131790">
        <w:rPr>
          <w:color w:val="000000"/>
          <w:sz w:val="28"/>
          <w:szCs w:val="28"/>
          <w:lang w:val="uk-UA"/>
        </w:rPr>
        <w:t>.</w:t>
      </w:r>
      <w:r w:rsidR="009E4F08" w:rsidRPr="00131790">
        <w:rPr>
          <w:color w:val="000000"/>
          <w:sz w:val="28"/>
          <w:szCs w:val="28"/>
          <w:lang w:val="uk-UA"/>
        </w:rPr>
        <w:t>2.</w:t>
      </w:r>
      <w:r w:rsidR="00E25696" w:rsidRPr="00131790">
        <w:rPr>
          <w:color w:val="000000"/>
          <w:sz w:val="28"/>
          <w:szCs w:val="28"/>
          <w:lang w:val="uk-UA"/>
        </w:rPr>
        <w:t>2</w:t>
      </w:r>
      <w:r w:rsidR="009B2006" w:rsidRPr="00131790">
        <w:rPr>
          <w:color w:val="000000"/>
          <w:sz w:val="28"/>
          <w:szCs w:val="28"/>
          <w:lang w:val="uk-UA"/>
        </w:rPr>
        <w:t>8</w:t>
      </w:r>
      <w:r w:rsidR="00E25696" w:rsidRPr="00131790">
        <w:rPr>
          <w:color w:val="000000"/>
          <w:sz w:val="28"/>
          <w:szCs w:val="28"/>
          <w:lang w:val="uk-UA"/>
        </w:rPr>
        <w:t>.</w:t>
      </w:r>
      <w:r w:rsidR="00115DD5" w:rsidRPr="00131790">
        <w:rPr>
          <w:color w:val="000000"/>
          <w:sz w:val="28"/>
          <w:szCs w:val="28"/>
          <w:lang w:val="uk-UA"/>
        </w:rPr>
        <w:t> </w:t>
      </w:r>
      <w:r w:rsidR="003D1041" w:rsidRPr="00131790">
        <w:rPr>
          <w:color w:val="000000"/>
          <w:sz w:val="28"/>
          <w:szCs w:val="28"/>
          <w:lang w:val="uk-UA"/>
        </w:rPr>
        <w:t>Видача дозволів на порушення об</w:t>
      </w:r>
      <w:r w:rsidR="00335CEE" w:rsidRPr="00131790">
        <w:rPr>
          <w:color w:val="000000"/>
          <w:sz w:val="28"/>
          <w:szCs w:val="28"/>
          <w:lang w:val="uk-UA"/>
        </w:rPr>
        <w:t>’</w:t>
      </w:r>
      <w:r w:rsidR="003D1041" w:rsidRPr="00131790">
        <w:rPr>
          <w:color w:val="000000"/>
          <w:sz w:val="28"/>
          <w:szCs w:val="28"/>
          <w:lang w:val="uk-UA"/>
        </w:rPr>
        <w:t>єктів благоустрою, продовження їх дії, контроль за відновленням благоустрою після виконаних робіт і забезпечення супроводу та контролю за дотриманням виданих дозволів.</w:t>
      </w:r>
    </w:p>
    <w:p w14:paraId="7267FA65" w14:textId="6DD6DB32" w:rsidR="00002BF4"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2</w:t>
      </w:r>
      <w:r w:rsidR="009B2006" w:rsidRPr="00131790">
        <w:rPr>
          <w:color w:val="000000"/>
          <w:sz w:val="28"/>
          <w:szCs w:val="28"/>
          <w:lang w:val="uk-UA"/>
        </w:rPr>
        <w:t>9</w:t>
      </w:r>
      <w:r w:rsidR="00E25696" w:rsidRPr="00131790">
        <w:rPr>
          <w:color w:val="000000"/>
          <w:sz w:val="28"/>
          <w:szCs w:val="28"/>
          <w:lang w:val="uk-UA"/>
        </w:rPr>
        <w:t xml:space="preserve">. </w:t>
      </w:r>
      <w:r w:rsidR="00444BF9" w:rsidRPr="00131790">
        <w:rPr>
          <w:color w:val="000000"/>
          <w:sz w:val="28"/>
          <w:szCs w:val="28"/>
          <w:lang w:val="uk-UA"/>
        </w:rPr>
        <w:t>І</w:t>
      </w:r>
      <w:r w:rsidR="003B7063" w:rsidRPr="00131790">
        <w:rPr>
          <w:color w:val="000000"/>
          <w:sz w:val="28"/>
          <w:szCs w:val="28"/>
          <w:lang w:val="uk-UA"/>
        </w:rPr>
        <w:t>нформування населення про здійснення земляних робіт та робіт з благоустрою.</w:t>
      </w:r>
    </w:p>
    <w:p w14:paraId="19FDE9A8" w14:textId="338792F1" w:rsidR="00002BF4"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9B2006" w:rsidRPr="00131790">
        <w:rPr>
          <w:color w:val="000000"/>
          <w:sz w:val="28"/>
          <w:szCs w:val="28"/>
          <w:lang w:val="uk-UA"/>
        </w:rPr>
        <w:t>30</w:t>
      </w:r>
      <w:r w:rsidR="00E25696" w:rsidRPr="00131790">
        <w:rPr>
          <w:color w:val="000000"/>
          <w:sz w:val="28"/>
          <w:szCs w:val="28"/>
          <w:lang w:val="uk-UA"/>
        </w:rPr>
        <w:t xml:space="preserve">. </w:t>
      </w:r>
      <w:r w:rsidR="003B7063" w:rsidRPr="00131790">
        <w:rPr>
          <w:color w:val="000000"/>
          <w:sz w:val="28"/>
          <w:szCs w:val="28"/>
          <w:lang w:val="uk-UA"/>
        </w:rPr>
        <w:t>Здійснення тимчасового затримання та зберігання транспортних засобів відповідно до чинного законодавства.</w:t>
      </w:r>
    </w:p>
    <w:p w14:paraId="3CF99A56" w14:textId="3938BD1B" w:rsidR="00002BF4"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9B2006" w:rsidRPr="00131790">
        <w:rPr>
          <w:color w:val="000000"/>
          <w:sz w:val="28"/>
          <w:szCs w:val="28"/>
          <w:lang w:val="uk-UA"/>
        </w:rPr>
        <w:t>31</w:t>
      </w:r>
      <w:r w:rsidR="00E25696" w:rsidRPr="00131790">
        <w:rPr>
          <w:color w:val="000000"/>
          <w:sz w:val="28"/>
          <w:szCs w:val="28"/>
          <w:lang w:val="uk-UA"/>
        </w:rPr>
        <w:t>.</w:t>
      </w:r>
      <w:r w:rsidR="00115DD5" w:rsidRPr="00131790">
        <w:rPr>
          <w:color w:val="000000"/>
          <w:sz w:val="28"/>
          <w:szCs w:val="28"/>
          <w:lang w:val="uk-UA"/>
        </w:rPr>
        <w:t> </w:t>
      </w:r>
      <w:r w:rsidR="003B7063" w:rsidRPr="00131790">
        <w:rPr>
          <w:color w:val="000000"/>
          <w:sz w:val="28"/>
          <w:szCs w:val="28"/>
          <w:lang w:val="uk-UA"/>
        </w:rPr>
        <w:t>Забезпечення попередження, запобігання та припинення правопорушень, що загрожують громадському порядку і безпеці у встановленому законом порядку.</w:t>
      </w:r>
    </w:p>
    <w:p w14:paraId="77B1B35C" w14:textId="5E5FD4BC" w:rsidR="003B7063"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2</w:t>
      </w:r>
      <w:r w:rsidR="00E25696" w:rsidRPr="00131790">
        <w:rPr>
          <w:color w:val="000000"/>
          <w:sz w:val="28"/>
          <w:szCs w:val="28"/>
          <w:lang w:val="uk-UA"/>
        </w:rPr>
        <w:t>.</w:t>
      </w:r>
      <w:r w:rsidR="00115DD5" w:rsidRPr="00131790">
        <w:rPr>
          <w:color w:val="000000"/>
          <w:sz w:val="28"/>
          <w:szCs w:val="28"/>
          <w:lang w:val="uk-UA"/>
        </w:rPr>
        <w:t> </w:t>
      </w:r>
      <w:r w:rsidR="003B7063" w:rsidRPr="00131790">
        <w:rPr>
          <w:color w:val="000000"/>
          <w:sz w:val="28"/>
          <w:szCs w:val="28"/>
          <w:lang w:val="uk-UA"/>
        </w:rPr>
        <w:t xml:space="preserve">Здійснення контролю за дотриманням підприємствами, установами, організаціями та громадянами вимог законів України «Про благоустрій населених пунктів», «Про </w:t>
      </w:r>
      <w:r w:rsidR="00C71815" w:rsidRPr="00131790">
        <w:rPr>
          <w:color w:val="000000"/>
          <w:sz w:val="28"/>
          <w:szCs w:val="28"/>
          <w:lang w:val="uk-UA"/>
        </w:rPr>
        <w:t xml:space="preserve">управління </w:t>
      </w:r>
      <w:r w:rsidR="003B7063" w:rsidRPr="00131790">
        <w:rPr>
          <w:color w:val="000000"/>
          <w:sz w:val="28"/>
          <w:szCs w:val="28"/>
          <w:lang w:val="uk-UA"/>
        </w:rPr>
        <w:t>відхо</w:t>
      </w:r>
      <w:r w:rsidR="00C71815" w:rsidRPr="00131790">
        <w:rPr>
          <w:color w:val="000000"/>
          <w:sz w:val="28"/>
          <w:szCs w:val="28"/>
          <w:lang w:val="uk-UA"/>
        </w:rPr>
        <w:t>дами</w:t>
      </w:r>
      <w:r w:rsidR="003B7063" w:rsidRPr="00131790">
        <w:rPr>
          <w:color w:val="000000"/>
          <w:sz w:val="28"/>
          <w:szCs w:val="28"/>
          <w:lang w:val="uk-UA"/>
        </w:rPr>
        <w:t>», Правил благоустрою Луцької міської територіальної громади та інших нормативно-правових актів у порядку, встановленому законодавством.</w:t>
      </w:r>
    </w:p>
    <w:p w14:paraId="53C4578C" w14:textId="62F9B634" w:rsidR="00002BF4"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3</w:t>
      </w:r>
      <w:r w:rsidR="0044202D" w:rsidRPr="00131790">
        <w:rPr>
          <w:color w:val="000000"/>
          <w:sz w:val="28"/>
          <w:szCs w:val="28"/>
          <w:lang w:val="uk-UA"/>
        </w:rPr>
        <w:t>.</w:t>
      </w:r>
      <w:r w:rsidR="00115DD5" w:rsidRPr="00131790">
        <w:rPr>
          <w:color w:val="000000"/>
          <w:sz w:val="28"/>
          <w:szCs w:val="28"/>
          <w:lang w:val="uk-UA"/>
        </w:rPr>
        <w:t> </w:t>
      </w:r>
      <w:r w:rsidR="003B7063" w:rsidRPr="00131790">
        <w:rPr>
          <w:color w:val="000000"/>
          <w:sz w:val="28"/>
          <w:szCs w:val="28"/>
          <w:lang w:val="uk-UA"/>
        </w:rPr>
        <w:t>Здійснення контролю за додержанням суб</w:t>
      </w:r>
      <w:r w:rsidR="00335CEE" w:rsidRPr="00131790">
        <w:rPr>
          <w:color w:val="000000"/>
          <w:sz w:val="28"/>
          <w:szCs w:val="28"/>
          <w:lang w:val="uk-UA"/>
        </w:rPr>
        <w:t>’</w:t>
      </w:r>
      <w:r w:rsidR="003B7063" w:rsidRPr="00131790">
        <w:rPr>
          <w:color w:val="000000"/>
          <w:sz w:val="28"/>
          <w:szCs w:val="28"/>
          <w:lang w:val="uk-UA"/>
        </w:rPr>
        <w:t>єктами господарювання, установами, організаціями та громадянами вимог законодавства в сфері управління відходами.</w:t>
      </w:r>
    </w:p>
    <w:p w14:paraId="2E5F7F82" w14:textId="78F91B2F" w:rsidR="00002BF4"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4</w:t>
      </w:r>
      <w:r w:rsidR="0044202D" w:rsidRPr="00131790">
        <w:rPr>
          <w:color w:val="000000"/>
          <w:sz w:val="28"/>
          <w:szCs w:val="28"/>
          <w:lang w:val="uk-UA"/>
        </w:rPr>
        <w:t>.</w:t>
      </w:r>
      <w:r w:rsidR="00115DD5" w:rsidRPr="00131790">
        <w:rPr>
          <w:color w:val="000000"/>
          <w:sz w:val="28"/>
          <w:szCs w:val="28"/>
          <w:lang w:val="uk-UA"/>
        </w:rPr>
        <w:t> </w:t>
      </w:r>
      <w:r w:rsidR="003B7063" w:rsidRPr="00131790">
        <w:rPr>
          <w:color w:val="000000"/>
          <w:sz w:val="28"/>
          <w:szCs w:val="28"/>
          <w:lang w:val="uk-UA"/>
        </w:rPr>
        <w:t>Здійснення профілактичних заходів з метою запобігання правопорушенням у сфері благоустрою.</w:t>
      </w:r>
    </w:p>
    <w:p w14:paraId="20AB7C6A" w14:textId="24EADD95" w:rsidR="00010D46"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5</w:t>
      </w:r>
      <w:r w:rsidR="0044202D" w:rsidRPr="00131790">
        <w:rPr>
          <w:color w:val="000000"/>
          <w:sz w:val="28"/>
          <w:szCs w:val="28"/>
          <w:lang w:val="uk-UA"/>
        </w:rPr>
        <w:t>.</w:t>
      </w:r>
      <w:r w:rsidR="00115DD5" w:rsidRPr="00131790">
        <w:rPr>
          <w:color w:val="000000"/>
          <w:sz w:val="28"/>
          <w:szCs w:val="28"/>
          <w:lang w:val="uk-UA"/>
        </w:rPr>
        <w:t> </w:t>
      </w:r>
      <w:r w:rsidR="003B7063" w:rsidRPr="00131790">
        <w:rPr>
          <w:color w:val="000000"/>
          <w:sz w:val="28"/>
          <w:szCs w:val="28"/>
          <w:lang w:val="uk-UA"/>
        </w:rPr>
        <w:t>Сприяння розвитку та поліпшенню стану благоустрою шляхом організації та реалізації</w:t>
      </w:r>
      <w:r w:rsidR="002548D5" w:rsidRPr="00131790">
        <w:rPr>
          <w:color w:val="000000"/>
          <w:sz w:val="28"/>
          <w:szCs w:val="28"/>
          <w:lang w:val="uk-UA"/>
        </w:rPr>
        <w:t xml:space="preserve"> відповідних</w:t>
      </w:r>
      <w:r w:rsidR="003B7063" w:rsidRPr="00131790">
        <w:rPr>
          <w:color w:val="000000"/>
          <w:sz w:val="28"/>
          <w:szCs w:val="28"/>
          <w:lang w:val="uk-UA"/>
        </w:rPr>
        <w:t xml:space="preserve"> </w:t>
      </w:r>
      <w:r w:rsidR="002548D5" w:rsidRPr="00131790">
        <w:rPr>
          <w:color w:val="000000"/>
          <w:sz w:val="28"/>
          <w:szCs w:val="28"/>
          <w:lang w:val="uk-UA"/>
        </w:rPr>
        <w:t>П</w:t>
      </w:r>
      <w:r w:rsidR="003B7063" w:rsidRPr="00131790">
        <w:rPr>
          <w:color w:val="000000"/>
          <w:sz w:val="28"/>
          <w:szCs w:val="28"/>
          <w:lang w:val="uk-UA"/>
        </w:rPr>
        <w:t>рограм.</w:t>
      </w:r>
    </w:p>
    <w:p w14:paraId="6DD0AE58" w14:textId="2770094D" w:rsidR="00951EB9"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6</w:t>
      </w:r>
      <w:r w:rsidR="0044202D" w:rsidRPr="00131790">
        <w:rPr>
          <w:color w:val="000000"/>
          <w:sz w:val="28"/>
          <w:szCs w:val="28"/>
          <w:lang w:val="uk-UA"/>
        </w:rPr>
        <w:t>.</w:t>
      </w:r>
      <w:r w:rsidR="00115DD5" w:rsidRPr="00131790">
        <w:rPr>
          <w:color w:val="000000"/>
          <w:sz w:val="28"/>
          <w:szCs w:val="28"/>
          <w:lang w:val="uk-UA"/>
        </w:rPr>
        <w:t> </w:t>
      </w:r>
      <w:r w:rsidR="007D2475" w:rsidRPr="00131790">
        <w:rPr>
          <w:color w:val="000000"/>
          <w:sz w:val="28"/>
          <w:szCs w:val="28"/>
          <w:lang w:val="uk-UA"/>
        </w:rPr>
        <w:t>Вжиття</w:t>
      </w:r>
      <w:r w:rsidR="00002BF4" w:rsidRPr="00131790">
        <w:rPr>
          <w:color w:val="000000"/>
          <w:sz w:val="28"/>
          <w:szCs w:val="28"/>
          <w:lang w:val="uk-UA"/>
        </w:rPr>
        <w:t xml:space="preserve"> заходів щодо зупинення </w:t>
      </w:r>
      <w:r w:rsidR="00951EB9" w:rsidRPr="00131790">
        <w:rPr>
          <w:color w:val="000000"/>
          <w:sz w:val="28"/>
          <w:szCs w:val="28"/>
          <w:lang w:val="uk-UA"/>
        </w:rPr>
        <w:t xml:space="preserve">незаконних </w:t>
      </w:r>
      <w:r w:rsidR="00097E1A" w:rsidRPr="00131790">
        <w:rPr>
          <w:color w:val="000000"/>
          <w:sz w:val="28"/>
          <w:szCs w:val="28"/>
          <w:lang w:val="uk-UA"/>
        </w:rPr>
        <w:t>земля</w:t>
      </w:r>
      <w:r w:rsidR="00A0405C" w:rsidRPr="00131790">
        <w:rPr>
          <w:color w:val="000000"/>
          <w:sz w:val="28"/>
          <w:szCs w:val="28"/>
          <w:lang w:val="uk-UA"/>
        </w:rPr>
        <w:t xml:space="preserve">них </w:t>
      </w:r>
      <w:r w:rsidR="002638DE" w:rsidRPr="00131790">
        <w:rPr>
          <w:color w:val="000000"/>
          <w:sz w:val="28"/>
          <w:szCs w:val="28"/>
          <w:lang w:val="uk-UA"/>
        </w:rPr>
        <w:t>робіт</w:t>
      </w:r>
      <w:r w:rsidR="00951EB9" w:rsidRPr="00131790">
        <w:rPr>
          <w:color w:val="000000"/>
          <w:sz w:val="28"/>
          <w:szCs w:val="28"/>
          <w:lang w:val="uk-UA"/>
        </w:rPr>
        <w:t>.</w:t>
      </w:r>
    </w:p>
    <w:p w14:paraId="79BD5CE0" w14:textId="6070AEF2" w:rsidR="00EC4278"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7</w:t>
      </w:r>
      <w:r w:rsidR="0044202D" w:rsidRPr="00131790">
        <w:rPr>
          <w:color w:val="000000"/>
          <w:sz w:val="28"/>
          <w:szCs w:val="28"/>
          <w:lang w:val="uk-UA"/>
        </w:rPr>
        <w:t>.</w:t>
      </w:r>
      <w:r w:rsidR="00115DD5" w:rsidRPr="00131790">
        <w:rPr>
          <w:color w:val="000000"/>
          <w:sz w:val="28"/>
          <w:szCs w:val="28"/>
          <w:lang w:val="uk-UA"/>
        </w:rPr>
        <w:t> </w:t>
      </w:r>
      <w:r w:rsidR="007D2475" w:rsidRPr="00131790">
        <w:rPr>
          <w:color w:val="000000"/>
          <w:sz w:val="28"/>
          <w:szCs w:val="28"/>
          <w:lang w:val="uk-UA"/>
        </w:rPr>
        <w:t>Здійснення контролю</w:t>
      </w:r>
      <w:r w:rsidR="00EC4278" w:rsidRPr="00131790">
        <w:rPr>
          <w:color w:val="000000"/>
          <w:sz w:val="28"/>
          <w:szCs w:val="28"/>
          <w:lang w:val="uk-UA"/>
        </w:rPr>
        <w:t xml:space="preserve"> за виданими паспортами прив</w:t>
      </w:r>
      <w:r w:rsidR="00335CEE" w:rsidRPr="00131790">
        <w:rPr>
          <w:color w:val="000000"/>
          <w:sz w:val="28"/>
          <w:szCs w:val="28"/>
          <w:lang w:val="uk-UA"/>
        </w:rPr>
        <w:t>’</w:t>
      </w:r>
      <w:r w:rsidR="00EC4278" w:rsidRPr="00131790">
        <w:rPr>
          <w:color w:val="000000"/>
          <w:sz w:val="28"/>
          <w:szCs w:val="28"/>
          <w:lang w:val="uk-UA"/>
        </w:rPr>
        <w:t xml:space="preserve">язки </w:t>
      </w:r>
      <w:r w:rsidR="007D2475" w:rsidRPr="00131790">
        <w:rPr>
          <w:color w:val="000000"/>
          <w:sz w:val="28"/>
          <w:szCs w:val="28"/>
          <w:lang w:val="uk-UA"/>
        </w:rPr>
        <w:t>на тимчасові</w:t>
      </w:r>
      <w:r w:rsidR="00EC4278" w:rsidRPr="00131790">
        <w:rPr>
          <w:color w:val="000000"/>
          <w:sz w:val="28"/>
          <w:szCs w:val="28"/>
          <w:lang w:val="uk-UA"/>
        </w:rPr>
        <w:t xml:space="preserve"> споруд</w:t>
      </w:r>
      <w:r w:rsidR="007D2475" w:rsidRPr="00131790">
        <w:rPr>
          <w:color w:val="000000"/>
          <w:sz w:val="28"/>
          <w:szCs w:val="28"/>
          <w:lang w:val="uk-UA"/>
        </w:rPr>
        <w:t>и</w:t>
      </w:r>
      <w:r w:rsidR="003F4D5F" w:rsidRPr="00131790">
        <w:rPr>
          <w:color w:val="000000"/>
          <w:sz w:val="28"/>
          <w:szCs w:val="28"/>
          <w:lang w:val="uk-UA"/>
        </w:rPr>
        <w:t>,</w:t>
      </w:r>
      <w:r w:rsidR="00EC4278" w:rsidRPr="00131790">
        <w:rPr>
          <w:color w:val="000000"/>
          <w:sz w:val="28"/>
          <w:szCs w:val="28"/>
          <w:lang w:val="uk-UA"/>
        </w:rPr>
        <w:t xml:space="preserve"> відповідності умов видачі та</w:t>
      </w:r>
      <w:r w:rsidR="00EE3167" w:rsidRPr="00131790">
        <w:rPr>
          <w:color w:val="000000"/>
          <w:sz w:val="28"/>
          <w:szCs w:val="28"/>
          <w:lang w:val="uk-UA"/>
        </w:rPr>
        <w:t xml:space="preserve"> схемі розміщення ТС.</w:t>
      </w:r>
    </w:p>
    <w:p w14:paraId="70A107C4" w14:textId="1E6D258B" w:rsidR="00EC4278" w:rsidRPr="00131790" w:rsidRDefault="003F1A44" w:rsidP="000A706C">
      <w:pPr>
        <w:ind w:firstLine="567"/>
        <w:jc w:val="both"/>
        <w:rPr>
          <w:color w:val="000000"/>
          <w:sz w:val="28"/>
          <w:szCs w:val="28"/>
          <w:lang w:val="uk-UA"/>
        </w:rPr>
      </w:pPr>
      <w:r w:rsidRPr="00131790">
        <w:rPr>
          <w:color w:val="000000"/>
          <w:sz w:val="28"/>
          <w:szCs w:val="28"/>
          <w:lang w:val="uk-UA"/>
        </w:rPr>
        <w:t>3</w:t>
      </w:r>
      <w:r w:rsidR="009E4F08" w:rsidRPr="00131790">
        <w:rPr>
          <w:color w:val="000000"/>
          <w:sz w:val="28"/>
          <w:szCs w:val="28"/>
          <w:lang w:val="uk-UA"/>
        </w:rPr>
        <w:t>.2.</w:t>
      </w:r>
      <w:r w:rsidR="00E25696" w:rsidRPr="00131790">
        <w:rPr>
          <w:color w:val="000000"/>
          <w:sz w:val="28"/>
          <w:szCs w:val="28"/>
          <w:lang w:val="uk-UA"/>
        </w:rPr>
        <w:t>3</w:t>
      </w:r>
      <w:r w:rsidR="009B2006" w:rsidRPr="00131790">
        <w:rPr>
          <w:color w:val="000000"/>
          <w:sz w:val="28"/>
          <w:szCs w:val="28"/>
          <w:lang w:val="uk-UA"/>
        </w:rPr>
        <w:t>8</w:t>
      </w:r>
      <w:r w:rsidR="0044202D" w:rsidRPr="00131790">
        <w:rPr>
          <w:color w:val="000000"/>
          <w:sz w:val="28"/>
          <w:szCs w:val="28"/>
          <w:lang w:val="uk-UA"/>
        </w:rPr>
        <w:t>.</w:t>
      </w:r>
      <w:r w:rsidR="00115DD5" w:rsidRPr="00131790">
        <w:rPr>
          <w:color w:val="000000"/>
          <w:sz w:val="28"/>
          <w:szCs w:val="28"/>
          <w:lang w:val="uk-UA"/>
        </w:rPr>
        <w:t> </w:t>
      </w:r>
      <w:r w:rsidR="003B7063" w:rsidRPr="00131790">
        <w:rPr>
          <w:color w:val="000000"/>
          <w:sz w:val="28"/>
          <w:szCs w:val="28"/>
          <w:lang w:val="uk-UA"/>
        </w:rPr>
        <w:t xml:space="preserve">Здійснення контролю за </w:t>
      </w:r>
      <w:proofErr w:type="spellStart"/>
      <w:r w:rsidR="003B7063" w:rsidRPr="00131790">
        <w:rPr>
          <w:color w:val="000000"/>
          <w:sz w:val="28"/>
          <w:szCs w:val="28"/>
          <w:lang w:val="uk-UA"/>
        </w:rPr>
        <w:t>благоустроєм</w:t>
      </w:r>
      <w:proofErr w:type="spellEnd"/>
      <w:r w:rsidR="003B7063" w:rsidRPr="00131790">
        <w:rPr>
          <w:color w:val="000000"/>
          <w:sz w:val="28"/>
          <w:szCs w:val="28"/>
          <w:lang w:val="uk-UA"/>
        </w:rPr>
        <w:t>, озелененням території та станом прилеглих територій до ТС, включаючи організацію заходів для поліпшення стану таких територій.</w:t>
      </w:r>
    </w:p>
    <w:p w14:paraId="6EA3A9E7" w14:textId="7DECE53E" w:rsidR="00720026" w:rsidRPr="00131790" w:rsidRDefault="003F1A44" w:rsidP="000A706C">
      <w:pPr>
        <w:ind w:firstLine="567"/>
        <w:jc w:val="both"/>
        <w:rPr>
          <w:color w:val="000000"/>
          <w:sz w:val="28"/>
          <w:szCs w:val="28"/>
          <w:lang w:val="uk-UA"/>
        </w:rPr>
      </w:pPr>
      <w:r w:rsidRPr="00131790">
        <w:rPr>
          <w:color w:val="000000"/>
          <w:sz w:val="28"/>
          <w:szCs w:val="28"/>
          <w:lang w:val="uk-UA"/>
        </w:rPr>
        <w:t>3</w:t>
      </w:r>
      <w:r w:rsidR="00720026" w:rsidRPr="00131790">
        <w:rPr>
          <w:color w:val="000000"/>
          <w:sz w:val="28"/>
          <w:szCs w:val="28"/>
          <w:lang w:val="uk-UA"/>
        </w:rPr>
        <w:t>.2.</w:t>
      </w:r>
      <w:r w:rsidR="00131790">
        <w:rPr>
          <w:color w:val="000000"/>
          <w:sz w:val="28"/>
          <w:szCs w:val="28"/>
          <w:lang w:val="uk-UA"/>
        </w:rPr>
        <w:t>39.</w:t>
      </w:r>
      <w:r w:rsidR="009B2006" w:rsidRPr="00131790">
        <w:rPr>
          <w:color w:val="000000"/>
          <w:sz w:val="28"/>
          <w:szCs w:val="28"/>
          <w:lang w:val="uk-UA"/>
        </w:rPr>
        <w:t> З</w:t>
      </w:r>
      <w:r w:rsidR="00720026" w:rsidRPr="00131790">
        <w:rPr>
          <w:color w:val="000000"/>
          <w:sz w:val="28"/>
          <w:szCs w:val="28"/>
          <w:lang w:val="uk-UA"/>
        </w:rPr>
        <w:t>дійснення заходів зі сприяння Національній поліції в охороні громадського порядку під час надзвичайної ситуації, охорона майна постраждалих осіб та майна аварійно-рятувальних служб, які ліквідовують її наслідки, надання допомоги в евакуації населення, участь у впорядкуванні дорожнього руху в районі надзвичайної ситуації, забезпечення пропускного режиму на території, обмеженій у зв</w:t>
      </w:r>
      <w:r w:rsidR="00335CEE" w:rsidRPr="00131790">
        <w:rPr>
          <w:color w:val="000000"/>
          <w:sz w:val="28"/>
          <w:szCs w:val="28"/>
          <w:lang w:val="uk-UA"/>
        </w:rPr>
        <w:t>’</w:t>
      </w:r>
      <w:r w:rsidR="00720026" w:rsidRPr="00131790">
        <w:rPr>
          <w:color w:val="000000"/>
          <w:sz w:val="28"/>
          <w:szCs w:val="28"/>
          <w:lang w:val="uk-UA"/>
        </w:rPr>
        <w:t>язку з надзвичайною ситуацією, запобігання випадків мародерства та виявлення підозрілих осіб, інформування правоохоронних органів про виявлені правопорушення.</w:t>
      </w:r>
    </w:p>
    <w:p w14:paraId="2D51E4AD" w14:textId="5C931878" w:rsidR="000A2615" w:rsidRPr="00131790" w:rsidRDefault="003F1A44" w:rsidP="000A706C">
      <w:pPr>
        <w:ind w:firstLine="567"/>
        <w:jc w:val="both"/>
        <w:rPr>
          <w:color w:val="000000"/>
          <w:sz w:val="28"/>
          <w:szCs w:val="28"/>
          <w:lang w:val="uk-UA"/>
        </w:rPr>
      </w:pPr>
      <w:r w:rsidRPr="00131790">
        <w:rPr>
          <w:color w:val="000000"/>
          <w:sz w:val="28"/>
          <w:szCs w:val="28"/>
          <w:lang w:val="uk-UA"/>
        </w:rPr>
        <w:lastRenderedPageBreak/>
        <w:t>3</w:t>
      </w:r>
      <w:r w:rsidR="00663D6C" w:rsidRPr="00131790">
        <w:rPr>
          <w:color w:val="000000"/>
          <w:sz w:val="28"/>
          <w:szCs w:val="28"/>
          <w:lang w:val="uk-UA"/>
        </w:rPr>
        <w:t>.</w:t>
      </w:r>
      <w:r w:rsidR="00583FC5" w:rsidRPr="00131790">
        <w:rPr>
          <w:color w:val="000000"/>
          <w:sz w:val="28"/>
          <w:szCs w:val="28"/>
          <w:lang w:val="uk-UA"/>
        </w:rPr>
        <w:t>2</w:t>
      </w:r>
      <w:r w:rsidR="00CB6D61" w:rsidRPr="00131790">
        <w:rPr>
          <w:color w:val="000000"/>
          <w:sz w:val="28"/>
          <w:szCs w:val="28"/>
          <w:lang w:val="uk-UA"/>
        </w:rPr>
        <w:t>.</w:t>
      </w:r>
      <w:r w:rsidR="00E25696" w:rsidRPr="00131790">
        <w:rPr>
          <w:color w:val="000000"/>
          <w:sz w:val="28"/>
          <w:szCs w:val="28"/>
          <w:lang w:val="uk-UA"/>
        </w:rPr>
        <w:t>4</w:t>
      </w:r>
      <w:r w:rsidR="00131790">
        <w:rPr>
          <w:color w:val="000000"/>
          <w:sz w:val="28"/>
          <w:szCs w:val="28"/>
          <w:lang w:val="uk-UA"/>
        </w:rPr>
        <w:t>0</w:t>
      </w:r>
      <w:r w:rsidR="0044202D" w:rsidRPr="00131790">
        <w:rPr>
          <w:color w:val="000000"/>
          <w:sz w:val="28"/>
          <w:szCs w:val="28"/>
          <w:lang w:val="uk-UA"/>
        </w:rPr>
        <w:t>.</w:t>
      </w:r>
      <w:r w:rsidR="00115DD5" w:rsidRPr="00131790">
        <w:rPr>
          <w:color w:val="000000"/>
          <w:sz w:val="28"/>
          <w:szCs w:val="28"/>
          <w:lang w:val="uk-UA"/>
        </w:rPr>
        <w:t> </w:t>
      </w:r>
      <w:r w:rsidR="00666551" w:rsidRPr="00131790">
        <w:rPr>
          <w:color w:val="000000"/>
          <w:sz w:val="28"/>
          <w:szCs w:val="28"/>
          <w:lang w:val="uk-UA"/>
        </w:rPr>
        <w:t>Вжитт</w:t>
      </w:r>
      <w:r w:rsidR="000034DA" w:rsidRPr="00131790">
        <w:rPr>
          <w:color w:val="000000"/>
          <w:sz w:val="28"/>
          <w:szCs w:val="28"/>
          <w:lang w:val="uk-UA"/>
        </w:rPr>
        <w:t>я</w:t>
      </w:r>
      <w:r w:rsidR="00663D6C" w:rsidRPr="00131790">
        <w:rPr>
          <w:color w:val="000000"/>
          <w:sz w:val="28"/>
          <w:szCs w:val="28"/>
          <w:lang w:val="uk-UA"/>
        </w:rPr>
        <w:t xml:space="preserve"> невідкладних заходів для усунення </w:t>
      </w:r>
      <w:r w:rsidR="006311FB" w:rsidRPr="00131790">
        <w:rPr>
          <w:color w:val="000000"/>
          <w:sz w:val="28"/>
          <w:szCs w:val="28"/>
          <w:lang w:val="uk-UA"/>
        </w:rPr>
        <w:t>правопорушень</w:t>
      </w:r>
      <w:r w:rsidR="00A0405C" w:rsidRPr="00131790">
        <w:rPr>
          <w:color w:val="000000"/>
          <w:sz w:val="28"/>
          <w:szCs w:val="28"/>
          <w:lang w:val="uk-UA"/>
        </w:rPr>
        <w:t xml:space="preserve"> у сфері, що відноситься до компетенції Департаменту </w:t>
      </w:r>
      <w:r w:rsidR="00663D6C" w:rsidRPr="00131790">
        <w:rPr>
          <w:color w:val="000000"/>
          <w:sz w:val="28"/>
          <w:szCs w:val="28"/>
          <w:lang w:val="uk-UA"/>
        </w:rPr>
        <w:t xml:space="preserve">за </w:t>
      </w:r>
      <w:r w:rsidR="00CA09B3">
        <w:rPr>
          <w:color w:val="000000"/>
          <w:sz w:val="28"/>
          <w:szCs w:val="28"/>
          <w:lang w:val="uk-UA"/>
        </w:rPr>
        <w:t>пропозиціями</w:t>
      </w:r>
      <w:r w:rsidR="00663D6C" w:rsidRPr="00131790">
        <w:rPr>
          <w:color w:val="000000"/>
          <w:sz w:val="28"/>
          <w:szCs w:val="28"/>
          <w:lang w:val="uk-UA"/>
        </w:rPr>
        <w:t xml:space="preserve"> керівників виконавчих органів Луцької міської ради.</w:t>
      </w:r>
    </w:p>
    <w:p w14:paraId="39BE83E9" w14:textId="3412FC74" w:rsidR="000A2615" w:rsidRPr="00131790" w:rsidRDefault="003F1A44" w:rsidP="000A706C">
      <w:pPr>
        <w:ind w:firstLine="567"/>
        <w:jc w:val="both"/>
        <w:rPr>
          <w:color w:val="000000"/>
          <w:sz w:val="28"/>
          <w:szCs w:val="28"/>
          <w:lang w:val="uk-UA"/>
        </w:rPr>
      </w:pPr>
      <w:r w:rsidRPr="00131790">
        <w:rPr>
          <w:color w:val="000000"/>
          <w:sz w:val="28"/>
          <w:szCs w:val="28"/>
          <w:lang w:val="uk-UA"/>
        </w:rPr>
        <w:t>3</w:t>
      </w:r>
      <w:r w:rsidR="00E10279" w:rsidRPr="00131790">
        <w:rPr>
          <w:color w:val="000000"/>
          <w:sz w:val="28"/>
          <w:szCs w:val="28"/>
          <w:lang w:val="uk-UA"/>
        </w:rPr>
        <w:t>.3</w:t>
      </w:r>
      <w:r w:rsidR="0044202D" w:rsidRPr="00131790">
        <w:rPr>
          <w:color w:val="000000"/>
          <w:sz w:val="28"/>
          <w:szCs w:val="28"/>
          <w:lang w:val="uk-UA"/>
        </w:rPr>
        <w:t>.</w:t>
      </w:r>
      <w:r w:rsidR="00115DD5" w:rsidRPr="00131790">
        <w:rPr>
          <w:color w:val="000000"/>
          <w:sz w:val="28"/>
          <w:szCs w:val="28"/>
          <w:lang w:val="uk-UA"/>
        </w:rPr>
        <w:t> </w:t>
      </w:r>
      <w:r w:rsidR="003B7063" w:rsidRPr="00131790">
        <w:rPr>
          <w:color w:val="000000"/>
          <w:spacing w:val="-1"/>
          <w:sz w:val="28"/>
          <w:szCs w:val="28"/>
          <w:lang w:val="uk-UA"/>
        </w:rPr>
        <w:t>Департамент, виконуючи покладені на нього функції, співпрацює з органами виконавчої влади, депутатами, постійними та тимчасовими контрольними комісіями, виконавчими органами, утвореними міською радою, а також з підприємствами, організаціями, установами та об</w:t>
      </w:r>
      <w:r w:rsidR="00335CEE" w:rsidRPr="00131790">
        <w:rPr>
          <w:color w:val="000000"/>
          <w:spacing w:val="-1"/>
          <w:sz w:val="28"/>
          <w:szCs w:val="28"/>
          <w:lang w:val="uk-UA"/>
        </w:rPr>
        <w:t>’</w:t>
      </w:r>
      <w:r w:rsidR="003B7063" w:rsidRPr="00131790">
        <w:rPr>
          <w:color w:val="000000"/>
          <w:spacing w:val="-1"/>
          <w:sz w:val="28"/>
          <w:szCs w:val="28"/>
          <w:lang w:val="uk-UA"/>
        </w:rPr>
        <w:t>єднаннями громадян.</w:t>
      </w:r>
    </w:p>
    <w:p w14:paraId="5CD74AEC" w14:textId="77777777" w:rsidR="00E209EC" w:rsidRPr="00131790" w:rsidRDefault="00E209EC" w:rsidP="000A706C">
      <w:pPr>
        <w:pStyle w:val="21"/>
        <w:ind w:left="0" w:firstLine="567"/>
        <w:jc w:val="left"/>
        <w:rPr>
          <w:color w:val="000000"/>
          <w:sz w:val="28"/>
          <w:szCs w:val="28"/>
        </w:rPr>
      </w:pPr>
    </w:p>
    <w:p w14:paraId="4A62324D" w14:textId="64AA793F" w:rsidR="00056FFB" w:rsidRPr="00131790" w:rsidRDefault="000A2615" w:rsidP="000A706C">
      <w:pPr>
        <w:pStyle w:val="21"/>
        <w:ind w:left="0" w:firstLine="567"/>
        <w:rPr>
          <w:color w:val="000000"/>
          <w:sz w:val="28"/>
          <w:szCs w:val="28"/>
        </w:rPr>
      </w:pPr>
      <w:r w:rsidRPr="00131790">
        <w:rPr>
          <w:color w:val="000000"/>
          <w:sz w:val="28"/>
          <w:szCs w:val="28"/>
        </w:rPr>
        <w:t>І</w:t>
      </w:r>
      <w:r w:rsidR="003F1A44" w:rsidRPr="00131790">
        <w:rPr>
          <w:color w:val="000000"/>
          <w:sz w:val="28"/>
          <w:szCs w:val="28"/>
        </w:rPr>
        <w:t>V</w:t>
      </w:r>
      <w:r w:rsidR="00AD4D42" w:rsidRPr="00131790">
        <w:rPr>
          <w:color w:val="000000"/>
          <w:sz w:val="28"/>
          <w:szCs w:val="28"/>
        </w:rPr>
        <w:t xml:space="preserve">. ПОВНОВАЖЕННЯ </w:t>
      </w:r>
      <w:r w:rsidR="00C95A1F" w:rsidRPr="00131790">
        <w:rPr>
          <w:color w:val="000000"/>
          <w:sz w:val="28"/>
          <w:szCs w:val="28"/>
        </w:rPr>
        <w:t>ДЕПАРТАМЕНТ</w:t>
      </w:r>
      <w:r w:rsidR="00AD4D42" w:rsidRPr="00131790">
        <w:rPr>
          <w:color w:val="000000"/>
          <w:sz w:val="28"/>
          <w:szCs w:val="28"/>
        </w:rPr>
        <w:t>У</w:t>
      </w:r>
    </w:p>
    <w:p w14:paraId="34308366" w14:textId="77777777" w:rsidR="00056FFB" w:rsidRPr="00131790" w:rsidRDefault="00056FFB" w:rsidP="000A706C">
      <w:pPr>
        <w:pStyle w:val="21"/>
        <w:ind w:left="0" w:firstLine="567"/>
        <w:rPr>
          <w:color w:val="000000"/>
          <w:sz w:val="28"/>
          <w:szCs w:val="28"/>
        </w:rPr>
      </w:pPr>
    </w:p>
    <w:p w14:paraId="3A8E188C" w14:textId="3CB12864"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1.</w:t>
      </w:r>
      <w:r w:rsidRPr="00131790">
        <w:rPr>
          <w:bCs/>
          <w:color w:val="000000"/>
          <w:sz w:val="28"/>
          <w:szCs w:val="28"/>
        </w:rPr>
        <w:t> Для виконання покладених на нього завдань Департамент, у межах своєї компетенції, здійснює наступну діяльність:</w:t>
      </w:r>
    </w:p>
    <w:p w14:paraId="5B33058F" w14:textId="5EA8C248"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 xml:space="preserve">. Здійснює контроль за дотриманням на території Луцької міської територіальної громади: </w:t>
      </w:r>
    </w:p>
    <w:p w14:paraId="14ADE722" w14:textId="514FCF55"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w:t>
      </w:r>
      <w:r w:rsidR="003F01F5" w:rsidRPr="00131790">
        <w:rPr>
          <w:bCs/>
          <w:color w:val="000000"/>
          <w:sz w:val="28"/>
          <w:szCs w:val="28"/>
        </w:rPr>
        <w:t>1</w:t>
      </w:r>
      <w:r w:rsidRPr="00131790">
        <w:rPr>
          <w:bCs/>
          <w:color w:val="000000"/>
          <w:sz w:val="28"/>
          <w:szCs w:val="28"/>
        </w:rPr>
        <w:t>. Правил благоустрою Луцької міської територіальної громади.</w:t>
      </w:r>
    </w:p>
    <w:p w14:paraId="40CF5174" w14:textId="6FE471AF"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w:t>
      </w:r>
      <w:r w:rsidR="003F01F5" w:rsidRPr="00131790">
        <w:rPr>
          <w:bCs/>
          <w:color w:val="000000"/>
          <w:sz w:val="28"/>
          <w:szCs w:val="28"/>
        </w:rPr>
        <w:t>2</w:t>
      </w:r>
      <w:r w:rsidRPr="00131790">
        <w:rPr>
          <w:bCs/>
          <w:color w:val="000000"/>
          <w:sz w:val="28"/>
          <w:szCs w:val="28"/>
        </w:rPr>
        <w:t>. Правил утримання територій, будинків, споруд, зелених насаджень.</w:t>
      </w:r>
    </w:p>
    <w:p w14:paraId="6C48B1C9" w14:textId="67169C4F"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w:t>
      </w:r>
      <w:r w:rsidR="003F01F5" w:rsidRPr="00131790">
        <w:rPr>
          <w:bCs/>
          <w:color w:val="000000"/>
          <w:sz w:val="28"/>
          <w:szCs w:val="28"/>
        </w:rPr>
        <w:t>3</w:t>
      </w:r>
      <w:r w:rsidRPr="00131790">
        <w:rPr>
          <w:bCs/>
          <w:color w:val="000000"/>
          <w:sz w:val="28"/>
          <w:szCs w:val="28"/>
        </w:rPr>
        <w:t>. Правил дорожнього руху в частині, що стосується зупинки, стоянки та паркування транспортних засобів.</w:t>
      </w:r>
    </w:p>
    <w:p w14:paraId="190379B3" w14:textId="349406E3"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w:t>
      </w:r>
      <w:r w:rsidR="003F01F5" w:rsidRPr="00131790">
        <w:rPr>
          <w:bCs/>
          <w:color w:val="000000"/>
          <w:sz w:val="28"/>
          <w:szCs w:val="28"/>
        </w:rPr>
        <w:t>4</w:t>
      </w:r>
      <w:r w:rsidRPr="00131790">
        <w:rPr>
          <w:bCs/>
          <w:color w:val="000000"/>
          <w:sz w:val="28"/>
          <w:szCs w:val="28"/>
        </w:rPr>
        <w:t>. Правил торгівлі, зокрема на ринках, а також запобігає торгівлі у невстановлених та невідведених для цього місцях.</w:t>
      </w:r>
    </w:p>
    <w:p w14:paraId="28FDF7A3" w14:textId="78F0D291"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.5. Правил поводження з побутовими та іншими відходами.</w:t>
      </w:r>
    </w:p>
    <w:p w14:paraId="383DFE92" w14:textId="0CEB9909"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.6. Правил додержання тиші в громадських місцях та забезпечення громадського порядку.</w:t>
      </w:r>
    </w:p>
    <w:p w14:paraId="20711D93" w14:textId="4462E6DF" w:rsidR="00444BF9" w:rsidRPr="00131790" w:rsidRDefault="00444BF9"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2</w:t>
      </w:r>
      <w:r w:rsidRPr="00131790">
        <w:rPr>
          <w:bCs/>
          <w:color w:val="000000"/>
          <w:sz w:val="28"/>
          <w:szCs w:val="28"/>
        </w:rPr>
        <w:t>.7. Інших рішень міської ради</w:t>
      </w:r>
      <w:r w:rsidR="007E3134" w:rsidRPr="00131790">
        <w:rPr>
          <w:bCs/>
          <w:color w:val="000000"/>
          <w:sz w:val="28"/>
          <w:szCs w:val="28"/>
        </w:rPr>
        <w:t xml:space="preserve"> та її виконавчого комітету</w:t>
      </w:r>
      <w:r w:rsidRPr="00131790">
        <w:rPr>
          <w:bCs/>
          <w:color w:val="000000"/>
          <w:sz w:val="28"/>
          <w:szCs w:val="28"/>
        </w:rPr>
        <w:t>, розпоряджень міського голови та нормативно-правових актів України, які регулюють правовідносини у сфері компетенції Департаменту.</w:t>
      </w:r>
    </w:p>
    <w:p w14:paraId="118A09BE" w14:textId="2B0F89C5" w:rsidR="00C135B3" w:rsidRPr="00131790" w:rsidRDefault="00C135B3"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3</w:t>
      </w:r>
      <w:r w:rsidRPr="00131790">
        <w:rPr>
          <w:bCs/>
          <w:color w:val="000000"/>
          <w:sz w:val="28"/>
          <w:szCs w:val="28"/>
        </w:rPr>
        <w:t>. Складає та виносить приписи про усунення порушень вимог Правил благоустрою Луцької міської територіальної громади, а також здійснює контроль за виконанням цих приписів у встановлені терміни.</w:t>
      </w:r>
    </w:p>
    <w:p w14:paraId="1A20A279" w14:textId="40E7277B" w:rsidR="00444BF9" w:rsidRPr="00131790" w:rsidRDefault="00C135B3"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4</w:t>
      </w:r>
      <w:r w:rsidRPr="00131790">
        <w:rPr>
          <w:bCs/>
          <w:color w:val="000000"/>
          <w:sz w:val="28"/>
          <w:szCs w:val="28"/>
        </w:rPr>
        <w:t>. Складає протоколи про адміністративні правопорушення відповідно до наданих повноважень. Забезпечує передачу складених протоколів та матеріалів справ для подальшого розгляду до адміністративної комісії при виконавчому комітеті Луцької міської ради (або відповідної комісії інших населених пунктів), а також, у випадках, передбачених чинним законодавством, – до суду.</w:t>
      </w:r>
    </w:p>
    <w:p w14:paraId="0751C161" w14:textId="50570EC6" w:rsidR="00C135B3" w:rsidRPr="00131790" w:rsidRDefault="00C135B3" w:rsidP="00444BF9">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5</w:t>
      </w:r>
      <w:r w:rsidRPr="00131790">
        <w:rPr>
          <w:bCs/>
          <w:color w:val="000000"/>
          <w:sz w:val="28"/>
          <w:szCs w:val="28"/>
        </w:rPr>
        <w:t>. Здійснює фіксацію порушень правил зупинки, стоянки та паркування транспортних засобів у режимі фотозйомки (відеозапису), розміщує відповідні повідомлення про притягнення до адміністративної відповідальності та, відповідно до законодавства, виносить постанови про накладення адміністративного стягнення.</w:t>
      </w:r>
    </w:p>
    <w:p w14:paraId="7F005A9D" w14:textId="16079ADC" w:rsidR="00C135B3" w:rsidRPr="00131790" w:rsidRDefault="00C135B3" w:rsidP="00444BF9">
      <w:pPr>
        <w:pStyle w:val="a6"/>
        <w:ind w:left="0" w:firstLine="567"/>
        <w:jc w:val="both"/>
        <w:rPr>
          <w:bCs/>
          <w:color w:val="000000"/>
          <w:sz w:val="28"/>
          <w:szCs w:val="28"/>
        </w:rPr>
      </w:pPr>
      <w:r w:rsidRPr="00131790">
        <w:rPr>
          <w:bCs/>
          <w:color w:val="000000"/>
          <w:sz w:val="28"/>
          <w:szCs w:val="28"/>
        </w:rPr>
        <w:lastRenderedPageBreak/>
        <w:t>4.</w:t>
      </w:r>
      <w:r w:rsidR="003F01F5" w:rsidRPr="00131790">
        <w:rPr>
          <w:bCs/>
          <w:color w:val="000000"/>
          <w:sz w:val="28"/>
          <w:szCs w:val="28"/>
        </w:rPr>
        <w:t>6</w:t>
      </w:r>
      <w:r w:rsidRPr="00131790">
        <w:rPr>
          <w:bCs/>
          <w:color w:val="000000"/>
          <w:sz w:val="28"/>
          <w:szCs w:val="28"/>
        </w:rPr>
        <w:t>. Здійснює контроль за дотриманням вимог законодавства щодо розміщення, функціонування та належного утримання тимчасових споруд для провадження підприємницької діяльності, засобів зовнішньої реклами, вивісок та елементів міського дизайну і благоустрою.</w:t>
      </w:r>
    </w:p>
    <w:p w14:paraId="5C160704" w14:textId="13D2C04B" w:rsidR="00C135B3" w:rsidRPr="00131790" w:rsidRDefault="00C135B3" w:rsidP="00444BF9">
      <w:pPr>
        <w:pStyle w:val="a6"/>
        <w:ind w:left="0" w:firstLine="567"/>
        <w:jc w:val="both"/>
        <w:rPr>
          <w:color w:val="000000"/>
          <w:sz w:val="28"/>
          <w:szCs w:val="28"/>
        </w:rPr>
      </w:pPr>
      <w:r w:rsidRPr="00131790">
        <w:rPr>
          <w:bCs/>
          <w:color w:val="000000"/>
          <w:sz w:val="28"/>
          <w:szCs w:val="28"/>
        </w:rPr>
        <w:t>4.</w:t>
      </w:r>
      <w:r w:rsidR="003F01F5" w:rsidRPr="00131790">
        <w:rPr>
          <w:bCs/>
          <w:color w:val="000000"/>
          <w:sz w:val="28"/>
          <w:szCs w:val="28"/>
        </w:rPr>
        <w:t>7</w:t>
      </w:r>
      <w:r w:rsidRPr="00131790">
        <w:rPr>
          <w:bCs/>
          <w:color w:val="000000"/>
          <w:sz w:val="28"/>
          <w:szCs w:val="28"/>
        </w:rPr>
        <w:t>. </w:t>
      </w:r>
      <w:r w:rsidRPr="00131790">
        <w:rPr>
          <w:color w:val="000000"/>
          <w:sz w:val="28"/>
          <w:szCs w:val="28"/>
        </w:rPr>
        <w:t>Організовує та забезпечує розгляд звернень громадян, підприємств, установ та організацій</w:t>
      </w:r>
      <w:r w:rsidR="007E3134" w:rsidRPr="00131790">
        <w:rPr>
          <w:color w:val="000000"/>
          <w:sz w:val="28"/>
          <w:szCs w:val="28"/>
        </w:rPr>
        <w:t xml:space="preserve">, депутатських запитів, запитів на публічну інформацію </w:t>
      </w:r>
      <w:r w:rsidRPr="00131790">
        <w:rPr>
          <w:color w:val="000000"/>
          <w:sz w:val="28"/>
          <w:szCs w:val="28"/>
        </w:rPr>
        <w:t>відповідно до вимог чинного законодавства.</w:t>
      </w:r>
    </w:p>
    <w:p w14:paraId="374585D0" w14:textId="77777777" w:rsidR="00AB62ED" w:rsidRPr="00131790" w:rsidRDefault="00AB62ED" w:rsidP="00444BF9">
      <w:pPr>
        <w:pStyle w:val="a6"/>
        <w:ind w:left="0" w:firstLine="567"/>
        <w:jc w:val="both"/>
        <w:rPr>
          <w:color w:val="000000"/>
          <w:sz w:val="28"/>
          <w:szCs w:val="28"/>
        </w:rPr>
      </w:pPr>
      <w:r w:rsidRPr="00131790">
        <w:rPr>
          <w:color w:val="000000"/>
          <w:sz w:val="28"/>
          <w:szCs w:val="28"/>
        </w:rPr>
        <w:t>4.8. Забезпечує дотримання вимог Закону України «Про адміністративну процедуру» під час розгляду звернень, заяв, клопотань та прийняття індивідуальних адміністративних актів, крім провадження у справах про адміністративні правопорушення.</w:t>
      </w:r>
    </w:p>
    <w:p w14:paraId="3BC0EC72" w14:textId="1B1CF537" w:rsidR="00C135B3" w:rsidRPr="00131790" w:rsidRDefault="00C135B3" w:rsidP="00444BF9">
      <w:pPr>
        <w:pStyle w:val="a6"/>
        <w:ind w:left="0" w:firstLine="567"/>
        <w:jc w:val="both"/>
        <w:rPr>
          <w:color w:val="000000"/>
          <w:sz w:val="28"/>
          <w:szCs w:val="28"/>
        </w:rPr>
      </w:pPr>
      <w:r w:rsidRPr="00131790">
        <w:rPr>
          <w:color w:val="000000"/>
          <w:sz w:val="28"/>
          <w:szCs w:val="28"/>
        </w:rPr>
        <w:t>4.</w:t>
      </w:r>
      <w:r w:rsidR="00131790">
        <w:rPr>
          <w:color w:val="000000"/>
          <w:sz w:val="28"/>
          <w:szCs w:val="28"/>
        </w:rPr>
        <w:t>9</w:t>
      </w:r>
      <w:r w:rsidRPr="00131790">
        <w:rPr>
          <w:color w:val="000000"/>
          <w:sz w:val="28"/>
          <w:szCs w:val="28"/>
        </w:rPr>
        <w:t>. Здійснює контрольно-інспекційні заходи (рейди, перевірки, огляди, відпрацювання) на території Луцької міської територіальної громади з метою виявлення, фіксації та попередження порушень у сфері компетенції Департаменту.</w:t>
      </w:r>
    </w:p>
    <w:p w14:paraId="1111BD9E" w14:textId="30479062" w:rsidR="00C135B3" w:rsidRPr="00131790" w:rsidRDefault="00C135B3" w:rsidP="00444BF9">
      <w:pPr>
        <w:pStyle w:val="a6"/>
        <w:ind w:left="0" w:firstLine="567"/>
        <w:jc w:val="both"/>
        <w:rPr>
          <w:color w:val="000000"/>
          <w:sz w:val="28"/>
          <w:szCs w:val="28"/>
        </w:rPr>
      </w:pPr>
      <w:r w:rsidRPr="00131790">
        <w:rPr>
          <w:color w:val="000000"/>
          <w:sz w:val="28"/>
          <w:szCs w:val="28"/>
        </w:rPr>
        <w:t>4.</w:t>
      </w:r>
      <w:r w:rsidR="00131790">
        <w:rPr>
          <w:color w:val="000000"/>
          <w:sz w:val="28"/>
          <w:szCs w:val="28"/>
        </w:rPr>
        <w:t>10</w:t>
      </w:r>
      <w:r w:rsidRPr="00131790">
        <w:rPr>
          <w:color w:val="000000"/>
          <w:sz w:val="28"/>
          <w:szCs w:val="28"/>
        </w:rPr>
        <w:t>. Залучає в установленому порядку фахівців підприємств, установ та організацій (за погодженням з їхніми керівниками) для розгляду питань, що належать до компетенції Департаменту.</w:t>
      </w:r>
    </w:p>
    <w:p w14:paraId="0834C25B" w14:textId="33378C4D" w:rsidR="007E3134" w:rsidRPr="00131790" w:rsidRDefault="00C135B3" w:rsidP="007E3134">
      <w:pPr>
        <w:pStyle w:val="a6"/>
        <w:ind w:left="0" w:firstLine="567"/>
        <w:jc w:val="both"/>
        <w:rPr>
          <w:bCs/>
          <w:color w:val="000000"/>
          <w:sz w:val="28"/>
          <w:szCs w:val="28"/>
        </w:rPr>
      </w:pPr>
      <w:r w:rsidRPr="00131790">
        <w:rPr>
          <w:bCs/>
          <w:color w:val="000000"/>
          <w:sz w:val="28"/>
          <w:szCs w:val="28"/>
        </w:rPr>
        <w:t>4.</w:t>
      </w:r>
      <w:r w:rsidR="003F01F5" w:rsidRPr="00131790">
        <w:rPr>
          <w:bCs/>
          <w:color w:val="000000"/>
          <w:sz w:val="28"/>
          <w:szCs w:val="28"/>
        </w:rPr>
        <w:t>1</w:t>
      </w:r>
      <w:r w:rsidR="00131790">
        <w:rPr>
          <w:bCs/>
          <w:color w:val="000000"/>
          <w:sz w:val="28"/>
          <w:szCs w:val="28"/>
        </w:rPr>
        <w:t>1</w:t>
      </w:r>
      <w:r w:rsidRPr="00131790">
        <w:rPr>
          <w:bCs/>
          <w:color w:val="000000"/>
          <w:sz w:val="28"/>
          <w:szCs w:val="28"/>
        </w:rPr>
        <w:t>. Забезпечує передачу постанов про накладення адміністративного стягнення за порушення правил зупинки, стоянки та паркування транспортних засобів, зафіксованих у режимі фотозйомки (відеозапису), що не були виконані (оплачені) добровільно, для примусового стягнення штрафів до органів Державної виконавчої служби України.</w:t>
      </w:r>
    </w:p>
    <w:p w14:paraId="4486F2A4" w14:textId="3ACA8D3E" w:rsidR="007E3134" w:rsidRPr="00131790" w:rsidRDefault="007E3134" w:rsidP="007E3134">
      <w:pPr>
        <w:pStyle w:val="a6"/>
        <w:ind w:left="0" w:firstLine="567"/>
        <w:jc w:val="both"/>
        <w:rPr>
          <w:bCs/>
          <w:color w:val="000000"/>
          <w:sz w:val="28"/>
          <w:szCs w:val="28"/>
        </w:rPr>
      </w:pPr>
      <w:r w:rsidRPr="00131790">
        <w:rPr>
          <w:bCs/>
          <w:color w:val="000000"/>
          <w:sz w:val="28"/>
          <w:szCs w:val="28"/>
        </w:rPr>
        <w:t>4.</w:t>
      </w:r>
      <w:r w:rsidR="006B2FF7" w:rsidRPr="00131790">
        <w:rPr>
          <w:bCs/>
          <w:color w:val="000000"/>
          <w:sz w:val="28"/>
          <w:szCs w:val="28"/>
        </w:rPr>
        <w:t>1</w:t>
      </w:r>
      <w:r w:rsidR="00131790">
        <w:rPr>
          <w:bCs/>
          <w:color w:val="000000"/>
          <w:sz w:val="28"/>
          <w:szCs w:val="28"/>
        </w:rPr>
        <w:t>2</w:t>
      </w:r>
      <w:r w:rsidRPr="00131790">
        <w:rPr>
          <w:bCs/>
          <w:color w:val="000000"/>
          <w:sz w:val="28"/>
          <w:szCs w:val="28"/>
        </w:rPr>
        <w:t>. Здійснює постійну взаємодію з правоохоронними, контролюючими та іншими державними органами, комунальними підприємствами, громадськими формуваннями, закладами освіти та ОСББ з метою забезпечення правопорядку та належного рівня благоустрою на території громади. Бере активну участь у заходах щодо забезпечення громадського порядку, профілактики правопорушень та попередження надзвичайних ситуацій, співпрацюючи з Національною поліцією, ДСНС та іншими профільними установами і службами.</w:t>
      </w:r>
    </w:p>
    <w:p w14:paraId="4177357B" w14:textId="1E07B3D8" w:rsidR="007E3134" w:rsidRPr="00131790" w:rsidRDefault="007E3134" w:rsidP="00444BF9">
      <w:pPr>
        <w:pStyle w:val="a6"/>
        <w:ind w:left="0" w:firstLine="567"/>
        <w:jc w:val="both"/>
        <w:rPr>
          <w:bCs/>
          <w:color w:val="000000"/>
          <w:sz w:val="28"/>
          <w:szCs w:val="28"/>
        </w:rPr>
      </w:pPr>
      <w:r w:rsidRPr="00131790">
        <w:rPr>
          <w:bCs/>
          <w:color w:val="000000"/>
          <w:sz w:val="28"/>
          <w:szCs w:val="28"/>
        </w:rPr>
        <w:t>4.1</w:t>
      </w:r>
      <w:r w:rsidR="00131790">
        <w:rPr>
          <w:bCs/>
          <w:color w:val="000000"/>
          <w:sz w:val="28"/>
          <w:szCs w:val="28"/>
        </w:rPr>
        <w:t>3</w:t>
      </w:r>
      <w:r w:rsidRPr="00131790">
        <w:rPr>
          <w:bCs/>
          <w:color w:val="000000"/>
          <w:sz w:val="28"/>
          <w:szCs w:val="28"/>
        </w:rPr>
        <w:t>. Використовує сучасні технічні засоби та програмне забезпечення для автоматизованої фіксації, обліку та інформування (у тому числі шляхом автоматичних телефонних повідомлень) осіб, які вчинили порушення, щодо необхідності з</w:t>
      </w:r>
      <w:r w:rsidR="00335CEE" w:rsidRPr="00131790">
        <w:rPr>
          <w:bCs/>
          <w:color w:val="000000"/>
          <w:sz w:val="28"/>
          <w:szCs w:val="28"/>
        </w:rPr>
        <w:t>’</w:t>
      </w:r>
      <w:r w:rsidRPr="00131790">
        <w:rPr>
          <w:bCs/>
          <w:color w:val="000000"/>
          <w:sz w:val="28"/>
          <w:szCs w:val="28"/>
        </w:rPr>
        <w:t>явлення до Департаменту для складання протоколів про адміністративні правопорушення у сфері благоустрою (зокрема, за незаконне розміщення рекламних та інформаційних матеріалів).</w:t>
      </w:r>
    </w:p>
    <w:p w14:paraId="6D8AF364" w14:textId="7D5F7587" w:rsidR="007E3134" w:rsidRPr="00131790" w:rsidRDefault="007E3134" w:rsidP="00444BF9">
      <w:pPr>
        <w:pStyle w:val="a6"/>
        <w:ind w:left="0" w:firstLine="567"/>
        <w:jc w:val="both"/>
        <w:rPr>
          <w:bCs/>
          <w:color w:val="000000"/>
          <w:sz w:val="28"/>
          <w:szCs w:val="28"/>
        </w:rPr>
      </w:pPr>
      <w:r w:rsidRPr="00131790">
        <w:rPr>
          <w:bCs/>
          <w:color w:val="000000"/>
          <w:sz w:val="28"/>
          <w:szCs w:val="28"/>
        </w:rPr>
        <w:t>4.1</w:t>
      </w:r>
      <w:r w:rsidR="00131790">
        <w:rPr>
          <w:bCs/>
          <w:color w:val="000000"/>
          <w:sz w:val="28"/>
          <w:szCs w:val="28"/>
        </w:rPr>
        <w:t>4</w:t>
      </w:r>
      <w:r w:rsidRPr="00131790">
        <w:rPr>
          <w:bCs/>
          <w:color w:val="000000"/>
          <w:sz w:val="28"/>
          <w:szCs w:val="28"/>
        </w:rPr>
        <w:t>. Організовує та забезпечує функціонування міської системи відеоспостереження «Центр безпеки міста Луцьк», здійснює моніторинг громадських місць, фіксацію правопорушень, взаємодію з відповідними службами для оперативного реагування.</w:t>
      </w:r>
    </w:p>
    <w:p w14:paraId="6A831DDE" w14:textId="194A0E1E" w:rsidR="007E3134" w:rsidRPr="00131790" w:rsidRDefault="007E3134" w:rsidP="00444BF9">
      <w:pPr>
        <w:pStyle w:val="a6"/>
        <w:ind w:left="0" w:firstLine="567"/>
        <w:jc w:val="both"/>
        <w:rPr>
          <w:bCs/>
          <w:color w:val="000000"/>
          <w:sz w:val="28"/>
          <w:szCs w:val="28"/>
        </w:rPr>
      </w:pPr>
      <w:r w:rsidRPr="00131790">
        <w:rPr>
          <w:bCs/>
          <w:color w:val="000000"/>
          <w:sz w:val="28"/>
          <w:szCs w:val="28"/>
        </w:rPr>
        <w:lastRenderedPageBreak/>
        <w:t>4.1</w:t>
      </w:r>
      <w:r w:rsidR="00131790">
        <w:rPr>
          <w:bCs/>
          <w:color w:val="000000"/>
          <w:sz w:val="28"/>
          <w:szCs w:val="28"/>
        </w:rPr>
        <w:t>5</w:t>
      </w:r>
      <w:r w:rsidRPr="00131790">
        <w:rPr>
          <w:bCs/>
          <w:color w:val="000000"/>
          <w:sz w:val="28"/>
          <w:szCs w:val="28"/>
        </w:rPr>
        <w:t>. Здійснює заходи з виявлення, фіксації та ініціювання переміщення транспортних засобів, розміщених із порушенням правил благоустрою або таких, що мають ознаки залишення (занедбані транспортні засоби).</w:t>
      </w:r>
    </w:p>
    <w:p w14:paraId="456A9A34" w14:textId="7B82CB87" w:rsidR="007E3134" w:rsidRPr="00131790" w:rsidRDefault="007E3134" w:rsidP="00444BF9">
      <w:pPr>
        <w:pStyle w:val="a6"/>
        <w:ind w:left="0" w:firstLine="567"/>
        <w:jc w:val="both"/>
        <w:rPr>
          <w:bCs/>
          <w:color w:val="000000"/>
          <w:sz w:val="28"/>
          <w:szCs w:val="28"/>
        </w:rPr>
      </w:pPr>
      <w:r w:rsidRPr="00131790">
        <w:rPr>
          <w:bCs/>
          <w:color w:val="000000"/>
          <w:sz w:val="28"/>
          <w:szCs w:val="28"/>
        </w:rPr>
        <w:t>4.1</w:t>
      </w:r>
      <w:r w:rsidR="00131790">
        <w:rPr>
          <w:bCs/>
          <w:color w:val="000000"/>
          <w:sz w:val="28"/>
          <w:szCs w:val="28"/>
        </w:rPr>
        <w:t>6</w:t>
      </w:r>
      <w:r w:rsidRPr="00131790">
        <w:rPr>
          <w:bCs/>
          <w:color w:val="000000"/>
          <w:sz w:val="28"/>
          <w:szCs w:val="28"/>
        </w:rPr>
        <w:t>. Проводить систематичну інформаційно-роз</w:t>
      </w:r>
      <w:r w:rsidR="00335CEE" w:rsidRPr="00131790">
        <w:rPr>
          <w:bCs/>
          <w:color w:val="000000"/>
          <w:sz w:val="28"/>
          <w:szCs w:val="28"/>
        </w:rPr>
        <w:t>’</w:t>
      </w:r>
      <w:r w:rsidRPr="00131790">
        <w:rPr>
          <w:bCs/>
          <w:color w:val="000000"/>
          <w:sz w:val="28"/>
          <w:szCs w:val="28"/>
        </w:rPr>
        <w:t>яснювальну роботу серед населення Луцької міської територіальної громади та суб</w:t>
      </w:r>
      <w:r w:rsidR="00335CEE" w:rsidRPr="00131790">
        <w:rPr>
          <w:bCs/>
          <w:color w:val="000000"/>
          <w:sz w:val="28"/>
          <w:szCs w:val="28"/>
        </w:rPr>
        <w:t>’</w:t>
      </w:r>
      <w:r w:rsidRPr="00131790">
        <w:rPr>
          <w:bCs/>
          <w:color w:val="000000"/>
          <w:sz w:val="28"/>
          <w:szCs w:val="28"/>
        </w:rPr>
        <w:t>єктів господарювання щодо необхідності неухильного дотримання Правил благоустрою Луцької міської територіальної громади, забезпечення громадського порядку, правил зупинки, стоянки, паркування транспортних засобів, правил поводження з відходами, правил утримання домашніх тварин та інших вимог чинного законодавства у сфері компетенції Департаменту.</w:t>
      </w:r>
    </w:p>
    <w:p w14:paraId="787AB100" w14:textId="65106252" w:rsidR="007E3134" w:rsidRPr="00131790" w:rsidRDefault="007E3134" w:rsidP="00444BF9">
      <w:pPr>
        <w:pStyle w:val="a6"/>
        <w:ind w:left="0" w:firstLine="567"/>
        <w:jc w:val="both"/>
        <w:rPr>
          <w:bCs/>
          <w:color w:val="000000"/>
          <w:sz w:val="28"/>
          <w:szCs w:val="28"/>
        </w:rPr>
      </w:pPr>
      <w:r w:rsidRPr="00131790">
        <w:rPr>
          <w:bCs/>
          <w:color w:val="000000"/>
          <w:sz w:val="28"/>
          <w:szCs w:val="28"/>
        </w:rPr>
        <w:t>4.1</w:t>
      </w:r>
      <w:r w:rsidR="00131790">
        <w:rPr>
          <w:bCs/>
          <w:color w:val="000000"/>
          <w:sz w:val="28"/>
          <w:szCs w:val="28"/>
        </w:rPr>
        <w:t>7</w:t>
      </w:r>
      <w:r w:rsidRPr="00131790">
        <w:rPr>
          <w:bCs/>
          <w:color w:val="000000"/>
          <w:sz w:val="28"/>
          <w:szCs w:val="28"/>
        </w:rPr>
        <w:t>. Здійснює ведення діловодства, обліку, звітності, зберігання матеріалів про адміністративні правопорушення та іншої службової документації згідно з вимогами законодавства.</w:t>
      </w:r>
    </w:p>
    <w:p w14:paraId="0ED40B70" w14:textId="4386836C" w:rsidR="007E3134" w:rsidRPr="00131790" w:rsidRDefault="007E3134" w:rsidP="00444BF9">
      <w:pPr>
        <w:pStyle w:val="a6"/>
        <w:ind w:left="0" w:firstLine="567"/>
        <w:jc w:val="both"/>
        <w:rPr>
          <w:bCs/>
          <w:color w:val="000000"/>
          <w:sz w:val="28"/>
          <w:szCs w:val="28"/>
        </w:rPr>
      </w:pPr>
      <w:r w:rsidRPr="00131790">
        <w:rPr>
          <w:bCs/>
          <w:color w:val="000000"/>
          <w:sz w:val="28"/>
          <w:szCs w:val="28"/>
        </w:rPr>
        <w:t>4.1</w:t>
      </w:r>
      <w:r w:rsidR="00131790">
        <w:rPr>
          <w:bCs/>
          <w:color w:val="000000"/>
          <w:sz w:val="28"/>
          <w:szCs w:val="28"/>
        </w:rPr>
        <w:t>8</w:t>
      </w:r>
      <w:r w:rsidRPr="00131790">
        <w:rPr>
          <w:bCs/>
          <w:color w:val="000000"/>
          <w:sz w:val="28"/>
          <w:szCs w:val="28"/>
        </w:rPr>
        <w:t>. Організовує роботу з підвищення професійного рівня працівників Департаменту, проводить інструктажі, навчання та службові наради.</w:t>
      </w:r>
    </w:p>
    <w:p w14:paraId="077D5691" w14:textId="527CBF23" w:rsidR="007E3134" w:rsidRPr="00131790" w:rsidRDefault="007E3134" w:rsidP="00444BF9">
      <w:pPr>
        <w:pStyle w:val="a6"/>
        <w:ind w:left="0" w:firstLine="567"/>
        <w:jc w:val="both"/>
        <w:rPr>
          <w:bCs/>
          <w:color w:val="000000"/>
          <w:sz w:val="28"/>
          <w:szCs w:val="28"/>
        </w:rPr>
      </w:pPr>
      <w:r w:rsidRPr="00131790">
        <w:rPr>
          <w:bCs/>
          <w:color w:val="000000"/>
          <w:sz w:val="28"/>
          <w:szCs w:val="28"/>
        </w:rPr>
        <w:t>4.1</w:t>
      </w:r>
      <w:r w:rsidR="00131790">
        <w:rPr>
          <w:bCs/>
          <w:color w:val="000000"/>
          <w:sz w:val="28"/>
          <w:szCs w:val="28"/>
        </w:rPr>
        <w:t>9</w:t>
      </w:r>
      <w:r w:rsidRPr="00131790">
        <w:rPr>
          <w:bCs/>
          <w:color w:val="000000"/>
          <w:sz w:val="28"/>
          <w:szCs w:val="28"/>
        </w:rPr>
        <w:t>. Забезпечує ефективне використання бюджетних коштів, майна, техніки та інших матеріальних ресурсів, що перебувають у користуванні Департаменту.</w:t>
      </w:r>
    </w:p>
    <w:p w14:paraId="760F17DF" w14:textId="4409D103" w:rsidR="007E3134" w:rsidRPr="00131790" w:rsidRDefault="007E3134" w:rsidP="00444BF9">
      <w:pPr>
        <w:pStyle w:val="a6"/>
        <w:ind w:left="0" w:firstLine="567"/>
        <w:jc w:val="both"/>
        <w:rPr>
          <w:bCs/>
          <w:color w:val="000000"/>
          <w:sz w:val="28"/>
          <w:szCs w:val="28"/>
        </w:rPr>
      </w:pPr>
      <w:r w:rsidRPr="00131790">
        <w:rPr>
          <w:bCs/>
          <w:color w:val="000000"/>
          <w:sz w:val="28"/>
          <w:szCs w:val="28"/>
        </w:rPr>
        <w:t>4.</w:t>
      </w:r>
      <w:r w:rsidR="00131790">
        <w:rPr>
          <w:bCs/>
          <w:color w:val="000000"/>
          <w:sz w:val="28"/>
          <w:szCs w:val="28"/>
        </w:rPr>
        <w:t>20</w:t>
      </w:r>
      <w:r w:rsidRPr="00131790">
        <w:rPr>
          <w:bCs/>
          <w:color w:val="000000"/>
          <w:sz w:val="28"/>
          <w:szCs w:val="28"/>
        </w:rPr>
        <w:t xml:space="preserve">. Готує </w:t>
      </w:r>
      <w:proofErr w:type="spellStart"/>
      <w:r w:rsidRPr="00131790">
        <w:rPr>
          <w:bCs/>
          <w:color w:val="000000"/>
          <w:sz w:val="28"/>
          <w:szCs w:val="28"/>
        </w:rPr>
        <w:t>проєкти</w:t>
      </w:r>
      <w:proofErr w:type="spellEnd"/>
      <w:r w:rsidRPr="00131790">
        <w:rPr>
          <w:bCs/>
          <w:color w:val="000000"/>
          <w:sz w:val="28"/>
          <w:szCs w:val="28"/>
        </w:rPr>
        <w:t xml:space="preserve"> нормативно-правових актів, рішень, розпоряджень, наказів, звітів та інформаційних матеріалів з питань, що належать до компетенції Департаменту.</w:t>
      </w:r>
      <w:r w:rsidR="004725AD">
        <w:rPr>
          <w:bCs/>
          <w:color w:val="000000"/>
          <w:sz w:val="28"/>
          <w:szCs w:val="28"/>
        </w:rPr>
        <w:t xml:space="preserve"> </w:t>
      </w:r>
      <w:r w:rsidR="004725AD" w:rsidRPr="004725AD">
        <w:rPr>
          <w:bCs/>
          <w:color w:val="000000"/>
          <w:sz w:val="28"/>
          <w:szCs w:val="28"/>
        </w:rPr>
        <w:t xml:space="preserve">Рішення, які є адміністративними актами, приймаються, набирають чинності, виконуються, припиняють дію та оскаржуються </w:t>
      </w:r>
      <w:r w:rsidR="004725AD">
        <w:rPr>
          <w:bCs/>
          <w:color w:val="000000"/>
          <w:sz w:val="28"/>
          <w:szCs w:val="28"/>
        </w:rPr>
        <w:t xml:space="preserve">відповідно до </w:t>
      </w:r>
      <w:r w:rsidR="004725AD" w:rsidRPr="004725AD">
        <w:rPr>
          <w:bCs/>
          <w:color w:val="000000"/>
          <w:sz w:val="28"/>
          <w:szCs w:val="28"/>
        </w:rPr>
        <w:t>вимог</w:t>
      </w:r>
      <w:r w:rsidR="004725AD">
        <w:rPr>
          <w:bCs/>
          <w:color w:val="000000"/>
          <w:sz w:val="28"/>
          <w:szCs w:val="28"/>
        </w:rPr>
        <w:t>, встановлених Законом України «</w:t>
      </w:r>
      <w:r w:rsidR="004725AD" w:rsidRPr="004725AD">
        <w:rPr>
          <w:bCs/>
          <w:color w:val="000000"/>
          <w:sz w:val="28"/>
          <w:szCs w:val="28"/>
        </w:rPr>
        <w:t>Про адміністративну процедуру</w:t>
      </w:r>
      <w:r w:rsidR="00DF3B4C">
        <w:rPr>
          <w:bCs/>
          <w:color w:val="000000"/>
          <w:sz w:val="28"/>
          <w:szCs w:val="28"/>
        </w:rPr>
        <w:t>» з урахуваннями передбачених законом особливостей адміністративного провадження для окремих категорій адміністративних справ (у разі визначених законом особливостей).</w:t>
      </w:r>
    </w:p>
    <w:p w14:paraId="560CA44F" w14:textId="5E79C18A" w:rsidR="007E3134" w:rsidRPr="00131790" w:rsidRDefault="007E3134" w:rsidP="00444BF9">
      <w:pPr>
        <w:pStyle w:val="a6"/>
        <w:ind w:left="0" w:firstLine="567"/>
        <w:jc w:val="both"/>
        <w:rPr>
          <w:sz w:val="28"/>
          <w:szCs w:val="28"/>
        </w:rPr>
      </w:pPr>
      <w:r w:rsidRPr="00131790">
        <w:rPr>
          <w:bCs/>
          <w:color w:val="000000"/>
          <w:sz w:val="28"/>
          <w:szCs w:val="28"/>
        </w:rPr>
        <w:t>4.</w:t>
      </w:r>
      <w:r w:rsidR="003F01F5" w:rsidRPr="00131790">
        <w:rPr>
          <w:bCs/>
          <w:color w:val="000000"/>
          <w:sz w:val="28"/>
          <w:szCs w:val="28"/>
        </w:rPr>
        <w:t>2</w:t>
      </w:r>
      <w:r w:rsidR="00131790">
        <w:rPr>
          <w:bCs/>
          <w:color w:val="000000"/>
          <w:sz w:val="28"/>
          <w:szCs w:val="28"/>
        </w:rPr>
        <w:t>1</w:t>
      </w:r>
      <w:r w:rsidRPr="00131790">
        <w:rPr>
          <w:bCs/>
          <w:color w:val="000000"/>
          <w:sz w:val="28"/>
          <w:szCs w:val="28"/>
        </w:rPr>
        <w:t>.</w:t>
      </w:r>
      <w:r w:rsidRPr="00131790">
        <w:t xml:space="preserve"> </w:t>
      </w:r>
      <w:r w:rsidRPr="00131790">
        <w:rPr>
          <w:sz w:val="28"/>
          <w:szCs w:val="28"/>
        </w:rPr>
        <w:t>Забезпечує захист персональних даних, які обробляються у процесі діяльності Департаменту, відповідно до вимог чинного законодавства.</w:t>
      </w:r>
    </w:p>
    <w:p w14:paraId="6BA483F0" w14:textId="0553BE86" w:rsidR="007E3134" w:rsidRPr="00131790" w:rsidRDefault="007E3134" w:rsidP="00444BF9">
      <w:pPr>
        <w:pStyle w:val="a6"/>
        <w:ind w:left="0" w:firstLine="567"/>
        <w:jc w:val="both"/>
      </w:pPr>
      <w:r w:rsidRPr="00131790">
        <w:rPr>
          <w:sz w:val="28"/>
          <w:szCs w:val="28"/>
        </w:rPr>
        <w:t>4.</w:t>
      </w:r>
      <w:r w:rsidR="006B2FF7" w:rsidRPr="00131790">
        <w:rPr>
          <w:sz w:val="28"/>
          <w:szCs w:val="28"/>
        </w:rPr>
        <w:t>2</w:t>
      </w:r>
      <w:r w:rsidR="00131790">
        <w:rPr>
          <w:sz w:val="28"/>
          <w:szCs w:val="28"/>
        </w:rPr>
        <w:t>2</w:t>
      </w:r>
      <w:r w:rsidRPr="00131790">
        <w:rPr>
          <w:sz w:val="28"/>
          <w:szCs w:val="28"/>
        </w:rPr>
        <w:t>. Виконує інші повноваження, передбачені законами України, рішеннями Луцької міської ради, її виконавчого комітету, розпорядженнями міського голови, а також завдання, покладені у межах компетенції.</w:t>
      </w:r>
    </w:p>
    <w:p w14:paraId="7CB35910" w14:textId="77777777" w:rsidR="00F63B60" w:rsidRPr="00131790" w:rsidRDefault="00F63B60" w:rsidP="00F63B60">
      <w:pPr>
        <w:pStyle w:val="21"/>
        <w:ind w:left="0" w:firstLine="567"/>
        <w:rPr>
          <w:color w:val="000000"/>
          <w:sz w:val="28"/>
          <w:szCs w:val="28"/>
        </w:rPr>
      </w:pPr>
    </w:p>
    <w:p w14:paraId="2E946708" w14:textId="3AEEFFA6" w:rsidR="00F63B60" w:rsidRPr="00131790" w:rsidRDefault="00F63B60" w:rsidP="00F63B60">
      <w:pPr>
        <w:pStyle w:val="21"/>
        <w:ind w:left="0" w:firstLine="567"/>
        <w:rPr>
          <w:color w:val="000000"/>
          <w:sz w:val="28"/>
          <w:szCs w:val="28"/>
        </w:rPr>
      </w:pPr>
      <w:r w:rsidRPr="00131790">
        <w:rPr>
          <w:color w:val="000000"/>
          <w:sz w:val="28"/>
          <w:szCs w:val="28"/>
        </w:rPr>
        <w:t>V. ПРАВА ДЕПАРТАМЕНТУ</w:t>
      </w:r>
    </w:p>
    <w:p w14:paraId="5C867DC9" w14:textId="77777777" w:rsidR="00F63B60" w:rsidRPr="00131790" w:rsidRDefault="00F63B60" w:rsidP="00F63B60">
      <w:pPr>
        <w:pStyle w:val="a6"/>
        <w:ind w:left="0"/>
        <w:jc w:val="both"/>
        <w:rPr>
          <w:bCs/>
          <w:color w:val="000000"/>
          <w:sz w:val="28"/>
          <w:szCs w:val="28"/>
        </w:rPr>
      </w:pPr>
    </w:p>
    <w:p w14:paraId="2CF0F920" w14:textId="531D3174" w:rsidR="00F63B60" w:rsidRPr="00131790" w:rsidRDefault="007E3134" w:rsidP="00F63B60">
      <w:pPr>
        <w:pStyle w:val="a6"/>
        <w:ind w:left="0" w:firstLine="567"/>
        <w:jc w:val="both"/>
        <w:rPr>
          <w:color w:val="000000"/>
          <w:sz w:val="28"/>
          <w:szCs w:val="28"/>
        </w:rPr>
      </w:pPr>
      <w:r w:rsidRPr="00131790">
        <w:rPr>
          <w:color w:val="000000"/>
          <w:sz w:val="28"/>
          <w:szCs w:val="28"/>
        </w:rPr>
        <w:t>5</w:t>
      </w:r>
      <w:r w:rsidR="0044202D" w:rsidRPr="00131790">
        <w:rPr>
          <w:color w:val="000000"/>
          <w:sz w:val="28"/>
          <w:szCs w:val="28"/>
        </w:rPr>
        <w:t>.</w:t>
      </w:r>
      <w:r w:rsidR="004A345D" w:rsidRPr="00131790">
        <w:rPr>
          <w:color w:val="000000"/>
          <w:sz w:val="28"/>
          <w:szCs w:val="28"/>
        </w:rPr>
        <w:t>1.</w:t>
      </w:r>
      <w:r w:rsidR="008865D4" w:rsidRPr="00131790">
        <w:rPr>
          <w:color w:val="000000"/>
          <w:sz w:val="28"/>
          <w:szCs w:val="28"/>
        </w:rPr>
        <w:t> </w:t>
      </w:r>
      <w:r w:rsidR="00F63B60" w:rsidRPr="00131790">
        <w:rPr>
          <w:color w:val="000000"/>
          <w:sz w:val="28"/>
          <w:szCs w:val="28"/>
        </w:rPr>
        <w:t>Працівники Департаменту при виконанні покладених на них обов</w:t>
      </w:r>
      <w:r w:rsidR="00335CEE" w:rsidRPr="00131790">
        <w:rPr>
          <w:color w:val="000000"/>
          <w:sz w:val="28"/>
          <w:szCs w:val="28"/>
        </w:rPr>
        <w:t>’</w:t>
      </w:r>
      <w:r w:rsidR="00F63B60" w:rsidRPr="00131790">
        <w:rPr>
          <w:color w:val="000000"/>
          <w:sz w:val="28"/>
          <w:szCs w:val="28"/>
        </w:rPr>
        <w:t>язків та завдань, визначених цим Положенням, мають право:</w:t>
      </w:r>
    </w:p>
    <w:p w14:paraId="1A0FA3F0" w14:textId="394C14E3" w:rsidR="00F63B60" w:rsidRPr="00131790" w:rsidRDefault="00F63B60" w:rsidP="000A706C">
      <w:pPr>
        <w:ind w:firstLine="567"/>
        <w:jc w:val="both"/>
        <w:rPr>
          <w:color w:val="000000"/>
          <w:sz w:val="28"/>
          <w:szCs w:val="28"/>
          <w:lang w:val="uk-UA"/>
        </w:rPr>
      </w:pPr>
      <w:r w:rsidRPr="00131790">
        <w:rPr>
          <w:color w:val="000000"/>
          <w:sz w:val="28"/>
          <w:szCs w:val="28"/>
          <w:lang w:val="uk-UA"/>
        </w:rPr>
        <w:t>5.1.</w:t>
      </w:r>
      <w:r w:rsidR="004A345D" w:rsidRPr="00131790">
        <w:rPr>
          <w:color w:val="000000"/>
          <w:sz w:val="28"/>
          <w:szCs w:val="28"/>
          <w:lang w:val="uk-UA"/>
        </w:rPr>
        <w:t>1.</w:t>
      </w:r>
      <w:r w:rsidRPr="00131790">
        <w:rPr>
          <w:color w:val="000000"/>
          <w:sz w:val="28"/>
          <w:szCs w:val="28"/>
          <w:lang w:val="uk-UA"/>
        </w:rPr>
        <w:t> Вимагати від громадян, службових та посадових осіб підприємств, установ і організацій незалежно від форм власності негайного припинення правопорушень, дій та бездіяльності, що суперечать вимогам чинного законодавства, Правил благоустрою Луцької МТГ, рішень міської ради та її виконавчих органів.</w:t>
      </w:r>
    </w:p>
    <w:p w14:paraId="133BC8DA" w14:textId="03312069" w:rsidR="003D1E57" w:rsidRPr="00131790" w:rsidRDefault="007E3134" w:rsidP="000A706C">
      <w:pPr>
        <w:ind w:firstLine="567"/>
        <w:jc w:val="both"/>
        <w:rPr>
          <w:color w:val="000000"/>
          <w:sz w:val="28"/>
          <w:szCs w:val="28"/>
          <w:lang w:val="uk-UA"/>
        </w:rPr>
      </w:pPr>
      <w:r w:rsidRPr="00131790">
        <w:rPr>
          <w:color w:val="000000"/>
          <w:sz w:val="28"/>
          <w:szCs w:val="28"/>
          <w:lang w:val="uk-UA"/>
        </w:rPr>
        <w:lastRenderedPageBreak/>
        <w:t>5</w:t>
      </w:r>
      <w:r w:rsidR="00F35216" w:rsidRPr="00131790">
        <w:rPr>
          <w:color w:val="000000"/>
          <w:sz w:val="28"/>
          <w:szCs w:val="28"/>
          <w:lang w:val="uk-UA"/>
        </w:rPr>
        <w:t>.</w:t>
      </w:r>
      <w:r w:rsidR="004A345D" w:rsidRPr="00131790">
        <w:rPr>
          <w:color w:val="000000"/>
          <w:sz w:val="28"/>
          <w:szCs w:val="28"/>
          <w:lang w:val="uk-UA"/>
        </w:rPr>
        <w:t>1.</w:t>
      </w:r>
      <w:r w:rsidR="0044202D" w:rsidRPr="00131790">
        <w:rPr>
          <w:color w:val="000000"/>
          <w:sz w:val="28"/>
          <w:szCs w:val="28"/>
          <w:lang w:val="uk-UA"/>
        </w:rPr>
        <w:t>2.</w:t>
      </w:r>
      <w:r w:rsidR="008865D4" w:rsidRPr="00131790">
        <w:rPr>
          <w:color w:val="000000"/>
          <w:sz w:val="28"/>
          <w:szCs w:val="28"/>
          <w:lang w:val="uk-UA"/>
        </w:rPr>
        <w:t> </w:t>
      </w:r>
      <w:r w:rsidR="00F35216" w:rsidRPr="00131790">
        <w:rPr>
          <w:color w:val="000000"/>
          <w:sz w:val="28"/>
          <w:szCs w:val="28"/>
          <w:lang w:val="uk-UA"/>
        </w:rPr>
        <w:t xml:space="preserve">Викликати громадян і службових осіб </w:t>
      </w:r>
      <w:r w:rsidR="009F3ABB" w:rsidRPr="00131790">
        <w:rPr>
          <w:color w:val="000000"/>
          <w:sz w:val="28"/>
          <w:szCs w:val="28"/>
          <w:lang w:val="uk-UA"/>
        </w:rPr>
        <w:t xml:space="preserve">під час здійснення проваджень у справах про адміністративні правопорушення, </w:t>
      </w:r>
      <w:r w:rsidR="00F35216" w:rsidRPr="00131790">
        <w:rPr>
          <w:color w:val="000000"/>
          <w:sz w:val="28"/>
          <w:szCs w:val="28"/>
          <w:lang w:val="uk-UA"/>
        </w:rPr>
        <w:t xml:space="preserve">відбирати у </w:t>
      </w:r>
      <w:r w:rsidR="00D971B0" w:rsidRPr="00131790">
        <w:rPr>
          <w:color w:val="000000"/>
          <w:sz w:val="28"/>
          <w:szCs w:val="28"/>
          <w:lang w:val="uk-UA"/>
        </w:rPr>
        <w:t>них письмові або усні пояснення.</w:t>
      </w:r>
    </w:p>
    <w:p w14:paraId="005668C1" w14:textId="34F2A955" w:rsidR="00F63B60" w:rsidRPr="00131790" w:rsidRDefault="00F63B60"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00247E78" w:rsidRPr="00131790">
        <w:rPr>
          <w:color w:val="000000"/>
          <w:sz w:val="28"/>
          <w:szCs w:val="28"/>
          <w:lang w:val="uk-UA"/>
        </w:rPr>
        <w:t>3.</w:t>
      </w:r>
      <w:r w:rsidR="003F01F5" w:rsidRPr="00131790">
        <w:rPr>
          <w:color w:val="000000"/>
          <w:sz w:val="28"/>
          <w:szCs w:val="28"/>
          <w:lang w:val="uk-UA"/>
        </w:rPr>
        <w:t> </w:t>
      </w:r>
      <w:r w:rsidR="00AB62ED" w:rsidRPr="00131790">
        <w:rPr>
          <w:color w:val="000000"/>
          <w:sz w:val="28"/>
          <w:szCs w:val="28"/>
          <w:lang w:val="uk-UA"/>
        </w:rPr>
        <w:t>Здійснювати на місці усні попередження правопорушникам, видавати приписи щодо усунення виявлених порушень законодавства у сферах благоустрою, поводження з відходами та громадського порядку, а також забезпечувати контроль за їх виконанням у встановлені терміни.</w:t>
      </w:r>
    </w:p>
    <w:p w14:paraId="4C062E57" w14:textId="665B7DBF" w:rsidR="00F63B60" w:rsidRPr="00131790" w:rsidRDefault="00F63B60" w:rsidP="000A706C">
      <w:pPr>
        <w:ind w:firstLine="567"/>
        <w:jc w:val="both"/>
        <w:rPr>
          <w:color w:val="000000"/>
          <w:sz w:val="28"/>
          <w:szCs w:val="28"/>
          <w:lang w:val="uk-UA"/>
        </w:rPr>
      </w:pPr>
      <w:r w:rsidRPr="00732696">
        <w:rPr>
          <w:color w:val="000000"/>
          <w:sz w:val="28"/>
          <w:szCs w:val="28"/>
          <w:lang w:val="uk-UA"/>
        </w:rPr>
        <w:t>5.</w:t>
      </w:r>
      <w:r w:rsidR="004A345D" w:rsidRPr="00732696">
        <w:rPr>
          <w:color w:val="000000"/>
          <w:sz w:val="28"/>
          <w:szCs w:val="28"/>
          <w:lang w:val="uk-UA"/>
        </w:rPr>
        <w:t>1.</w:t>
      </w:r>
      <w:r w:rsidR="00247E78" w:rsidRPr="00732696">
        <w:rPr>
          <w:color w:val="000000"/>
          <w:sz w:val="28"/>
          <w:szCs w:val="28"/>
          <w:lang w:val="uk-UA"/>
        </w:rPr>
        <w:t>4. </w:t>
      </w:r>
      <w:r w:rsidR="00732696" w:rsidRPr="00732696">
        <w:rPr>
          <w:color w:val="000000"/>
          <w:sz w:val="28"/>
          <w:szCs w:val="28"/>
          <w:lang w:val="uk-UA"/>
        </w:rPr>
        <w:t>Здійснювати нагляд за дотриманням Правил благоустрою, підтриманням санітарного стану територій та належним утриманням об’єктів і елементів благоустрою (включаючи зелені насадження, тимчасові споруди, рекламу та вивіски) усіма суб’єктами господарювання, комунальними підприємствами, установами та організаціями на території громади.</w:t>
      </w:r>
    </w:p>
    <w:p w14:paraId="0FE34D11" w14:textId="47183966" w:rsidR="00F63B60" w:rsidRPr="00131790" w:rsidRDefault="00F63B60"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00247E78" w:rsidRPr="00131790">
        <w:rPr>
          <w:color w:val="000000"/>
          <w:sz w:val="28"/>
          <w:szCs w:val="28"/>
          <w:lang w:val="uk-UA"/>
        </w:rPr>
        <w:t>5. </w:t>
      </w:r>
      <w:r w:rsidRPr="00131790">
        <w:rPr>
          <w:color w:val="000000"/>
          <w:sz w:val="28"/>
          <w:szCs w:val="28"/>
          <w:lang w:val="uk-UA"/>
        </w:rPr>
        <w:t>Отримувати інформацію про наявність дозволів на порушення об</w:t>
      </w:r>
      <w:r w:rsidR="00335CEE" w:rsidRPr="00131790">
        <w:rPr>
          <w:color w:val="000000"/>
          <w:sz w:val="28"/>
          <w:szCs w:val="28"/>
          <w:lang w:val="uk-UA"/>
        </w:rPr>
        <w:t>’</w:t>
      </w:r>
      <w:r w:rsidRPr="00131790">
        <w:rPr>
          <w:color w:val="000000"/>
          <w:sz w:val="28"/>
          <w:szCs w:val="28"/>
          <w:lang w:val="uk-UA"/>
        </w:rPr>
        <w:t>єктів благоустрою, виданих Департаментом, та вживати заходів щодо зупинення незаконних робіт з порушення благоустрою.</w:t>
      </w:r>
    </w:p>
    <w:p w14:paraId="15297F84" w14:textId="147A78E1" w:rsidR="00F63B60" w:rsidRPr="00131790" w:rsidRDefault="00F63B60"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00247E78" w:rsidRPr="00131790">
        <w:rPr>
          <w:color w:val="000000"/>
          <w:sz w:val="28"/>
          <w:szCs w:val="28"/>
          <w:lang w:val="uk-UA"/>
        </w:rPr>
        <w:t>6</w:t>
      </w:r>
      <w:r w:rsidRPr="00131790">
        <w:rPr>
          <w:color w:val="000000"/>
          <w:sz w:val="28"/>
          <w:szCs w:val="28"/>
          <w:lang w:val="uk-UA"/>
        </w:rPr>
        <w:t xml:space="preserve">. Встановлювати особу громадянина, який вчинив або щодо якого є достатні підстави вважати, що він вчинив адміністративне правопорушення, з метою складання протоколу про адміністративне правопорушення, або видачі приписів щодо усунення виявлених порушень законодавства у сферах благоустрою. </w:t>
      </w:r>
    </w:p>
    <w:p w14:paraId="2880CF24" w14:textId="65B3C53A"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7. Складати протоколи про адміністративні правопорушення у сферах, віднесених до компетенції Департаменту, та забезпечувати передачу їх разом з матеріалами справ для подальшого розгляду адміністративними комісіями або судами.</w:t>
      </w:r>
    </w:p>
    <w:p w14:paraId="10E619F5" w14:textId="36B8B5E8"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8. Здійснювати фіксацію порушень правил зупинки, стоянки та паркування транспортних засобів у режимі фотозйомки (відеозапису), розміщувати повідомлення про притягнення до адміністративної відповідальності та виносити постанови про накладення адміністративних стягнень.</w:t>
      </w:r>
    </w:p>
    <w:p w14:paraId="5A6F51C8" w14:textId="5ABD02B6"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 xml:space="preserve">9. Здійснювати фото-, відео- та </w:t>
      </w:r>
      <w:proofErr w:type="spellStart"/>
      <w:r w:rsidRPr="00131790">
        <w:rPr>
          <w:color w:val="000000"/>
          <w:sz w:val="28"/>
          <w:szCs w:val="28"/>
          <w:lang w:val="uk-UA"/>
        </w:rPr>
        <w:t>аудіофіксацію</w:t>
      </w:r>
      <w:proofErr w:type="spellEnd"/>
      <w:r w:rsidRPr="00131790">
        <w:rPr>
          <w:color w:val="000000"/>
          <w:sz w:val="28"/>
          <w:szCs w:val="28"/>
          <w:lang w:val="uk-UA"/>
        </w:rPr>
        <w:t xml:space="preserve"> протиправних дій, фактів учинення адміністративних правопорушень, об</w:t>
      </w:r>
      <w:r w:rsidR="00335CEE" w:rsidRPr="00131790">
        <w:rPr>
          <w:color w:val="000000"/>
          <w:sz w:val="28"/>
          <w:szCs w:val="28"/>
          <w:lang w:val="uk-UA"/>
        </w:rPr>
        <w:t>’</w:t>
      </w:r>
      <w:r w:rsidRPr="00131790">
        <w:rPr>
          <w:color w:val="000000"/>
          <w:sz w:val="28"/>
          <w:szCs w:val="28"/>
          <w:lang w:val="uk-UA"/>
        </w:rPr>
        <w:t>єктів та документів, що посвідчують або встановлюють особу громадянина, з метою попередження, фіксації, розкриття та документування правопорушень, а також забезпечення доказової бази у справах про адміністративні правопорушення.</w:t>
      </w:r>
    </w:p>
    <w:p w14:paraId="4BD8CA1D" w14:textId="2FE76E46"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10. </w:t>
      </w:r>
      <w:r w:rsidR="00AB62ED" w:rsidRPr="00131790">
        <w:rPr>
          <w:color w:val="000000"/>
          <w:sz w:val="28"/>
          <w:szCs w:val="28"/>
          <w:lang w:val="uk-UA"/>
        </w:rPr>
        <w:t>Здійснювати тимчасове затримання транспортних засобів та їх доставку на спеціальні майданчики чи стоянки у випадках, передбачених законодавством, зокрема при порушенні правил зупинки, стоянки або паркування транспортних засобів, що створюють перешкоди дорожньому руху чи загрозу безпеці.</w:t>
      </w:r>
    </w:p>
    <w:p w14:paraId="1A70E266" w14:textId="37A357E9"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 xml:space="preserve">11. Використовувати спеціальні технічні засоби, програмне забезпечення (включно із системою автоматизованого інформування </w:t>
      </w:r>
      <w:r w:rsidRPr="00131790">
        <w:rPr>
          <w:color w:val="000000"/>
          <w:sz w:val="28"/>
          <w:szCs w:val="28"/>
          <w:lang w:val="uk-UA"/>
        </w:rPr>
        <w:lastRenderedPageBreak/>
        <w:t>порушників, системою відеоспостереження), транспорт реагування та інші матеріальні ресурси, що перебувають у користуванні Департаменту.</w:t>
      </w:r>
    </w:p>
    <w:p w14:paraId="6888E41F" w14:textId="291D053A"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12. Зберігати, носити та використовувати формений одяг та взуття, а також спеціальні засоби, що належать Департаменту, при виконанні службових обов</w:t>
      </w:r>
      <w:r w:rsidR="00335CEE" w:rsidRPr="00131790">
        <w:rPr>
          <w:color w:val="000000"/>
          <w:sz w:val="28"/>
          <w:szCs w:val="28"/>
          <w:lang w:val="uk-UA"/>
        </w:rPr>
        <w:t>’</w:t>
      </w:r>
      <w:r w:rsidRPr="00131790">
        <w:rPr>
          <w:color w:val="000000"/>
          <w:sz w:val="28"/>
          <w:szCs w:val="28"/>
          <w:lang w:val="uk-UA"/>
        </w:rPr>
        <w:t>язків.</w:t>
      </w:r>
    </w:p>
    <w:p w14:paraId="7A33E954" w14:textId="5B901E01"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13. Залучати на договірних засадах підприємства, установи та організації для проведення демонтажних та інших робіт, необхідних для забезпечення виконання функцій Департаменту.</w:t>
      </w:r>
    </w:p>
    <w:p w14:paraId="3AC3E8A7" w14:textId="77777777" w:rsidR="002548D5" w:rsidRPr="00131790" w:rsidRDefault="002548D5" w:rsidP="000A706C">
      <w:pPr>
        <w:ind w:firstLine="567"/>
        <w:jc w:val="both"/>
        <w:rPr>
          <w:color w:val="000000"/>
          <w:sz w:val="28"/>
          <w:szCs w:val="28"/>
          <w:lang w:val="uk-UA"/>
        </w:rPr>
      </w:pPr>
      <w:r w:rsidRPr="00131790">
        <w:rPr>
          <w:color w:val="000000"/>
          <w:sz w:val="28"/>
          <w:szCs w:val="28"/>
          <w:lang w:val="uk-UA"/>
        </w:rPr>
        <w:t>5.1.14. Здійснювати заходи профілактичного впливу, виявляти осіб, схильних до порушення громадського порядку, та вносити їм офіційне застереження про неприпустимість протиправної поведінки.</w:t>
      </w:r>
    </w:p>
    <w:p w14:paraId="684D3051" w14:textId="77777777" w:rsidR="00131790" w:rsidRPr="00131790" w:rsidRDefault="00131790" w:rsidP="000A706C">
      <w:pPr>
        <w:ind w:firstLine="567"/>
        <w:jc w:val="both"/>
        <w:rPr>
          <w:color w:val="000000"/>
          <w:sz w:val="28"/>
          <w:szCs w:val="28"/>
          <w:lang w:val="uk-UA"/>
        </w:rPr>
      </w:pPr>
      <w:r w:rsidRPr="00131790">
        <w:rPr>
          <w:color w:val="000000"/>
          <w:sz w:val="28"/>
          <w:szCs w:val="28"/>
          <w:lang w:val="uk-UA"/>
        </w:rPr>
        <w:t>5.1.15. Ініціювати в установленому порядку заходи щодо відшкодування шкоди, заподіяної комунальному майну та об’єктам благоустрою внаслідок порушення вимог законодавства.</w:t>
      </w:r>
    </w:p>
    <w:p w14:paraId="0AD4139D" w14:textId="478C3154" w:rsidR="00247E78" w:rsidRPr="00131790" w:rsidRDefault="00247E78" w:rsidP="000A706C">
      <w:pPr>
        <w:ind w:firstLine="567"/>
        <w:jc w:val="both"/>
        <w:rPr>
          <w:color w:val="000000"/>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16. Вносити відповідним державним органам, органам місцевого самоврядування, громадським об</w:t>
      </w:r>
      <w:r w:rsidR="00335CEE" w:rsidRPr="00131790">
        <w:rPr>
          <w:color w:val="000000"/>
          <w:sz w:val="28"/>
          <w:szCs w:val="28"/>
          <w:lang w:val="uk-UA"/>
        </w:rPr>
        <w:t>’</w:t>
      </w:r>
      <w:r w:rsidRPr="00131790">
        <w:rPr>
          <w:color w:val="000000"/>
          <w:sz w:val="28"/>
          <w:szCs w:val="28"/>
          <w:lang w:val="uk-UA"/>
        </w:rPr>
        <w:t>єднанням або службовим особам інформацію та пропозиції про необхідність усунення причин і умов, що сприяють вчиненню правопорушень.</w:t>
      </w:r>
    </w:p>
    <w:p w14:paraId="796AED9C" w14:textId="7223A7FB" w:rsidR="00247E78" w:rsidRPr="00131790" w:rsidRDefault="00247E78" w:rsidP="000A706C">
      <w:pPr>
        <w:ind w:firstLine="567"/>
        <w:jc w:val="both"/>
        <w:rPr>
          <w:sz w:val="28"/>
          <w:szCs w:val="28"/>
          <w:lang w:val="uk-UA"/>
        </w:rPr>
      </w:pPr>
      <w:r w:rsidRPr="00131790">
        <w:rPr>
          <w:color w:val="000000"/>
          <w:sz w:val="28"/>
          <w:szCs w:val="28"/>
          <w:lang w:val="uk-UA"/>
        </w:rPr>
        <w:t>5.</w:t>
      </w:r>
      <w:r w:rsidR="004A345D" w:rsidRPr="00131790">
        <w:rPr>
          <w:color w:val="000000"/>
          <w:sz w:val="28"/>
          <w:szCs w:val="28"/>
          <w:lang w:val="uk-UA"/>
        </w:rPr>
        <w:t>1.</w:t>
      </w:r>
      <w:r w:rsidRPr="00131790">
        <w:rPr>
          <w:color w:val="000000"/>
          <w:sz w:val="28"/>
          <w:szCs w:val="28"/>
          <w:lang w:val="uk-UA"/>
        </w:rPr>
        <w:t>17.</w:t>
      </w:r>
      <w:r w:rsidRPr="00131790">
        <w:rPr>
          <w:lang w:val="uk-UA"/>
        </w:rPr>
        <w:t> </w:t>
      </w:r>
      <w:r w:rsidRPr="00131790">
        <w:rPr>
          <w:sz w:val="28"/>
          <w:szCs w:val="28"/>
          <w:lang w:val="uk-UA"/>
        </w:rPr>
        <w:t>Морально заохочувати громадян, які надають допомогу в охороні громадського порядку та забезпеченні благоустрою громади.</w:t>
      </w:r>
    </w:p>
    <w:p w14:paraId="16270549" w14:textId="63BDE0CE" w:rsidR="00247E78" w:rsidRPr="00131790" w:rsidRDefault="00247E78" w:rsidP="000A706C">
      <w:pPr>
        <w:ind w:firstLine="567"/>
        <w:jc w:val="both"/>
        <w:rPr>
          <w:sz w:val="28"/>
          <w:szCs w:val="28"/>
          <w:lang w:val="uk-UA"/>
        </w:rPr>
      </w:pPr>
      <w:r w:rsidRPr="00131790">
        <w:rPr>
          <w:sz w:val="28"/>
          <w:szCs w:val="28"/>
          <w:lang w:val="uk-UA"/>
        </w:rPr>
        <w:t>5.</w:t>
      </w:r>
      <w:r w:rsidR="004A345D" w:rsidRPr="00131790">
        <w:rPr>
          <w:sz w:val="28"/>
          <w:szCs w:val="28"/>
          <w:lang w:val="uk-UA"/>
        </w:rPr>
        <w:t>1.</w:t>
      </w:r>
      <w:r w:rsidRPr="00131790">
        <w:rPr>
          <w:sz w:val="28"/>
          <w:szCs w:val="28"/>
          <w:lang w:val="uk-UA"/>
        </w:rPr>
        <w:t xml:space="preserve">18. Здійснювати заходи щодо виявлення, усунення та недопущення розповсюдження реклами або пропаганди наркотичних засобів, психотропних речовин та прекурсорів шляхом </w:t>
      </w:r>
      <w:proofErr w:type="spellStart"/>
      <w:r w:rsidRPr="00131790">
        <w:rPr>
          <w:sz w:val="28"/>
          <w:szCs w:val="28"/>
          <w:lang w:val="uk-UA"/>
        </w:rPr>
        <w:t>замалювання</w:t>
      </w:r>
      <w:proofErr w:type="spellEnd"/>
      <w:r w:rsidRPr="00131790">
        <w:rPr>
          <w:sz w:val="28"/>
          <w:szCs w:val="28"/>
          <w:lang w:val="uk-UA"/>
        </w:rPr>
        <w:t>, змивання, очищення чи іншим способом видалення відповідних написів, зображень або позначень з фасадів будівель, парканів, елементів благоустрою та інших об</w:t>
      </w:r>
      <w:r w:rsidR="00335CEE" w:rsidRPr="00131790">
        <w:rPr>
          <w:sz w:val="28"/>
          <w:szCs w:val="28"/>
          <w:lang w:val="uk-UA"/>
        </w:rPr>
        <w:t>’</w:t>
      </w:r>
      <w:r w:rsidRPr="00131790">
        <w:rPr>
          <w:sz w:val="28"/>
          <w:szCs w:val="28"/>
          <w:lang w:val="uk-UA"/>
        </w:rPr>
        <w:t xml:space="preserve">єктів на території Луцької міської територіальної громади, у межах реалізації </w:t>
      </w:r>
      <w:r w:rsidR="002548D5" w:rsidRPr="00131790">
        <w:rPr>
          <w:sz w:val="28"/>
          <w:szCs w:val="28"/>
          <w:lang w:val="uk-UA"/>
        </w:rPr>
        <w:t>відповідної Програми.</w:t>
      </w:r>
    </w:p>
    <w:p w14:paraId="22910510" w14:textId="39F0E27C" w:rsidR="004A345D" w:rsidRPr="00131790" w:rsidRDefault="004A345D" w:rsidP="000A706C">
      <w:pPr>
        <w:ind w:firstLine="567"/>
        <w:jc w:val="both"/>
        <w:rPr>
          <w:sz w:val="28"/>
          <w:szCs w:val="28"/>
          <w:lang w:val="uk-UA"/>
        </w:rPr>
      </w:pPr>
      <w:r w:rsidRPr="00131790">
        <w:rPr>
          <w:sz w:val="28"/>
          <w:szCs w:val="28"/>
          <w:lang w:val="uk-UA"/>
        </w:rPr>
        <w:t>5.1.19. Здійснювати контроль за дотриманням правил паркування, вимог щодо розміщення, обладнання та функціонування майданчиків для платного паркування транспортних засобів.</w:t>
      </w:r>
    </w:p>
    <w:p w14:paraId="3E70E13D" w14:textId="5ABD371D" w:rsidR="002548D5" w:rsidRPr="00131790" w:rsidRDefault="002548D5" w:rsidP="000A706C">
      <w:pPr>
        <w:ind w:firstLine="567"/>
        <w:jc w:val="both"/>
        <w:rPr>
          <w:sz w:val="28"/>
          <w:szCs w:val="28"/>
          <w:lang w:val="uk-UA"/>
        </w:rPr>
      </w:pPr>
      <w:r w:rsidRPr="00131790">
        <w:rPr>
          <w:sz w:val="28"/>
          <w:szCs w:val="28"/>
          <w:lang w:val="uk-UA"/>
        </w:rPr>
        <w:t>5.2. У разі виникнення стихійного лиха, запровадження воєнного стану, ведення воєнних (бойових) дій або за інших надзвичайних обставин, у випадках нагальної потреби, на підставі рішення Луцької міської ради, її виконавчого комітету, розпорядження міського голови чи іншого розпорядчого документа, мають право безперешкодно, у будь-який час доби:</w:t>
      </w:r>
    </w:p>
    <w:p w14:paraId="637C359B" w14:textId="4FBDC665" w:rsidR="004A345D" w:rsidRPr="00131790" w:rsidRDefault="004A345D" w:rsidP="000A706C">
      <w:pPr>
        <w:ind w:firstLine="567"/>
        <w:jc w:val="both"/>
        <w:rPr>
          <w:sz w:val="28"/>
          <w:szCs w:val="28"/>
          <w:lang w:val="uk-UA"/>
        </w:rPr>
      </w:pPr>
      <w:r w:rsidRPr="00131790">
        <w:rPr>
          <w:sz w:val="28"/>
          <w:szCs w:val="28"/>
          <w:lang w:val="uk-UA"/>
        </w:rPr>
        <w:t xml:space="preserve">5.2.1. Входити на територію та в приміщення підприємств, установ, організацій, а також на земельні ділянки, у жилі та інші приміщення громадян (із дотриманням конституційних прав). </w:t>
      </w:r>
    </w:p>
    <w:p w14:paraId="728D673D" w14:textId="2DF58F05" w:rsidR="004A345D" w:rsidRPr="00131790" w:rsidRDefault="004A345D" w:rsidP="000A706C">
      <w:pPr>
        <w:ind w:firstLine="567"/>
        <w:jc w:val="both"/>
        <w:rPr>
          <w:sz w:val="28"/>
          <w:szCs w:val="28"/>
          <w:lang w:val="uk-UA"/>
        </w:rPr>
      </w:pPr>
      <w:r w:rsidRPr="00131790">
        <w:rPr>
          <w:sz w:val="28"/>
          <w:szCs w:val="28"/>
          <w:lang w:val="uk-UA"/>
        </w:rPr>
        <w:t>5.</w:t>
      </w:r>
      <w:r w:rsidR="003F01F5" w:rsidRPr="00131790">
        <w:rPr>
          <w:sz w:val="28"/>
          <w:szCs w:val="28"/>
          <w:lang w:val="uk-UA"/>
        </w:rPr>
        <w:t>2</w:t>
      </w:r>
      <w:r w:rsidRPr="00131790">
        <w:rPr>
          <w:sz w:val="28"/>
          <w:szCs w:val="28"/>
          <w:lang w:val="uk-UA"/>
        </w:rPr>
        <w:t>.2. Тимчасово обмежувати або забороняти доступ громадян на окремі ділянки місцевості чи об</w:t>
      </w:r>
      <w:r w:rsidR="00335CEE" w:rsidRPr="00131790">
        <w:rPr>
          <w:sz w:val="28"/>
          <w:szCs w:val="28"/>
          <w:lang w:val="uk-UA"/>
        </w:rPr>
        <w:t>’</w:t>
      </w:r>
      <w:r w:rsidRPr="00131790">
        <w:rPr>
          <w:sz w:val="28"/>
          <w:szCs w:val="28"/>
          <w:lang w:val="uk-UA"/>
        </w:rPr>
        <w:t xml:space="preserve">єкти з метою забезпечення громадського порядку, громадської безпеки. </w:t>
      </w:r>
    </w:p>
    <w:p w14:paraId="7D200EBC" w14:textId="029A9853" w:rsidR="004A345D" w:rsidRPr="00131790" w:rsidRDefault="004A345D" w:rsidP="000A706C">
      <w:pPr>
        <w:ind w:firstLine="567"/>
        <w:jc w:val="both"/>
        <w:rPr>
          <w:sz w:val="28"/>
          <w:szCs w:val="28"/>
          <w:lang w:val="uk-UA"/>
        </w:rPr>
      </w:pPr>
      <w:r w:rsidRPr="00131790">
        <w:rPr>
          <w:sz w:val="28"/>
          <w:szCs w:val="28"/>
          <w:lang w:val="uk-UA"/>
        </w:rPr>
        <w:lastRenderedPageBreak/>
        <w:t>5.</w:t>
      </w:r>
      <w:r w:rsidR="003F01F5" w:rsidRPr="00131790">
        <w:rPr>
          <w:sz w:val="28"/>
          <w:szCs w:val="28"/>
          <w:lang w:val="uk-UA"/>
        </w:rPr>
        <w:t>2</w:t>
      </w:r>
      <w:r w:rsidRPr="00131790">
        <w:rPr>
          <w:sz w:val="28"/>
          <w:szCs w:val="28"/>
          <w:lang w:val="uk-UA"/>
        </w:rPr>
        <w:t>.3. Обмежувати або забороняти рух транспорту і пішоходів на окремих ділянках вулиць і шляхів для запобігання загрозі життю і здоров</w:t>
      </w:r>
      <w:r w:rsidR="00335CEE" w:rsidRPr="00131790">
        <w:rPr>
          <w:sz w:val="28"/>
          <w:szCs w:val="28"/>
          <w:lang w:val="uk-UA"/>
        </w:rPr>
        <w:t>’</w:t>
      </w:r>
      <w:r w:rsidRPr="00131790">
        <w:rPr>
          <w:sz w:val="28"/>
          <w:szCs w:val="28"/>
          <w:lang w:val="uk-UA"/>
        </w:rPr>
        <w:t xml:space="preserve">ю людей або під час ліквідації надзвичайних обставин. </w:t>
      </w:r>
    </w:p>
    <w:p w14:paraId="50D3B07A" w14:textId="41B37C73" w:rsidR="004A345D" w:rsidRPr="00131790" w:rsidRDefault="004A345D" w:rsidP="000A706C">
      <w:pPr>
        <w:ind w:firstLine="567"/>
        <w:jc w:val="both"/>
        <w:rPr>
          <w:sz w:val="28"/>
          <w:szCs w:val="28"/>
          <w:lang w:val="uk-UA"/>
        </w:rPr>
      </w:pPr>
      <w:r w:rsidRPr="00131790">
        <w:rPr>
          <w:sz w:val="28"/>
          <w:szCs w:val="28"/>
          <w:lang w:val="uk-UA"/>
        </w:rPr>
        <w:t>5.</w:t>
      </w:r>
      <w:r w:rsidR="003F01F5" w:rsidRPr="00131790">
        <w:rPr>
          <w:sz w:val="28"/>
          <w:szCs w:val="28"/>
          <w:lang w:val="uk-UA"/>
        </w:rPr>
        <w:t>2</w:t>
      </w:r>
      <w:r w:rsidRPr="00131790">
        <w:rPr>
          <w:sz w:val="28"/>
          <w:szCs w:val="28"/>
          <w:lang w:val="uk-UA"/>
        </w:rPr>
        <w:t>.4. Використовувати транспортні засоби, що належать підприємствам, установам, організаціям та громадянам (за їх згодою), а також засоби зв</w:t>
      </w:r>
      <w:r w:rsidR="00335CEE" w:rsidRPr="00131790">
        <w:rPr>
          <w:sz w:val="28"/>
          <w:szCs w:val="28"/>
          <w:lang w:val="uk-UA"/>
        </w:rPr>
        <w:t>’</w:t>
      </w:r>
      <w:r w:rsidRPr="00131790">
        <w:rPr>
          <w:sz w:val="28"/>
          <w:szCs w:val="28"/>
          <w:lang w:val="uk-UA"/>
        </w:rPr>
        <w:t>язку (у невідкладних випадках безперешкодно і безоплатно) для проїзду до місця події, ліквідації наслідків стихійного лиха та надання невідкладної допомоги.</w:t>
      </w:r>
    </w:p>
    <w:p w14:paraId="03603A7D" w14:textId="0A1E2B43" w:rsidR="004A345D" w:rsidRPr="00131790" w:rsidRDefault="004A345D" w:rsidP="000A706C">
      <w:pPr>
        <w:ind w:firstLine="567"/>
        <w:jc w:val="both"/>
        <w:rPr>
          <w:sz w:val="28"/>
          <w:szCs w:val="28"/>
          <w:lang w:val="uk-UA"/>
        </w:rPr>
      </w:pPr>
      <w:r w:rsidRPr="00131790">
        <w:rPr>
          <w:sz w:val="28"/>
          <w:szCs w:val="28"/>
          <w:lang w:val="uk-UA"/>
        </w:rPr>
        <w:t>5.</w:t>
      </w:r>
      <w:r w:rsidR="003F01F5" w:rsidRPr="00131790">
        <w:rPr>
          <w:sz w:val="28"/>
          <w:szCs w:val="28"/>
          <w:lang w:val="uk-UA"/>
        </w:rPr>
        <w:t>2</w:t>
      </w:r>
      <w:r w:rsidRPr="00131790">
        <w:rPr>
          <w:sz w:val="28"/>
          <w:szCs w:val="28"/>
          <w:lang w:val="uk-UA"/>
        </w:rPr>
        <w:t>.5. Проводити за участю адміністрації підприємств, установ і організацій огляд виробничих, складських та інших службових приміщень і територій з метою додержання законодавства.</w:t>
      </w:r>
    </w:p>
    <w:p w14:paraId="21F77196" w14:textId="77777777" w:rsidR="00F63B60" w:rsidRPr="00131790" w:rsidRDefault="00F63B60" w:rsidP="00F63B60">
      <w:pPr>
        <w:jc w:val="both"/>
        <w:rPr>
          <w:color w:val="000000"/>
          <w:sz w:val="28"/>
          <w:szCs w:val="28"/>
          <w:lang w:val="uk-UA"/>
        </w:rPr>
      </w:pPr>
    </w:p>
    <w:p w14:paraId="62623F3D" w14:textId="6E20F7C6" w:rsidR="006B2FF7" w:rsidRPr="00131790" w:rsidRDefault="004B6425" w:rsidP="006B2FF7">
      <w:pPr>
        <w:shd w:val="clear" w:color="auto" w:fill="FFFFFF"/>
        <w:jc w:val="center"/>
        <w:rPr>
          <w:b/>
          <w:bCs/>
          <w:color w:val="000000"/>
          <w:spacing w:val="-8"/>
          <w:sz w:val="28"/>
          <w:szCs w:val="28"/>
          <w:lang w:val="uk-UA"/>
        </w:rPr>
      </w:pPr>
      <w:r w:rsidRPr="00131790">
        <w:rPr>
          <w:b/>
          <w:bCs/>
          <w:color w:val="000000"/>
          <w:spacing w:val="-6"/>
          <w:sz w:val="28"/>
          <w:szCs w:val="28"/>
          <w:lang w:val="uk-UA"/>
        </w:rPr>
        <w:t>V</w:t>
      </w:r>
      <w:r w:rsidR="004A345D" w:rsidRPr="00131790">
        <w:rPr>
          <w:b/>
          <w:bCs/>
          <w:color w:val="000000"/>
          <w:spacing w:val="-6"/>
          <w:sz w:val="28"/>
          <w:szCs w:val="28"/>
          <w:lang w:val="uk-UA"/>
        </w:rPr>
        <w:t>І</w:t>
      </w:r>
      <w:r w:rsidRPr="00131790">
        <w:rPr>
          <w:b/>
          <w:bCs/>
          <w:color w:val="000000"/>
          <w:spacing w:val="-8"/>
          <w:sz w:val="28"/>
          <w:szCs w:val="28"/>
          <w:lang w:val="uk-UA"/>
        </w:rPr>
        <w:t>. СТРУКТУРА  ДЕПАРТАМЕНТУ</w:t>
      </w:r>
    </w:p>
    <w:p w14:paraId="3010D493" w14:textId="77777777" w:rsidR="00390953" w:rsidRPr="00131790" w:rsidRDefault="00390953" w:rsidP="006B2FF7">
      <w:pPr>
        <w:shd w:val="clear" w:color="auto" w:fill="FFFFFF"/>
        <w:jc w:val="center"/>
        <w:rPr>
          <w:b/>
          <w:bCs/>
          <w:color w:val="000000"/>
          <w:spacing w:val="-8"/>
          <w:sz w:val="28"/>
          <w:szCs w:val="28"/>
          <w:lang w:val="uk-UA"/>
        </w:rPr>
      </w:pPr>
    </w:p>
    <w:p w14:paraId="03C363BF" w14:textId="12E8193A" w:rsidR="004A345D" w:rsidRPr="00131790" w:rsidRDefault="004A345D" w:rsidP="006B2FF7">
      <w:pPr>
        <w:shd w:val="clear" w:color="auto" w:fill="FFFFFF"/>
        <w:ind w:firstLine="567"/>
        <w:jc w:val="both"/>
        <w:rPr>
          <w:color w:val="000000"/>
          <w:kern w:val="2"/>
          <w:sz w:val="28"/>
          <w:szCs w:val="28"/>
          <w:lang w:val="uk-UA"/>
        </w:rPr>
      </w:pPr>
      <w:r w:rsidRPr="00131790">
        <w:rPr>
          <w:color w:val="000000"/>
          <w:kern w:val="2"/>
          <w:sz w:val="28"/>
          <w:szCs w:val="28"/>
          <w:lang w:val="uk-UA"/>
        </w:rPr>
        <w:t>6.1. Структура Департаменту, чисельність його працівників, штатний розпис затверджуються міським головою у межах граничної чисельності та фонду оплати праці працівників, затверджених Луцькою міською радою.</w:t>
      </w:r>
    </w:p>
    <w:p w14:paraId="2EE79D6C" w14:textId="26E0C7EC" w:rsidR="004A345D" w:rsidRPr="00131790" w:rsidRDefault="004A345D" w:rsidP="004A345D">
      <w:pPr>
        <w:shd w:val="clear" w:color="auto" w:fill="FFFFFF"/>
        <w:ind w:firstLine="567"/>
        <w:jc w:val="both"/>
        <w:rPr>
          <w:color w:val="000000"/>
          <w:kern w:val="2"/>
          <w:sz w:val="28"/>
          <w:szCs w:val="28"/>
          <w:lang w:val="uk-UA"/>
        </w:rPr>
      </w:pPr>
      <w:r w:rsidRPr="00131790">
        <w:rPr>
          <w:color w:val="000000"/>
          <w:kern w:val="2"/>
          <w:sz w:val="28"/>
          <w:szCs w:val="28"/>
          <w:lang w:val="uk-UA"/>
        </w:rPr>
        <w:t>6.2. Положення про Департамент затверджується Луцькою міською радою.</w:t>
      </w:r>
    </w:p>
    <w:p w14:paraId="367959D2" w14:textId="4B5A713B" w:rsidR="004A345D" w:rsidRPr="00131790" w:rsidRDefault="004A345D" w:rsidP="004A345D">
      <w:pPr>
        <w:shd w:val="clear" w:color="auto" w:fill="FFFFFF"/>
        <w:ind w:firstLine="567"/>
        <w:jc w:val="both"/>
        <w:rPr>
          <w:color w:val="000000"/>
          <w:kern w:val="2"/>
          <w:sz w:val="28"/>
          <w:szCs w:val="28"/>
          <w:lang w:val="uk-UA"/>
        </w:rPr>
      </w:pPr>
      <w:r w:rsidRPr="00131790">
        <w:rPr>
          <w:color w:val="000000"/>
          <w:kern w:val="2"/>
          <w:sz w:val="28"/>
          <w:szCs w:val="28"/>
          <w:lang w:val="uk-UA"/>
        </w:rPr>
        <w:t>6.3. Зміни та доповнення до цього Положення вносяться в порядку, встановленому для його прийняття.</w:t>
      </w:r>
    </w:p>
    <w:p w14:paraId="50E63393" w14:textId="3A5A24F8" w:rsidR="004A345D" w:rsidRPr="00131790" w:rsidRDefault="004A345D" w:rsidP="004A345D">
      <w:pPr>
        <w:shd w:val="clear" w:color="auto" w:fill="FFFFFF"/>
        <w:ind w:firstLine="567"/>
        <w:jc w:val="both"/>
        <w:rPr>
          <w:color w:val="000000"/>
          <w:kern w:val="2"/>
          <w:sz w:val="28"/>
          <w:szCs w:val="28"/>
          <w:lang w:val="uk-UA"/>
        </w:rPr>
      </w:pPr>
      <w:r w:rsidRPr="00131790">
        <w:rPr>
          <w:color w:val="000000"/>
          <w:kern w:val="2"/>
          <w:sz w:val="28"/>
          <w:szCs w:val="28"/>
          <w:lang w:val="uk-UA"/>
        </w:rPr>
        <w:t>6.4. До складу Департаменту входять структурні підрозділи (відділи), які підпорядковуються та підзвітні директору Департаменту згідно з розподілом обов</w:t>
      </w:r>
      <w:r w:rsidR="00335CEE" w:rsidRPr="00131790">
        <w:rPr>
          <w:color w:val="000000"/>
          <w:kern w:val="2"/>
          <w:sz w:val="28"/>
          <w:szCs w:val="28"/>
          <w:lang w:val="uk-UA"/>
        </w:rPr>
        <w:t>’</w:t>
      </w:r>
      <w:r w:rsidRPr="00131790">
        <w:rPr>
          <w:color w:val="000000"/>
          <w:kern w:val="2"/>
          <w:sz w:val="28"/>
          <w:szCs w:val="28"/>
          <w:lang w:val="uk-UA"/>
        </w:rPr>
        <w:t>язків та делегованими повноваженнями.</w:t>
      </w:r>
    </w:p>
    <w:p w14:paraId="29F45F8B" w14:textId="04EA83E7" w:rsidR="004A345D" w:rsidRPr="00131790" w:rsidRDefault="004A345D" w:rsidP="004A345D">
      <w:pPr>
        <w:shd w:val="clear" w:color="auto" w:fill="FFFFFF"/>
        <w:ind w:firstLine="567"/>
        <w:jc w:val="both"/>
        <w:rPr>
          <w:color w:val="000000"/>
          <w:kern w:val="2"/>
          <w:sz w:val="28"/>
          <w:szCs w:val="28"/>
          <w:lang w:val="uk-UA"/>
        </w:rPr>
      </w:pPr>
      <w:r w:rsidRPr="00131790">
        <w:rPr>
          <w:color w:val="000000"/>
          <w:kern w:val="2"/>
          <w:sz w:val="28"/>
          <w:szCs w:val="28"/>
          <w:lang w:val="uk-UA"/>
        </w:rPr>
        <w:t>6.5. Положення про структурні підрозділи Департаменту затверджуються розпорядженням міського голови.</w:t>
      </w:r>
    </w:p>
    <w:p w14:paraId="4C16E3CB" w14:textId="2386ADB8" w:rsidR="004B6425" w:rsidRPr="00131790" w:rsidRDefault="004A345D" w:rsidP="004A345D">
      <w:pPr>
        <w:shd w:val="clear" w:color="auto" w:fill="FFFFFF"/>
        <w:ind w:firstLine="567"/>
        <w:jc w:val="both"/>
        <w:rPr>
          <w:color w:val="000000"/>
          <w:kern w:val="2"/>
          <w:sz w:val="28"/>
          <w:szCs w:val="28"/>
          <w:lang w:val="uk-UA"/>
        </w:rPr>
      </w:pPr>
      <w:r w:rsidRPr="00131790">
        <w:rPr>
          <w:color w:val="000000"/>
          <w:kern w:val="2"/>
          <w:sz w:val="28"/>
          <w:szCs w:val="28"/>
          <w:lang w:val="uk-UA"/>
        </w:rPr>
        <w:t>6.6. Посадові обов</w:t>
      </w:r>
      <w:r w:rsidR="00335CEE" w:rsidRPr="00131790">
        <w:rPr>
          <w:color w:val="000000"/>
          <w:kern w:val="2"/>
          <w:sz w:val="28"/>
          <w:szCs w:val="28"/>
          <w:lang w:val="uk-UA"/>
        </w:rPr>
        <w:t>’</w:t>
      </w:r>
      <w:r w:rsidRPr="00131790">
        <w:rPr>
          <w:color w:val="000000"/>
          <w:kern w:val="2"/>
          <w:sz w:val="28"/>
          <w:szCs w:val="28"/>
          <w:lang w:val="uk-UA"/>
        </w:rPr>
        <w:t>язки працівників Департаменту визначаються посадовими інструкціями, які затверджуються розпорядженням міського голови.</w:t>
      </w:r>
    </w:p>
    <w:p w14:paraId="6B9C3442" w14:textId="77777777" w:rsidR="006B2FF7" w:rsidRPr="00131790" w:rsidRDefault="006B2FF7" w:rsidP="004A345D">
      <w:pPr>
        <w:shd w:val="clear" w:color="auto" w:fill="FFFFFF"/>
        <w:ind w:firstLine="567"/>
        <w:jc w:val="both"/>
        <w:rPr>
          <w:color w:val="000000"/>
          <w:kern w:val="2"/>
          <w:sz w:val="28"/>
          <w:szCs w:val="28"/>
          <w:lang w:val="uk-UA"/>
        </w:rPr>
      </w:pPr>
    </w:p>
    <w:p w14:paraId="486E06D7" w14:textId="77777777" w:rsidR="006B2FF7" w:rsidRPr="00131790" w:rsidRDefault="006B2FF7" w:rsidP="006B2FF7">
      <w:pPr>
        <w:shd w:val="clear" w:color="auto" w:fill="FFFFFF"/>
        <w:jc w:val="center"/>
        <w:rPr>
          <w:color w:val="000000"/>
          <w:sz w:val="28"/>
          <w:szCs w:val="28"/>
          <w:lang w:val="uk-UA"/>
        </w:rPr>
      </w:pPr>
      <w:r w:rsidRPr="00131790">
        <w:rPr>
          <w:b/>
          <w:bCs/>
          <w:color w:val="000000"/>
          <w:spacing w:val="-7"/>
          <w:sz w:val="28"/>
          <w:szCs w:val="28"/>
          <w:lang w:val="uk-UA"/>
        </w:rPr>
        <w:t>VІІ</w:t>
      </w:r>
      <w:r w:rsidRPr="00131790">
        <w:rPr>
          <w:b/>
          <w:bCs/>
          <w:color w:val="000000"/>
          <w:spacing w:val="-6"/>
          <w:sz w:val="28"/>
          <w:szCs w:val="28"/>
          <w:lang w:val="uk-UA"/>
        </w:rPr>
        <w:t>. КЕРІВНИЦТВО  ДЕПАРТАМЕНТОМ</w:t>
      </w:r>
    </w:p>
    <w:p w14:paraId="729ED164" w14:textId="77777777" w:rsidR="006B2FF7" w:rsidRPr="00131790" w:rsidRDefault="006B2FF7" w:rsidP="006B2FF7">
      <w:pPr>
        <w:shd w:val="clear" w:color="auto" w:fill="FFFFFF"/>
        <w:jc w:val="both"/>
        <w:rPr>
          <w:color w:val="000000"/>
          <w:kern w:val="2"/>
          <w:sz w:val="28"/>
          <w:szCs w:val="28"/>
          <w:lang w:val="uk-UA"/>
        </w:rPr>
      </w:pPr>
    </w:p>
    <w:p w14:paraId="18188862" w14:textId="645B149A"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7.1. Департамент очолює Директор Департаменту, який призначається на посаду та звільняється з посади міським головою у встановленому законодавством порядку.</w:t>
      </w:r>
    </w:p>
    <w:p w14:paraId="0034C802" w14:textId="61E903C1"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7.2.</w:t>
      </w:r>
      <w:r w:rsidR="00F76BE3" w:rsidRPr="00131790">
        <w:rPr>
          <w:color w:val="000000"/>
          <w:sz w:val="28"/>
          <w:szCs w:val="28"/>
          <w:lang w:val="uk-UA"/>
        </w:rPr>
        <w:t> </w:t>
      </w:r>
      <w:r w:rsidRPr="00131790">
        <w:rPr>
          <w:color w:val="000000"/>
          <w:sz w:val="28"/>
          <w:szCs w:val="28"/>
          <w:lang w:val="uk-UA"/>
        </w:rPr>
        <w:t xml:space="preserve">Директор Департаменту має заступника, який призначається на посаду та звільняється з посади міським головою за </w:t>
      </w:r>
      <w:r w:rsidR="00CA09B3" w:rsidRPr="00131790">
        <w:rPr>
          <w:color w:val="000000"/>
          <w:sz w:val="28"/>
          <w:szCs w:val="28"/>
          <w:lang w:val="uk-UA"/>
        </w:rPr>
        <w:t>п</w:t>
      </w:r>
      <w:r w:rsidR="00CA09B3">
        <w:rPr>
          <w:color w:val="000000"/>
          <w:sz w:val="28"/>
          <w:szCs w:val="28"/>
          <w:lang w:val="uk-UA"/>
        </w:rPr>
        <w:t>ропозицією</w:t>
      </w:r>
      <w:r w:rsidRPr="00131790">
        <w:rPr>
          <w:color w:val="000000"/>
          <w:sz w:val="28"/>
          <w:szCs w:val="28"/>
          <w:lang w:val="uk-UA"/>
        </w:rPr>
        <w:t xml:space="preserve"> Директора Департаменту.</w:t>
      </w:r>
    </w:p>
    <w:p w14:paraId="03E9B53E" w14:textId="4817948C"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7.3.</w:t>
      </w:r>
      <w:r w:rsidR="00F76BE3" w:rsidRPr="00131790">
        <w:rPr>
          <w:color w:val="000000"/>
          <w:sz w:val="28"/>
          <w:szCs w:val="28"/>
          <w:lang w:val="uk-UA"/>
        </w:rPr>
        <w:t> </w:t>
      </w:r>
      <w:r w:rsidRPr="00131790">
        <w:rPr>
          <w:color w:val="000000"/>
          <w:sz w:val="28"/>
          <w:szCs w:val="28"/>
          <w:lang w:val="uk-UA"/>
        </w:rPr>
        <w:t>Директору Департаменту підпорядковуються його заступник, керівники структурних підрозділів та працівники Департаменту.</w:t>
      </w:r>
    </w:p>
    <w:p w14:paraId="6020090C" w14:textId="064EE283" w:rsidR="006B2FF7" w:rsidRPr="00131790" w:rsidRDefault="006B2FF7" w:rsidP="00F76BE3">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 Директор Департаменту здійснює наступні повноваження:</w:t>
      </w:r>
    </w:p>
    <w:p w14:paraId="48080520" w14:textId="60EBB2EE"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lastRenderedPageBreak/>
        <w:t>7.</w:t>
      </w:r>
      <w:r w:rsidR="00F76BE3" w:rsidRPr="00131790">
        <w:rPr>
          <w:color w:val="000000"/>
          <w:sz w:val="28"/>
          <w:szCs w:val="28"/>
          <w:lang w:val="uk-UA"/>
        </w:rPr>
        <w:t>4</w:t>
      </w:r>
      <w:r w:rsidRPr="00131790">
        <w:rPr>
          <w:color w:val="000000"/>
          <w:sz w:val="28"/>
          <w:szCs w:val="28"/>
          <w:lang w:val="uk-UA"/>
        </w:rPr>
        <w:t>.1.</w:t>
      </w:r>
      <w:r w:rsidR="00F76BE3" w:rsidRPr="00131790">
        <w:rPr>
          <w:color w:val="000000"/>
          <w:sz w:val="28"/>
          <w:szCs w:val="28"/>
          <w:lang w:val="uk-UA"/>
        </w:rPr>
        <w:t> </w:t>
      </w:r>
      <w:r w:rsidRPr="00131790">
        <w:rPr>
          <w:color w:val="000000"/>
          <w:sz w:val="28"/>
          <w:szCs w:val="28"/>
          <w:lang w:val="uk-UA"/>
        </w:rPr>
        <w:t>Здійснює загальне керівництво діяльністю Департаменту, несе персональну відповідальність за невиконання або неналежне виконання покладених на Департамент завдань, функцій та реалізацію його повноважень.</w:t>
      </w:r>
    </w:p>
    <w:p w14:paraId="76B96873" w14:textId="5DA8A401"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.2.</w:t>
      </w:r>
      <w:r w:rsidR="00F76BE3" w:rsidRPr="00131790">
        <w:rPr>
          <w:color w:val="000000"/>
          <w:sz w:val="28"/>
          <w:szCs w:val="28"/>
          <w:lang w:val="uk-UA"/>
        </w:rPr>
        <w:t> </w:t>
      </w:r>
      <w:r w:rsidRPr="00131790">
        <w:rPr>
          <w:color w:val="000000"/>
          <w:sz w:val="28"/>
          <w:szCs w:val="28"/>
          <w:lang w:val="uk-UA"/>
        </w:rPr>
        <w:t>Організовує планування роботи Департаменту, розподіляє функціональні обов</w:t>
      </w:r>
      <w:r w:rsidR="00335CEE" w:rsidRPr="00131790">
        <w:rPr>
          <w:color w:val="000000"/>
          <w:sz w:val="28"/>
          <w:szCs w:val="28"/>
          <w:lang w:val="uk-UA"/>
        </w:rPr>
        <w:t>’</w:t>
      </w:r>
      <w:r w:rsidRPr="00131790">
        <w:rPr>
          <w:color w:val="000000"/>
          <w:sz w:val="28"/>
          <w:szCs w:val="28"/>
          <w:lang w:val="uk-UA"/>
        </w:rPr>
        <w:t>язки між працівниками, координує та контролює їхню діяльність, а також визначає пріоритетні напрями професійного розвитку працівників.</w:t>
      </w:r>
    </w:p>
    <w:p w14:paraId="41E8FD16" w14:textId="1E7554D1"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.3. Представляє Департамент у взаємовідносинах з органами державної влади, місцевого самоврядування, підприємствами, установами та організаціями (незалежно від форми власності), громадянами та медіа.</w:t>
      </w:r>
    </w:p>
    <w:p w14:paraId="224211D5" w14:textId="587282CB"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.4.</w:t>
      </w:r>
      <w:r w:rsidR="00DF3B4C">
        <w:rPr>
          <w:color w:val="000000"/>
          <w:sz w:val="28"/>
          <w:szCs w:val="28"/>
          <w:lang w:val="uk-UA"/>
        </w:rPr>
        <w:t> </w:t>
      </w:r>
      <w:r w:rsidRPr="00131790">
        <w:rPr>
          <w:color w:val="000000"/>
          <w:sz w:val="28"/>
          <w:szCs w:val="28"/>
          <w:lang w:val="uk-UA"/>
        </w:rPr>
        <w:t>Видає в межах своєї компетенції накази, доручення та інші розпорядчі документи, підписує договори, контракти, угоди, меморандуми та іншу службову кореспонденцію, а також видає довіреності, необхідні для забезпечення діяльності Департаменту.</w:t>
      </w:r>
    </w:p>
    <w:p w14:paraId="5BB2CDE0" w14:textId="15AD68F8"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 xml:space="preserve">.5. Вносить міському голові </w:t>
      </w:r>
      <w:r w:rsidR="00CA09B3">
        <w:rPr>
          <w:color w:val="000000"/>
          <w:sz w:val="28"/>
          <w:szCs w:val="28"/>
          <w:lang w:val="uk-UA"/>
        </w:rPr>
        <w:t>пропозиції</w:t>
      </w:r>
      <w:r w:rsidRPr="00131790">
        <w:rPr>
          <w:color w:val="000000"/>
          <w:sz w:val="28"/>
          <w:szCs w:val="28"/>
          <w:lang w:val="uk-UA"/>
        </w:rPr>
        <w:t xml:space="preserve"> щодо призначення, звільнення, переміщення, заохочення та застосування заходів дисциплінарного впливу до працівників Департаменту.</w:t>
      </w:r>
    </w:p>
    <w:p w14:paraId="7590FEBC" w14:textId="4E856F1D"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.6.</w:t>
      </w:r>
      <w:r w:rsidR="00131790">
        <w:rPr>
          <w:color w:val="000000"/>
          <w:sz w:val="28"/>
          <w:szCs w:val="28"/>
          <w:lang w:val="uk-UA"/>
        </w:rPr>
        <w:t> </w:t>
      </w:r>
      <w:r w:rsidRPr="00131790">
        <w:rPr>
          <w:color w:val="000000"/>
          <w:sz w:val="28"/>
          <w:szCs w:val="28"/>
          <w:lang w:val="uk-UA"/>
        </w:rPr>
        <w:t>Вносить міському голові пропозиції до штатного розпису та кошторису витрат на утримання Департаменту, а також щодо удосконалення структури та підвищення ефективності роботи Департаменту.</w:t>
      </w:r>
    </w:p>
    <w:p w14:paraId="568975DF" w14:textId="7AD36AA5"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.7.</w:t>
      </w:r>
      <w:r w:rsidR="00131790">
        <w:rPr>
          <w:color w:val="000000"/>
          <w:sz w:val="28"/>
          <w:szCs w:val="28"/>
          <w:lang w:val="uk-UA"/>
        </w:rPr>
        <w:t> </w:t>
      </w:r>
      <w:r w:rsidRPr="00131790">
        <w:rPr>
          <w:color w:val="000000"/>
          <w:sz w:val="28"/>
          <w:szCs w:val="28"/>
          <w:lang w:val="uk-UA"/>
        </w:rPr>
        <w:t>Розпоряджається коштами в межах затвердженого кошторису, відкриває та закриває рахунки в установах банків, має право першого підпису на банківських документах.</w:t>
      </w:r>
    </w:p>
    <w:p w14:paraId="727BC459" w14:textId="2A9DC078"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.8.</w:t>
      </w:r>
      <w:r w:rsidR="00131790">
        <w:rPr>
          <w:color w:val="000000"/>
          <w:sz w:val="28"/>
          <w:szCs w:val="28"/>
          <w:lang w:val="uk-UA"/>
        </w:rPr>
        <w:t> </w:t>
      </w:r>
      <w:r w:rsidRPr="00131790">
        <w:rPr>
          <w:color w:val="000000"/>
          <w:sz w:val="28"/>
          <w:szCs w:val="28"/>
          <w:lang w:val="uk-UA"/>
        </w:rPr>
        <w:t xml:space="preserve">Забезпечує підготовку </w:t>
      </w:r>
      <w:proofErr w:type="spellStart"/>
      <w:r w:rsidRPr="00131790">
        <w:rPr>
          <w:color w:val="000000"/>
          <w:sz w:val="28"/>
          <w:szCs w:val="28"/>
          <w:lang w:val="uk-UA"/>
        </w:rPr>
        <w:t>проєктів</w:t>
      </w:r>
      <w:proofErr w:type="spellEnd"/>
      <w:r w:rsidRPr="00131790">
        <w:rPr>
          <w:color w:val="000000"/>
          <w:sz w:val="28"/>
          <w:szCs w:val="28"/>
          <w:lang w:val="uk-UA"/>
        </w:rPr>
        <w:t xml:space="preserve"> Положення про Департамент, положень про структурні підрозділи та посадових інструкцій працівників.</w:t>
      </w:r>
    </w:p>
    <w:p w14:paraId="11289075" w14:textId="75C7EDD9"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 xml:space="preserve">.9. Забезпечує підготовку </w:t>
      </w:r>
      <w:proofErr w:type="spellStart"/>
      <w:r w:rsidRPr="00131790">
        <w:rPr>
          <w:color w:val="000000"/>
          <w:sz w:val="28"/>
          <w:szCs w:val="28"/>
          <w:lang w:val="uk-UA"/>
        </w:rPr>
        <w:t>проєктів</w:t>
      </w:r>
      <w:proofErr w:type="spellEnd"/>
      <w:r w:rsidRPr="00131790">
        <w:rPr>
          <w:color w:val="000000"/>
          <w:sz w:val="28"/>
          <w:szCs w:val="28"/>
          <w:lang w:val="uk-UA"/>
        </w:rPr>
        <w:t xml:space="preserve"> рішень міської ради, її виконавчого комітету та розпоряджень міського голови з питань, що належать до компетенції Департаменту.</w:t>
      </w:r>
    </w:p>
    <w:p w14:paraId="5C3A9160" w14:textId="235E8FFC"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.10. Проводить особистий прийом громадян, організовує розгляд їхніх звернень (заяв, скарг, пропозицій), а також забезпечує інформаційну відкритість діяльності Департаменту, співпрацюючи із засобами масової інформації.</w:t>
      </w:r>
    </w:p>
    <w:p w14:paraId="4DE7E48B" w14:textId="41A7454A"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.11. Організовує контроль за виконанням покладених на Департамент завдань, звітує перед міським головою та міською радою відповідно до встановленого порядку.</w:t>
      </w:r>
    </w:p>
    <w:p w14:paraId="54378C13" w14:textId="32B355B7"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.12.</w:t>
      </w:r>
      <w:r w:rsidR="00131790">
        <w:rPr>
          <w:color w:val="000000"/>
          <w:sz w:val="28"/>
          <w:szCs w:val="28"/>
          <w:lang w:val="uk-UA"/>
        </w:rPr>
        <w:t> </w:t>
      </w:r>
      <w:r w:rsidRPr="00131790">
        <w:rPr>
          <w:color w:val="000000"/>
          <w:sz w:val="28"/>
          <w:szCs w:val="28"/>
          <w:lang w:val="uk-UA"/>
        </w:rPr>
        <w:t>Забезпечує дотримання працівниками Департаменту вимог законодавства про службу в органах місцевого самоврядування, протидію корупції, а також трудової, виконавчої дисципліни та правил внутрішнього трудового розпорядку.</w:t>
      </w:r>
    </w:p>
    <w:p w14:paraId="72059E19" w14:textId="13A1A6F9" w:rsidR="006B2FF7" w:rsidRPr="00131790" w:rsidRDefault="006B2FF7" w:rsidP="006B2FF7">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4</w:t>
      </w:r>
      <w:r w:rsidRPr="00131790">
        <w:rPr>
          <w:color w:val="000000"/>
          <w:sz w:val="28"/>
          <w:szCs w:val="28"/>
          <w:lang w:val="uk-UA"/>
        </w:rPr>
        <w:t>.13.</w:t>
      </w:r>
      <w:r w:rsidR="00131790">
        <w:rPr>
          <w:color w:val="000000"/>
          <w:sz w:val="28"/>
          <w:szCs w:val="28"/>
          <w:lang w:val="uk-UA"/>
        </w:rPr>
        <w:t> </w:t>
      </w:r>
      <w:r w:rsidRPr="00131790">
        <w:rPr>
          <w:color w:val="000000"/>
          <w:sz w:val="28"/>
          <w:szCs w:val="28"/>
          <w:lang w:val="uk-UA"/>
        </w:rPr>
        <w:t>Здійснює інші повноваження, передбачені законами України, актами органів місцевого самоврядування та посадовою інструкцією.</w:t>
      </w:r>
    </w:p>
    <w:p w14:paraId="316ACC96" w14:textId="77777777" w:rsidR="00F76BE3" w:rsidRPr="00131790" w:rsidRDefault="006B2FF7" w:rsidP="00F76BE3">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5</w:t>
      </w:r>
      <w:r w:rsidRPr="00131790">
        <w:rPr>
          <w:color w:val="000000"/>
          <w:sz w:val="28"/>
          <w:szCs w:val="28"/>
          <w:lang w:val="uk-UA"/>
        </w:rPr>
        <w:t xml:space="preserve">. Керівники структурних підрозділів </w:t>
      </w:r>
      <w:r w:rsidR="00F76BE3" w:rsidRPr="00131790">
        <w:rPr>
          <w:color w:val="000000"/>
          <w:sz w:val="28"/>
          <w:szCs w:val="28"/>
          <w:lang w:val="uk-UA"/>
        </w:rPr>
        <w:t>Департаменту:</w:t>
      </w:r>
    </w:p>
    <w:p w14:paraId="7AB8B1B6" w14:textId="413FC652" w:rsidR="006B2FF7" w:rsidRPr="00131790" w:rsidRDefault="00F76BE3" w:rsidP="00F76BE3">
      <w:pPr>
        <w:shd w:val="clear" w:color="auto" w:fill="FFFFFF"/>
        <w:ind w:firstLine="567"/>
        <w:jc w:val="both"/>
        <w:rPr>
          <w:color w:val="000000"/>
          <w:sz w:val="28"/>
          <w:szCs w:val="28"/>
          <w:lang w:val="uk-UA"/>
        </w:rPr>
      </w:pPr>
      <w:r w:rsidRPr="00131790">
        <w:rPr>
          <w:color w:val="000000"/>
          <w:sz w:val="28"/>
          <w:szCs w:val="28"/>
          <w:lang w:val="uk-UA"/>
        </w:rPr>
        <w:lastRenderedPageBreak/>
        <w:t>7.5.1. О</w:t>
      </w:r>
      <w:r w:rsidR="006B2FF7" w:rsidRPr="00131790">
        <w:rPr>
          <w:color w:val="000000"/>
          <w:sz w:val="28"/>
          <w:szCs w:val="28"/>
          <w:lang w:val="uk-UA"/>
        </w:rPr>
        <w:t>рганізовують роботу підпорядкованих підрозділів, виконують доручення та накази Директора Департаменту</w:t>
      </w:r>
      <w:r w:rsidRPr="00131790">
        <w:rPr>
          <w:color w:val="000000"/>
          <w:sz w:val="28"/>
          <w:szCs w:val="28"/>
          <w:lang w:val="uk-UA"/>
        </w:rPr>
        <w:t>.</w:t>
      </w:r>
    </w:p>
    <w:p w14:paraId="77843795" w14:textId="7AC25A39" w:rsidR="006B2FF7" w:rsidRPr="00131790" w:rsidRDefault="006B2FF7" w:rsidP="00F76BE3">
      <w:pPr>
        <w:shd w:val="clear" w:color="auto" w:fill="FFFFFF"/>
        <w:ind w:firstLine="567"/>
        <w:jc w:val="both"/>
        <w:rPr>
          <w:color w:val="000000"/>
          <w:sz w:val="28"/>
          <w:szCs w:val="28"/>
          <w:lang w:val="uk-UA"/>
        </w:rPr>
      </w:pPr>
      <w:r w:rsidRPr="00131790">
        <w:rPr>
          <w:color w:val="000000"/>
          <w:sz w:val="28"/>
          <w:szCs w:val="28"/>
          <w:lang w:val="uk-UA"/>
        </w:rPr>
        <w:t>7.</w:t>
      </w:r>
      <w:r w:rsidR="00F76BE3" w:rsidRPr="00131790">
        <w:rPr>
          <w:color w:val="000000"/>
          <w:sz w:val="28"/>
          <w:szCs w:val="28"/>
          <w:lang w:val="uk-UA"/>
        </w:rPr>
        <w:t>5</w:t>
      </w:r>
      <w:r w:rsidRPr="00131790">
        <w:rPr>
          <w:color w:val="000000"/>
          <w:sz w:val="28"/>
          <w:szCs w:val="28"/>
          <w:lang w:val="uk-UA"/>
        </w:rPr>
        <w:t>.2.</w:t>
      </w:r>
      <w:r w:rsidR="00F76BE3" w:rsidRPr="00131790">
        <w:rPr>
          <w:color w:val="000000"/>
          <w:sz w:val="28"/>
          <w:szCs w:val="28"/>
          <w:lang w:val="uk-UA"/>
        </w:rPr>
        <w:t> </w:t>
      </w:r>
      <w:r w:rsidRPr="00131790">
        <w:rPr>
          <w:color w:val="000000"/>
          <w:sz w:val="28"/>
          <w:szCs w:val="28"/>
          <w:lang w:val="uk-UA"/>
        </w:rPr>
        <w:t>Здійснюють безпосереднє керівництво працівниками підпорядкованих структурних підрозділів Департаменту та несуть відповідальність за своєчасне та якісне виконання покладених на підрозділ завдань.</w:t>
      </w:r>
    </w:p>
    <w:p w14:paraId="2FD47898" w14:textId="77777777" w:rsidR="006B2FF7" w:rsidRPr="00131790" w:rsidRDefault="006B2FF7" w:rsidP="006B2FF7">
      <w:pPr>
        <w:shd w:val="clear" w:color="auto" w:fill="FFFFFF"/>
        <w:ind w:firstLine="567"/>
        <w:jc w:val="both"/>
        <w:rPr>
          <w:color w:val="000000"/>
          <w:sz w:val="28"/>
          <w:szCs w:val="28"/>
          <w:lang w:val="uk-UA"/>
        </w:rPr>
      </w:pPr>
    </w:p>
    <w:p w14:paraId="1203F603" w14:textId="78163DEC" w:rsidR="00EC4278" w:rsidRPr="00131790" w:rsidRDefault="00EC4278" w:rsidP="004A345D">
      <w:pPr>
        <w:tabs>
          <w:tab w:val="left" w:pos="0"/>
        </w:tabs>
        <w:ind w:right="-241"/>
        <w:jc w:val="center"/>
        <w:rPr>
          <w:b/>
          <w:bCs/>
          <w:color w:val="000000"/>
          <w:spacing w:val="-6"/>
          <w:sz w:val="28"/>
          <w:szCs w:val="28"/>
          <w:lang w:val="uk-UA"/>
        </w:rPr>
      </w:pPr>
      <w:r w:rsidRPr="00131790">
        <w:rPr>
          <w:b/>
          <w:bCs/>
          <w:color w:val="000000"/>
          <w:spacing w:val="-7"/>
          <w:sz w:val="28"/>
          <w:szCs w:val="28"/>
          <w:lang w:val="uk-UA"/>
        </w:rPr>
        <w:t>V</w:t>
      </w:r>
      <w:r w:rsidR="004A345D" w:rsidRPr="00131790">
        <w:rPr>
          <w:b/>
          <w:bCs/>
          <w:color w:val="000000"/>
          <w:spacing w:val="-7"/>
          <w:sz w:val="28"/>
          <w:szCs w:val="28"/>
          <w:lang w:val="uk-UA"/>
        </w:rPr>
        <w:t>ІІ</w:t>
      </w:r>
      <w:r w:rsidR="0057041A" w:rsidRPr="00131790">
        <w:rPr>
          <w:b/>
          <w:bCs/>
          <w:color w:val="000000"/>
          <w:spacing w:val="-7"/>
          <w:sz w:val="28"/>
          <w:szCs w:val="28"/>
          <w:lang w:val="uk-UA"/>
        </w:rPr>
        <w:t>І</w:t>
      </w:r>
      <w:r w:rsidRPr="00131790">
        <w:rPr>
          <w:b/>
          <w:bCs/>
          <w:color w:val="000000"/>
          <w:spacing w:val="-7"/>
          <w:sz w:val="28"/>
          <w:szCs w:val="28"/>
          <w:lang w:val="uk-UA"/>
        </w:rPr>
        <w:t xml:space="preserve">. </w:t>
      </w:r>
      <w:r w:rsidRPr="00131790">
        <w:rPr>
          <w:b/>
          <w:bCs/>
          <w:color w:val="000000"/>
          <w:spacing w:val="-6"/>
          <w:sz w:val="28"/>
          <w:szCs w:val="28"/>
          <w:lang w:val="uk-UA"/>
        </w:rPr>
        <w:t>ВІДПОВІДАЛЬНІСТЬ  ДЕПАРТЕМЕНТУ</w:t>
      </w:r>
    </w:p>
    <w:p w14:paraId="3D01962D" w14:textId="77777777" w:rsidR="00EC4278" w:rsidRPr="00131790" w:rsidRDefault="00EC4278" w:rsidP="000A706C">
      <w:pPr>
        <w:tabs>
          <w:tab w:val="left" w:pos="0"/>
        </w:tabs>
        <w:ind w:right="-241" w:firstLine="567"/>
        <w:jc w:val="both"/>
        <w:rPr>
          <w:color w:val="000000"/>
          <w:szCs w:val="28"/>
          <w:lang w:val="uk-UA"/>
        </w:rPr>
      </w:pPr>
    </w:p>
    <w:p w14:paraId="1EFE2657" w14:textId="45C88F51" w:rsidR="006B2FF7" w:rsidRPr="00131790" w:rsidRDefault="006B2FF7" w:rsidP="006B2FF7">
      <w:pPr>
        <w:pStyle w:val="a4"/>
        <w:tabs>
          <w:tab w:val="left" w:pos="720"/>
        </w:tabs>
        <w:spacing w:after="0"/>
        <w:ind w:firstLine="567"/>
        <w:jc w:val="both"/>
        <w:rPr>
          <w:color w:val="000000"/>
          <w:sz w:val="28"/>
          <w:szCs w:val="28"/>
          <w:lang w:val="uk-UA"/>
        </w:rPr>
      </w:pPr>
      <w:r w:rsidRPr="00131790">
        <w:rPr>
          <w:color w:val="000000"/>
          <w:sz w:val="28"/>
          <w:szCs w:val="28"/>
          <w:lang w:val="uk-UA"/>
        </w:rPr>
        <w:t>8.1. Працівники Департаменту несуть відповідальність за неналежне виконання покладених на них цим Положенням завдань, посадових обов</w:t>
      </w:r>
      <w:r w:rsidR="00335CEE" w:rsidRPr="00131790">
        <w:rPr>
          <w:color w:val="000000"/>
          <w:sz w:val="28"/>
          <w:szCs w:val="28"/>
          <w:lang w:val="uk-UA"/>
        </w:rPr>
        <w:t>’</w:t>
      </w:r>
      <w:r w:rsidRPr="00131790">
        <w:rPr>
          <w:color w:val="000000"/>
          <w:sz w:val="28"/>
          <w:szCs w:val="28"/>
          <w:lang w:val="uk-UA"/>
        </w:rPr>
        <w:t>язків, а також за невиконання чи неналежне виконання рішень міської ради, її виконавчого комітету та розпоряджень міського голови</w:t>
      </w:r>
    </w:p>
    <w:p w14:paraId="634AF0AA" w14:textId="7AD0FA78" w:rsidR="006B2FF7" w:rsidRPr="00131790" w:rsidRDefault="006B2FF7" w:rsidP="006B2FF7">
      <w:pPr>
        <w:pStyle w:val="a4"/>
        <w:tabs>
          <w:tab w:val="left" w:pos="720"/>
        </w:tabs>
        <w:spacing w:after="0"/>
        <w:ind w:firstLine="567"/>
        <w:jc w:val="both"/>
        <w:rPr>
          <w:color w:val="000000"/>
          <w:sz w:val="28"/>
          <w:szCs w:val="28"/>
          <w:lang w:val="uk-UA"/>
        </w:rPr>
      </w:pPr>
      <w:r w:rsidRPr="00131790">
        <w:rPr>
          <w:color w:val="000000"/>
          <w:sz w:val="28"/>
          <w:szCs w:val="28"/>
          <w:lang w:val="uk-UA"/>
        </w:rPr>
        <w:t>8.2. </w:t>
      </w:r>
      <w:r w:rsidRPr="00131790">
        <w:rPr>
          <w:kern w:val="2"/>
          <w:sz w:val="28"/>
          <w:szCs w:val="28"/>
          <w:lang w:val="uk-UA"/>
        </w:rPr>
        <w:t>За порушення трудової та виконавчої дисципліни працівники  Департаменту притягуються до відповідальності згідно з чинним законодавством України.</w:t>
      </w:r>
    </w:p>
    <w:p w14:paraId="69CDCD91" w14:textId="77777777" w:rsidR="006B2FF7" w:rsidRPr="00131790" w:rsidRDefault="006B2FF7" w:rsidP="004A345D">
      <w:pPr>
        <w:shd w:val="clear" w:color="auto" w:fill="FFFFFF"/>
        <w:jc w:val="center"/>
        <w:rPr>
          <w:b/>
          <w:bCs/>
          <w:color w:val="000000"/>
          <w:spacing w:val="-7"/>
          <w:sz w:val="28"/>
          <w:szCs w:val="28"/>
          <w:lang w:val="uk-UA"/>
        </w:rPr>
      </w:pPr>
    </w:p>
    <w:p w14:paraId="132D9F42" w14:textId="1ADEA0DC" w:rsidR="00EC4278" w:rsidRPr="00131790" w:rsidRDefault="0057041A" w:rsidP="004A345D">
      <w:pPr>
        <w:shd w:val="clear" w:color="auto" w:fill="FFFFFF"/>
        <w:jc w:val="center"/>
        <w:rPr>
          <w:color w:val="000000"/>
          <w:sz w:val="28"/>
          <w:szCs w:val="28"/>
          <w:lang w:val="uk-UA"/>
        </w:rPr>
      </w:pPr>
      <w:r w:rsidRPr="00131790">
        <w:rPr>
          <w:b/>
          <w:bCs/>
          <w:color w:val="000000"/>
          <w:spacing w:val="-7"/>
          <w:sz w:val="28"/>
          <w:szCs w:val="28"/>
          <w:lang w:val="uk-UA"/>
        </w:rPr>
        <w:t>І</w:t>
      </w:r>
      <w:r w:rsidR="004A345D" w:rsidRPr="00131790">
        <w:rPr>
          <w:b/>
          <w:bCs/>
          <w:color w:val="000000"/>
          <w:spacing w:val="-7"/>
          <w:sz w:val="28"/>
          <w:szCs w:val="28"/>
          <w:lang w:val="uk-UA"/>
        </w:rPr>
        <w:t>Х</w:t>
      </w:r>
      <w:r w:rsidR="00EC4278" w:rsidRPr="00131790">
        <w:rPr>
          <w:b/>
          <w:bCs/>
          <w:color w:val="000000"/>
          <w:spacing w:val="-7"/>
          <w:sz w:val="28"/>
          <w:szCs w:val="28"/>
          <w:lang w:val="uk-UA"/>
        </w:rPr>
        <w:t xml:space="preserve">. </w:t>
      </w:r>
      <w:r w:rsidR="004A345D" w:rsidRPr="00131790">
        <w:rPr>
          <w:b/>
          <w:bCs/>
          <w:color w:val="000000"/>
          <w:spacing w:val="-7"/>
          <w:sz w:val="28"/>
          <w:szCs w:val="28"/>
          <w:lang w:val="uk-UA"/>
        </w:rPr>
        <w:t>ПРИКІНЦЕВІ</w:t>
      </w:r>
      <w:r w:rsidR="005D4E78" w:rsidRPr="00131790">
        <w:rPr>
          <w:b/>
          <w:bCs/>
          <w:color w:val="000000"/>
          <w:spacing w:val="-7"/>
          <w:sz w:val="28"/>
          <w:szCs w:val="28"/>
          <w:lang w:val="uk-UA"/>
        </w:rPr>
        <w:t xml:space="preserve"> </w:t>
      </w:r>
      <w:r w:rsidR="00EC4278" w:rsidRPr="00131790">
        <w:rPr>
          <w:b/>
          <w:bCs/>
          <w:color w:val="000000"/>
          <w:spacing w:val="-7"/>
          <w:sz w:val="28"/>
          <w:szCs w:val="28"/>
          <w:lang w:val="uk-UA"/>
        </w:rPr>
        <w:t>ПОЛОЖЕННЯ</w:t>
      </w:r>
    </w:p>
    <w:p w14:paraId="58436278" w14:textId="77777777" w:rsidR="00EC4278" w:rsidRPr="00131790" w:rsidRDefault="00EC4278" w:rsidP="000A706C">
      <w:pPr>
        <w:ind w:firstLine="567"/>
        <w:jc w:val="center"/>
        <w:rPr>
          <w:color w:val="000000"/>
          <w:sz w:val="28"/>
          <w:szCs w:val="28"/>
          <w:lang w:val="uk-UA"/>
        </w:rPr>
      </w:pPr>
    </w:p>
    <w:p w14:paraId="0CAA2591" w14:textId="23FD77CB" w:rsidR="00D550E4" w:rsidRPr="00131790" w:rsidRDefault="006B2FF7" w:rsidP="006B2FF7">
      <w:pPr>
        <w:ind w:firstLine="567"/>
        <w:jc w:val="both"/>
        <w:rPr>
          <w:b/>
          <w:color w:val="000000"/>
          <w:sz w:val="28"/>
          <w:szCs w:val="28"/>
          <w:lang w:val="uk-UA"/>
        </w:rPr>
      </w:pPr>
      <w:r w:rsidRPr="00131790">
        <w:rPr>
          <w:color w:val="000000"/>
          <w:sz w:val="28"/>
          <w:szCs w:val="28"/>
          <w:lang w:val="uk-UA"/>
        </w:rPr>
        <w:t>9.1. Припинення діяльності Департаменту (ліквідація, реорганізація, приєднання тощо) здійснюється за рішенням Луцької міської ради або іншого уповноваженого органу відповідно до вимог чинного законодавства України.</w:t>
      </w:r>
    </w:p>
    <w:p w14:paraId="766FD7E1" w14:textId="77777777" w:rsidR="00232A19" w:rsidRPr="00131790" w:rsidRDefault="00232A19" w:rsidP="000A706C">
      <w:pPr>
        <w:ind w:firstLine="567"/>
        <w:jc w:val="center"/>
        <w:rPr>
          <w:b/>
          <w:color w:val="000000"/>
          <w:sz w:val="28"/>
          <w:szCs w:val="28"/>
          <w:lang w:val="uk-UA"/>
        </w:rPr>
      </w:pPr>
    </w:p>
    <w:p w14:paraId="0862043E" w14:textId="77777777" w:rsidR="006B2FF7" w:rsidRPr="00131790" w:rsidRDefault="006B2FF7" w:rsidP="000A706C">
      <w:pPr>
        <w:ind w:firstLine="567"/>
        <w:jc w:val="center"/>
        <w:rPr>
          <w:b/>
          <w:color w:val="000000"/>
          <w:sz w:val="28"/>
          <w:szCs w:val="28"/>
          <w:lang w:val="uk-UA"/>
        </w:rPr>
      </w:pPr>
    </w:p>
    <w:p w14:paraId="0B9B4E03" w14:textId="77777777" w:rsidR="006B2FF7" w:rsidRPr="00131790" w:rsidRDefault="006B2FF7" w:rsidP="000A706C">
      <w:pPr>
        <w:ind w:firstLine="567"/>
        <w:jc w:val="center"/>
        <w:rPr>
          <w:b/>
          <w:color w:val="000000"/>
          <w:sz w:val="28"/>
          <w:szCs w:val="28"/>
          <w:lang w:val="uk-UA"/>
        </w:rPr>
      </w:pPr>
    </w:p>
    <w:p w14:paraId="3BB9D963" w14:textId="77777777" w:rsidR="00A8111A" w:rsidRPr="00131790" w:rsidRDefault="00453839" w:rsidP="004A345D">
      <w:pPr>
        <w:jc w:val="both"/>
        <w:rPr>
          <w:color w:val="000000"/>
          <w:sz w:val="28"/>
          <w:szCs w:val="28"/>
          <w:lang w:val="uk-UA"/>
        </w:rPr>
      </w:pPr>
      <w:r w:rsidRPr="00131790">
        <w:rPr>
          <w:color w:val="000000"/>
          <w:sz w:val="28"/>
          <w:szCs w:val="28"/>
          <w:lang w:val="uk-UA"/>
        </w:rPr>
        <w:t xml:space="preserve">Секретар міської ради                                </w:t>
      </w:r>
      <w:r w:rsidR="001A78CA" w:rsidRPr="00131790">
        <w:rPr>
          <w:color w:val="000000"/>
          <w:sz w:val="28"/>
          <w:szCs w:val="28"/>
          <w:lang w:val="uk-UA"/>
        </w:rPr>
        <w:t xml:space="preserve">                           </w:t>
      </w:r>
      <w:r w:rsidR="006A6F99" w:rsidRPr="00131790">
        <w:rPr>
          <w:color w:val="000000"/>
          <w:sz w:val="28"/>
          <w:szCs w:val="28"/>
          <w:lang w:val="uk-UA"/>
        </w:rPr>
        <w:t xml:space="preserve">    </w:t>
      </w:r>
      <w:r w:rsidR="001A78CA" w:rsidRPr="00131790">
        <w:rPr>
          <w:color w:val="000000"/>
          <w:sz w:val="28"/>
          <w:szCs w:val="28"/>
          <w:lang w:val="uk-UA"/>
        </w:rPr>
        <w:t xml:space="preserve">    </w:t>
      </w:r>
      <w:r w:rsidR="006A6F99" w:rsidRPr="00131790">
        <w:rPr>
          <w:color w:val="000000"/>
          <w:sz w:val="28"/>
          <w:szCs w:val="28"/>
          <w:lang w:val="uk-UA"/>
        </w:rPr>
        <w:t>ЮРІЙ БЕЗПЯТКО</w:t>
      </w:r>
    </w:p>
    <w:p w14:paraId="63D56E2C" w14:textId="77777777" w:rsidR="00D550E4" w:rsidRPr="00131790" w:rsidRDefault="00D550E4" w:rsidP="004A345D">
      <w:pPr>
        <w:rPr>
          <w:color w:val="000000"/>
          <w:sz w:val="28"/>
          <w:szCs w:val="28"/>
          <w:lang w:val="uk-UA"/>
        </w:rPr>
      </w:pPr>
    </w:p>
    <w:p w14:paraId="37A74D31" w14:textId="788343EE" w:rsidR="004A345D" w:rsidRPr="00131790" w:rsidRDefault="004A345D" w:rsidP="004A345D">
      <w:pPr>
        <w:rPr>
          <w:color w:val="000000"/>
          <w:lang w:val="uk-UA"/>
        </w:rPr>
      </w:pPr>
      <w:proofErr w:type="spellStart"/>
      <w:r w:rsidRPr="00131790">
        <w:rPr>
          <w:color w:val="000000"/>
          <w:lang w:val="uk-UA"/>
        </w:rPr>
        <w:t>Чіпак</w:t>
      </w:r>
      <w:proofErr w:type="spellEnd"/>
      <w:r w:rsidRPr="00131790">
        <w:rPr>
          <w:color w:val="000000"/>
          <w:lang w:val="uk-UA"/>
        </w:rPr>
        <w:t xml:space="preserve"> 722 861</w:t>
      </w:r>
    </w:p>
    <w:p w14:paraId="0DF08B91" w14:textId="77777777" w:rsidR="00AE6360" w:rsidRPr="00131790" w:rsidRDefault="00AE6360" w:rsidP="000A706C">
      <w:pPr>
        <w:ind w:firstLine="567"/>
        <w:rPr>
          <w:color w:val="000000"/>
          <w:sz w:val="28"/>
          <w:szCs w:val="28"/>
          <w:lang w:val="uk-UA"/>
        </w:rPr>
      </w:pPr>
    </w:p>
    <w:sectPr w:rsidR="00AE6360" w:rsidRPr="00131790" w:rsidSect="00DF3B4C">
      <w:headerReference w:type="default" r:id="rId7"/>
      <w:pgSz w:w="11905" w:h="16837"/>
      <w:pgMar w:top="-1560" w:right="567" w:bottom="1701" w:left="1985" w:header="855"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E0A1" w14:textId="77777777" w:rsidR="006959A2" w:rsidRDefault="006959A2">
      <w:r>
        <w:separator/>
      </w:r>
    </w:p>
  </w:endnote>
  <w:endnote w:type="continuationSeparator" w:id="0">
    <w:p w14:paraId="4CCA6F15" w14:textId="77777777" w:rsidR="006959A2" w:rsidRDefault="0069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C908" w14:textId="77777777" w:rsidR="006959A2" w:rsidRDefault="006959A2">
      <w:r>
        <w:separator/>
      </w:r>
    </w:p>
  </w:footnote>
  <w:footnote w:type="continuationSeparator" w:id="0">
    <w:p w14:paraId="074B26EA" w14:textId="77777777" w:rsidR="006959A2" w:rsidRDefault="0069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4D79" w14:textId="77777777" w:rsidR="00E50693" w:rsidRDefault="00261974">
    <w:pPr>
      <w:pStyle w:val="ac"/>
      <w:jc w:val="center"/>
    </w:pPr>
    <w:r>
      <w:fldChar w:fldCharType="begin"/>
    </w:r>
    <w:r w:rsidR="00E50693">
      <w:instrText xml:space="preserve"> PAGE   \* MERGEFORMAT </w:instrText>
    </w:r>
    <w:r>
      <w:fldChar w:fldCharType="separate"/>
    </w:r>
    <w:r w:rsidR="0096640D">
      <w:rPr>
        <w:noProof/>
      </w:rPr>
      <w:t>10</w:t>
    </w:r>
    <w:r>
      <w:fldChar w:fldCharType="end"/>
    </w:r>
  </w:p>
  <w:p w14:paraId="4BC0014F" w14:textId="77777777" w:rsidR="00535453" w:rsidRDefault="0053545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multilevel"/>
    <w:tmpl w:val="00000002"/>
    <w:name w:val="WW8Num2"/>
    <w:lvl w:ilvl="0">
      <w:start w:val="2"/>
      <w:numFmt w:val="decimal"/>
      <w:lvlText w:val="%1."/>
      <w:lvlJc w:val="left"/>
      <w:pPr>
        <w:tabs>
          <w:tab w:val="num" w:pos="4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2160"/>
        </w:tabs>
      </w:p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960"/>
        </w:tabs>
      </w:pPr>
    </w:lvl>
    <w:lvl w:ilvl="7">
      <w:start w:val="1"/>
      <w:numFmt w:val="decimal"/>
      <w:lvlText w:val="%1.%2.%3.%4.%5.%6.%7.%8."/>
      <w:lvlJc w:val="left"/>
      <w:pPr>
        <w:tabs>
          <w:tab w:val="num" w:pos="4320"/>
        </w:tabs>
      </w:pPr>
    </w:lvl>
    <w:lvl w:ilvl="8">
      <w:start w:val="1"/>
      <w:numFmt w:val="decimal"/>
      <w:lvlText w:val="%1.%2.%3.%4.%5.%6.%7.%8.%9."/>
      <w:lvlJc w:val="left"/>
      <w:pPr>
        <w:tabs>
          <w:tab w:val="num" w:pos="5040"/>
        </w:tabs>
      </w:pPr>
    </w:lvl>
  </w:abstractNum>
  <w:abstractNum w:abstractNumId="2" w15:restartNumberingAfterBreak="0">
    <w:nsid w:val="00000003"/>
    <w:multiLevelType w:val="singleLevel"/>
    <w:tmpl w:val="00000003"/>
    <w:name w:val="WW8Num3"/>
    <w:lvl w:ilvl="0">
      <w:start w:val="3"/>
      <w:numFmt w:val="bullet"/>
      <w:lvlText w:val="-"/>
      <w:lvlJc w:val="left"/>
      <w:pPr>
        <w:tabs>
          <w:tab w:val="num" w:pos="720"/>
        </w:tabs>
      </w:pPr>
      <w:rPr>
        <w:rFonts w:ascii="Times New Roman" w:hAnsi="Times New Roman" w:cs="Times New Roman"/>
      </w:rPr>
    </w:lvl>
  </w:abstractNum>
  <w:abstractNum w:abstractNumId="3" w15:restartNumberingAfterBreak="0">
    <w:nsid w:val="06755E4A"/>
    <w:multiLevelType w:val="hybridMultilevel"/>
    <w:tmpl w:val="F2E871BC"/>
    <w:lvl w:ilvl="0" w:tplc="2166C5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15C2AA9"/>
    <w:multiLevelType w:val="hybridMultilevel"/>
    <w:tmpl w:val="BB88E4F0"/>
    <w:name w:val="WW8Num322"/>
    <w:lvl w:ilvl="0" w:tplc="5072B0FE">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A0B0C"/>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4E6BC8"/>
    <w:multiLevelType w:val="multilevel"/>
    <w:tmpl w:val="E5F0E8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A316151"/>
    <w:multiLevelType w:val="hybridMultilevel"/>
    <w:tmpl w:val="69DC7730"/>
    <w:name w:val="WW8Num32"/>
    <w:lvl w:ilvl="0" w:tplc="5072B0F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75EE783D"/>
    <w:multiLevelType w:val="hybridMultilevel"/>
    <w:tmpl w:val="23387A60"/>
    <w:lvl w:ilvl="0" w:tplc="19BEEFA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639579644">
    <w:abstractNumId w:val="0"/>
  </w:num>
  <w:num w:numId="2" w16cid:durableId="1551696241">
    <w:abstractNumId w:val="1"/>
  </w:num>
  <w:num w:numId="3" w16cid:durableId="405147981">
    <w:abstractNumId w:val="2"/>
  </w:num>
  <w:num w:numId="4" w16cid:durableId="1037046305">
    <w:abstractNumId w:val="7"/>
  </w:num>
  <w:num w:numId="5" w16cid:durableId="1866286233">
    <w:abstractNumId w:val="4"/>
  </w:num>
  <w:num w:numId="6" w16cid:durableId="1864130883">
    <w:abstractNumId w:val="5"/>
  </w:num>
  <w:num w:numId="7" w16cid:durableId="1053583712">
    <w:abstractNumId w:val="6"/>
  </w:num>
  <w:num w:numId="8" w16cid:durableId="1378512331">
    <w:abstractNumId w:val="8"/>
  </w:num>
  <w:num w:numId="9" w16cid:durableId="614868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54"/>
    <w:rsid w:val="00002BF4"/>
    <w:rsid w:val="000034DA"/>
    <w:rsid w:val="00010D46"/>
    <w:rsid w:val="000112B3"/>
    <w:rsid w:val="00013C67"/>
    <w:rsid w:val="000224EF"/>
    <w:rsid w:val="00025F6C"/>
    <w:rsid w:val="00033087"/>
    <w:rsid w:val="00041313"/>
    <w:rsid w:val="000446B9"/>
    <w:rsid w:val="00051BD0"/>
    <w:rsid w:val="00056FFB"/>
    <w:rsid w:val="000604D9"/>
    <w:rsid w:val="00073287"/>
    <w:rsid w:val="00080271"/>
    <w:rsid w:val="000814A7"/>
    <w:rsid w:val="0008400F"/>
    <w:rsid w:val="00097E1A"/>
    <w:rsid w:val="000A2615"/>
    <w:rsid w:val="000A4AE6"/>
    <w:rsid w:val="000A706C"/>
    <w:rsid w:val="000A7F76"/>
    <w:rsid w:val="000B1C12"/>
    <w:rsid w:val="000B552E"/>
    <w:rsid w:val="000B7476"/>
    <w:rsid w:val="000E185E"/>
    <w:rsid w:val="000E6452"/>
    <w:rsid w:val="000E749D"/>
    <w:rsid w:val="000F0768"/>
    <w:rsid w:val="0011153A"/>
    <w:rsid w:val="001156C8"/>
    <w:rsid w:val="00115DD5"/>
    <w:rsid w:val="001244A6"/>
    <w:rsid w:val="00131790"/>
    <w:rsid w:val="001335F7"/>
    <w:rsid w:val="001508C6"/>
    <w:rsid w:val="001531A6"/>
    <w:rsid w:val="001661C7"/>
    <w:rsid w:val="0017008C"/>
    <w:rsid w:val="001838B0"/>
    <w:rsid w:val="001838FA"/>
    <w:rsid w:val="00192AAD"/>
    <w:rsid w:val="001964B4"/>
    <w:rsid w:val="0019696D"/>
    <w:rsid w:val="001A3C20"/>
    <w:rsid w:val="001A78CA"/>
    <w:rsid w:val="001B30ED"/>
    <w:rsid w:val="001B3D4B"/>
    <w:rsid w:val="001B4682"/>
    <w:rsid w:val="001D44CA"/>
    <w:rsid w:val="001E1E2F"/>
    <w:rsid w:val="001F4542"/>
    <w:rsid w:val="002107C6"/>
    <w:rsid w:val="002109A6"/>
    <w:rsid w:val="0021792E"/>
    <w:rsid w:val="00222066"/>
    <w:rsid w:val="002313E2"/>
    <w:rsid w:val="00232A19"/>
    <w:rsid w:val="00247E78"/>
    <w:rsid w:val="002509F4"/>
    <w:rsid w:val="002548D5"/>
    <w:rsid w:val="00261974"/>
    <w:rsid w:val="002638DE"/>
    <w:rsid w:val="0026470E"/>
    <w:rsid w:val="00266AD2"/>
    <w:rsid w:val="002756A6"/>
    <w:rsid w:val="00277964"/>
    <w:rsid w:val="002807FF"/>
    <w:rsid w:val="00281A7A"/>
    <w:rsid w:val="00286A30"/>
    <w:rsid w:val="002A1391"/>
    <w:rsid w:val="002A2CD3"/>
    <w:rsid w:val="002A4D5E"/>
    <w:rsid w:val="002A6E89"/>
    <w:rsid w:val="002B2AD4"/>
    <w:rsid w:val="002C2453"/>
    <w:rsid w:val="002C2E21"/>
    <w:rsid w:val="002C7816"/>
    <w:rsid w:val="002D508D"/>
    <w:rsid w:val="002E32B5"/>
    <w:rsid w:val="002F6DB0"/>
    <w:rsid w:val="0031324F"/>
    <w:rsid w:val="00322A1D"/>
    <w:rsid w:val="00326C2C"/>
    <w:rsid w:val="00335CEE"/>
    <w:rsid w:val="00340040"/>
    <w:rsid w:val="003454F3"/>
    <w:rsid w:val="003513EF"/>
    <w:rsid w:val="00360285"/>
    <w:rsid w:val="00370B6E"/>
    <w:rsid w:val="003761B2"/>
    <w:rsid w:val="00390953"/>
    <w:rsid w:val="003A0A27"/>
    <w:rsid w:val="003A3931"/>
    <w:rsid w:val="003A527B"/>
    <w:rsid w:val="003B0A87"/>
    <w:rsid w:val="003B7063"/>
    <w:rsid w:val="003D1041"/>
    <w:rsid w:val="003D1E57"/>
    <w:rsid w:val="003D598E"/>
    <w:rsid w:val="003D6A6D"/>
    <w:rsid w:val="003F01F5"/>
    <w:rsid w:val="003F1A44"/>
    <w:rsid w:val="003F4D5F"/>
    <w:rsid w:val="003F5C5B"/>
    <w:rsid w:val="003F6631"/>
    <w:rsid w:val="00411866"/>
    <w:rsid w:val="0044019D"/>
    <w:rsid w:val="0044202D"/>
    <w:rsid w:val="00444BF9"/>
    <w:rsid w:val="00453839"/>
    <w:rsid w:val="00471326"/>
    <w:rsid w:val="004725AD"/>
    <w:rsid w:val="00481D1F"/>
    <w:rsid w:val="004A345D"/>
    <w:rsid w:val="004A4671"/>
    <w:rsid w:val="004B16A8"/>
    <w:rsid w:val="004B6425"/>
    <w:rsid w:val="004C0B12"/>
    <w:rsid w:val="004C0BA3"/>
    <w:rsid w:val="004C1786"/>
    <w:rsid w:val="004C47F8"/>
    <w:rsid w:val="004C50AC"/>
    <w:rsid w:val="004D5AC2"/>
    <w:rsid w:val="004F507C"/>
    <w:rsid w:val="004F6836"/>
    <w:rsid w:val="0051482B"/>
    <w:rsid w:val="00515852"/>
    <w:rsid w:val="00517AF4"/>
    <w:rsid w:val="00523E18"/>
    <w:rsid w:val="00526D06"/>
    <w:rsid w:val="005343EF"/>
    <w:rsid w:val="00535453"/>
    <w:rsid w:val="00552141"/>
    <w:rsid w:val="00554473"/>
    <w:rsid w:val="005563CE"/>
    <w:rsid w:val="0056508D"/>
    <w:rsid w:val="0057041A"/>
    <w:rsid w:val="00571636"/>
    <w:rsid w:val="0058147A"/>
    <w:rsid w:val="00583FC5"/>
    <w:rsid w:val="00587485"/>
    <w:rsid w:val="005958D5"/>
    <w:rsid w:val="005A1D54"/>
    <w:rsid w:val="005B79C4"/>
    <w:rsid w:val="005D3EA9"/>
    <w:rsid w:val="005D4E78"/>
    <w:rsid w:val="005D4E9B"/>
    <w:rsid w:val="005D5625"/>
    <w:rsid w:val="005D7906"/>
    <w:rsid w:val="005F494B"/>
    <w:rsid w:val="005F4954"/>
    <w:rsid w:val="00602459"/>
    <w:rsid w:val="006129C7"/>
    <w:rsid w:val="00617E46"/>
    <w:rsid w:val="00620227"/>
    <w:rsid w:val="0062191F"/>
    <w:rsid w:val="006311FB"/>
    <w:rsid w:val="00635B99"/>
    <w:rsid w:val="00646B4F"/>
    <w:rsid w:val="006558BC"/>
    <w:rsid w:val="00663D6C"/>
    <w:rsid w:val="00666551"/>
    <w:rsid w:val="006674F9"/>
    <w:rsid w:val="00681D9E"/>
    <w:rsid w:val="00682542"/>
    <w:rsid w:val="00683734"/>
    <w:rsid w:val="006933BB"/>
    <w:rsid w:val="006959A2"/>
    <w:rsid w:val="006A3BC6"/>
    <w:rsid w:val="006A3ECE"/>
    <w:rsid w:val="006A6F99"/>
    <w:rsid w:val="006B2231"/>
    <w:rsid w:val="006B2A02"/>
    <w:rsid w:val="006B2FF7"/>
    <w:rsid w:val="006C1C16"/>
    <w:rsid w:val="006C3A96"/>
    <w:rsid w:val="006C42B4"/>
    <w:rsid w:val="006C6C19"/>
    <w:rsid w:val="006D0892"/>
    <w:rsid w:val="006E7912"/>
    <w:rsid w:val="006F4492"/>
    <w:rsid w:val="00711C3F"/>
    <w:rsid w:val="00711C40"/>
    <w:rsid w:val="007128C6"/>
    <w:rsid w:val="00717325"/>
    <w:rsid w:val="00717539"/>
    <w:rsid w:val="00720026"/>
    <w:rsid w:val="00732696"/>
    <w:rsid w:val="007413DF"/>
    <w:rsid w:val="00761CC3"/>
    <w:rsid w:val="00764E52"/>
    <w:rsid w:val="0077492C"/>
    <w:rsid w:val="0079287E"/>
    <w:rsid w:val="00793C84"/>
    <w:rsid w:val="007B4FC9"/>
    <w:rsid w:val="007B55CB"/>
    <w:rsid w:val="007D2475"/>
    <w:rsid w:val="007D2674"/>
    <w:rsid w:val="007D6806"/>
    <w:rsid w:val="007E17EE"/>
    <w:rsid w:val="007E3134"/>
    <w:rsid w:val="007F1667"/>
    <w:rsid w:val="0082313F"/>
    <w:rsid w:val="00823CD3"/>
    <w:rsid w:val="00826654"/>
    <w:rsid w:val="008426B6"/>
    <w:rsid w:val="00844710"/>
    <w:rsid w:val="008449A3"/>
    <w:rsid w:val="008575C1"/>
    <w:rsid w:val="008610AC"/>
    <w:rsid w:val="0086487F"/>
    <w:rsid w:val="008712AA"/>
    <w:rsid w:val="00871AD6"/>
    <w:rsid w:val="00871C74"/>
    <w:rsid w:val="008865D4"/>
    <w:rsid w:val="00891350"/>
    <w:rsid w:val="00891A5E"/>
    <w:rsid w:val="008A32B9"/>
    <w:rsid w:val="008B6D71"/>
    <w:rsid w:val="008C3F61"/>
    <w:rsid w:val="008D0C9B"/>
    <w:rsid w:val="008D3FD0"/>
    <w:rsid w:val="009025AE"/>
    <w:rsid w:val="00913FE9"/>
    <w:rsid w:val="0092053F"/>
    <w:rsid w:val="00924802"/>
    <w:rsid w:val="009332EF"/>
    <w:rsid w:val="009441D4"/>
    <w:rsid w:val="00951EB9"/>
    <w:rsid w:val="0096640D"/>
    <w:rsid w:val="009720E4"/>
    <w:rsid w:val="00992189"/>
    <w:rsid w:val="00996392"/>
    <w:rsid w:val="009A2EBD"/>
    <w:rsid w:val="009A3138"/>
    <w:rsid w:val="009B2006"/>
    <w:rsid w:val="009D0B55"/>
    <w:rsid w:val="009D439E"/>
    <w:rsid w:val="009E4F08"/>
    <w:rsid w:val="009E5AD1"/>
    <w:rsid w:val="009E6A2E"/>
    <w:rsid w:val="009F0F80"/>
    <w:rsid w:val="009F3ABB"/>
    <w:rsid w:val="00A023A5"/>
    <w:rsid w:val="00A03CEC"/>
    <w:rsid w:val="00A0405C"/>
    <w:rsid w:val="00A10B94"/>
    <w:rsid w:val="00A17202"/>
    <w:rsid w:val="00A261EA"/>
    <w:rsid w:val="00A30C4C"/>
    <w:rsid w:val="00A3419D"/>
    <w:rsid w:val="00A34A4B"/>
    <w:rsid w:val="00A75EFA"/>
    <w:rsid w:val="00A8111A"/>
    <w:rsid w:val="00A846EC"/>
    <w:rsid w:val="00A8584A"/>
    <w:rsid w:val="00A865DA"/>
    <w:rsid w:val="00A92C73"/>
    <w:rsid w:val="00A97B49"/>
    <w:rsid w:val="00AB62ED"/>
    <w:rsid w:val="00AB7F54"/>
    <w:rsid w:val="00AD2501"/>
    <w:rsid w:val="00AD4D42"/>
    <w:rsid w:val="00AD7E32"/>
    <w:rsid w:val="00AE04EB"/>
    <w:rsid w:val="00AE6360"/>
    <w:rsid w:val="00AF39AF"/>
    <w:rsid w:val="00AF41C1"/>
    <w:rsid w:val="00AF4C78"/>
    <w:rsid w:val="00B07CAB"/>
    <w:rsid w:val="00B31EA8"/>
    <w:rsid w:val="00B350DA"/>
    <w:rsid w:val="00B35509"/>
    <w:rsid w:val="00B642B3"/>
    <w:rsid w:val="00B70A9F"/>
    <w:rsid w:val="00B71171"/>
    <w:rsid w:val="00B721B7"/>
    <w:rsid w:val="00B80B0C"/>
    <w:rsid w:val="00BA4ED3"/>
    <w:rsid w:val="00BA56D5"/>
    <w:rsid w:val="00BA7C85"/>
    <w:rsid w:val="00BB0213"/>
    <w:rsid w:val="00BC3324"/>
    <w:rsid w:val="00BD283B"/>
    <w:rsid w:val="00BD40DF"/>
    <w:rsid w:val="00BE67C0"/>
    <w:rsid w:val="00BF09C5"/>
    <w:rsid w:val="00C06DF3"/>
    <w:rsid w:val="00C135B3"/>
    <w:rsid w:val="00C17F7F"/>
    <w:rsid w:val="00C214FE"/>
    <w:rsid w:val="00C4054B"/>
    <w:rsid w:val="00C543D2"/>
    <w:rsid w:val="00C5664D"/>
    <w:rsid w:val="00C60ECF"/>
    <w:rsid w:val="00C61D0D"/>
    <w:rsid w:val="00C70C38"/>
    <w:rsid w:val="00C71815"/>
    <w:rsid w:val="00C80A46"/>
    <w:rsid w:val="00C831F4"/>
    <w:rsid w:val="00C83BD0"/>
    <w:rsid w:val="00C867DC"/>
    <w:rsid w:val="00C95A1F"/>
    <w:rsid w:val="00CA09B3"/>
    <w:rsid w:val="00CA53DA"/>
    <w:rsid w:val="00CB172F"/>
    <w:rsid w:val="00CB23F1"/>
    <w:rsid w:val="00CB30DF"/>
    <w:rsid w:val="00CB6D16"/>
    <w:rsid w:val="00CB6D61"/>
    <w:rsid w:val="00CC7B29"/>
    <w:rsid w:val="00CE5830"/>
    <w:rsid w:val="00CE6B78"/>
    <w:rsid w:val="00CE782B"/>
    <w:rsid w:val="00CF2802"/>
    <w:rsid w:val="00D10DE7"/>
    <w:rsid w:val="00D271B9"/>
    <w:rsid w:val="00D42A90"/>
    <w:rsid w:val="00D550E4"/>
    <w:rsid w:val="00D5569F"/>
    <w:rsid w:val="00D63734"/>
    <w:rsid w:val="00D65DEB"/>
    <w:rsid w:val="00D74BA1"/>
    <w:rsid w:val="00D851AD"/>
    <w:rsid w:val="00D87554"/>
    <w:rsid w:val="00D93464"/>
    <w:rsid w:val="00D971B0"/>
    <w:rsid w:val="00DA378C"/>
    <w:rsid w:val="00DA3936"/>
    <w:rsid w:val="00DB4736"/>
    <w:rsid w:val="00DD633C"/>
    <w:rsid w:val="00DE15E0"/>
    <w:rsid w:val="00DF31A7"/>
    <w:rsid w:val="00DF3B4C"/>
    <w:rsid w:val="00E01563"/>
    <w:rsid w:val="00E029CE"/>
    <w:rsid w:val="00E0533A"/>
    <w:rsid w:val="00E05447"/>
    <w:rsid w:val="00E10279"/>
    <w:rsid w:val="00E11A52"/>
    <w:rsid w:val="00E154ED"/>
    <w:rsid w:val="00E15750"/>
    <w:rsid w:val="00E16894"/>
    <w:rsid w:val="00E209EC"/>
    <w:rsid w:val="00E23869"/>
    <w:rsid w:val="00E25696"/>
    <w:rsid w:val="00E36FFA"/>
    <w:rsid w:val="00E37175"/>
    <w:rsid w:val="00E41E28"/>
    <w:rsid w:val="00E4291D"/>
    <w:rsid w:val="00E439A1"/>
    <w:rsid w:val="00E454B8"/>
    <w:rsid w:val="00E50693"/>
    <w:rsid w:val="00E67CD6"/>
    <w:rsid w:val="00E713DE"/>
    <w:rsid w:val="00E80EDD"/>
    <w:rsid w:val="00E8344C"/>
    <w:rsid w:val="00E90888"/>
    <w:rsid w:val="00E975A9"/>
    <w:rsid w:val="00EA0142"/>
    <w:rsid w:val="00EB0244"/>
    <w:rsid w:val="00EB0ADD"/>
    <w:rsid w:val="00EC1E2E"/>
    <w:rsid w:val="00EC294A"/>
    <w:rsid w:val="00EC4278"/>
    <w:rsid w:val="00EC7367"/>
    <w:rsid w:val="00ED2365"/>
    <w:rsid w:val="00ED3B34"/>
    <w:rsid w:val="00EE3167"/>
    <w:rsid w:val="00EF3AE0"/>
    <w:rsid w:val="00F07B98"/>
    <w:rsid w:val="00F31CBC"/>
    <w:rsid w:val="00F35216"/>
    <w:rsid w:val="00F4293E"/>
    <w:rsid w:val="00F52784"/>
    <w:rsid w:val="00F56FB3"/>
    <w:rsid w:val="00F63B60"/>
    <w:rsid w:val="00F70E1B"/>
    <w:rsid w:val="00F720B2"/>
    <w:rsid w:val="00F76BE3"/>
    <w:rsid w:val="00F8112D"/>
    <w:rsid w:val="00F91BD8"/>
    <w:rsid w:val="00FA7EFC"/>
    <w:rsid w:val="00FB13C4"/>
    <w:rsid w:val="00FB6F41"/>
    <w:rsid w:val="00FC01C7"/>
    <w:rsid w:val="00FC614B"/>
    <w:rsid w:val="00FC70A0"/>
    <w:rsid w:val="00FF3A3A"/>
    <w:rsid w:val="00FF6FD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F5BBDE"/>
  <w15:docId w15:val="{BB25984B-14C5-4A29-9E48-F0B33EB5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153A"/>
    <w:pPr>
      <w:suppressAutoHyphens/>
    </w:pPr>
    <w:rPr>
      <w:sz w:val="24"/>
      <w:szCs w:val="24"/>
      <w:lang w:val="ru-RU" w:eastAsia="ar-SA"/>
    </w:rPr>
  </w:style>
  <w:style w:type="paragraph" w:styleId="1">
    <w:name w:val="heading 1"/>
    <w:basedOn w:val="a"/>
    <w:next w:val="a"/>
    <w:qFormat/>
    <w:rsid w:val="0011153A"/>
    <w:pPr>
      <w:keepNext/>
      <w:numPr>
        <w:numId w:val="1"/>
      </w:numPr>
      <w:ind w:left="360"/>
      <w:jc w:val="center"/>
      <w:outlineLvl w:val="0"/>
    </w:pPr>
    <w:rPr>
      <w:b/>
      <w:bCs/>
      <w:sz w:val="28"/>
      <w:lang w:val="uk-UA"/>
    </w:rPr>
  </w:style>
  <w:style w:type="paragraph" w:styleId="2">
    <w:name w:val="heading 2"/>
    <w:basedOn w:val="a"/>
    <w:next w:val="a"/>
    <w:link w:val="20"/>
    <w:semiHidden/>
    <w:unhideWhenUsed/>
    <w:qFormat/>
    <w:rsid w:val="007E3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6B2F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1153A"/>
    <w:rPr>
      <w:rFonts w:ascii="Times New Roman" w:hAnsi="Times New Roman" w:cs="Times New Roman"/>
    </w:rPr>
  </w:style>
  <w:style w:type="character" w:customStyle="1" w:styleId="Absatz-Standardschriftart">
    <w:name w:val="Absatz-Standardschriftart"/>
    <w:rsid w:val="0011153A"/>
  </w:style>
  <w:style w:type="character" w:customStyle="1" w:styleId="WW8Num1z0">
    <w:name w:val="WW8Num1z0"/>
    <w:rsid w:val="0011153A"/>
    <w:rPr>
      <w:rFonts w:ascii="Times New Roman" w:eastAsia="Times New Roman" w:hAnsi="Times New Roman" w:cs="Times New Roman"/>
    </w:rPr>
  </w:style>
  <w:style w:type="character" w:customStyle="1" w:styleId="WW8Num1z1">
    <w:name w:val="WW8Num1z1"/>
    <w:rsid w:val="0011153A"/>
    <w:rPr>
      <w:rFonts w:ascii="Courier New" w:hAnsi="Courier New"/>
    </w:rPr>
  </w:style>
  <w:style w:type="character" w:customStyle="1" w:styleId="WW8Num1z2">
    <w:name w:val="WW8Num1z2"/>
    <w:rsid w:val="0011153A"/>
    <w:rPr>
      <w:rFonts w:ascii="Wingdings" w:hAnsi="Wingdings"/>
    </w:rPr>
  </w:style>
  <w:style w:type="character" w:customStyle="1" w:styleId="WW8Num1z3">
    <w:name w:val="WW8Num1z3"/>
    <w:rsid w:val="0011153A"/>
    <w:rPr>
      <w:rFonts w:ascii="Symbol" w:hAnsi="Symbol"/>
    </w:rPr>
  </w:style>
  <w:style w:type="character" w:customStyle="1" w:styleId="WW8Num16z1">
    <w:name w:val="WW8Num16z1"/>
    <w:rsid w:val="0011153A"/>
    <w:rPr>
      <w:rFonts w:ascii="Times New Roman" w:eastAsia="Times New Roman" w:hAnsi="Times New Roman" w:cs="Times New Roman"/>
    </w:rPr>
  </w:style>
  <w:style w:type="character" w:customStyle="1" w:styleId="WW8Num21z0">
    <w:name w:val="WW8Num21z0"/>
    <w:rsid w:val="0011153A"/>
    <w:rPr>
      <w:color w:val="auto"/>
    </w:rPr>
  </w:style>
  <w:style w:type="character" w:customStyle="1" w:styleId="WW8Num23z0">
    <w:name w:val="WW8Num23z0"/>
    <w:rsid w:val="0011153A"/>
    <w:rPr>
      <w:rFonts w:ascii="Times New Roman" w:eastAsia="Times New Roman" w:hAnsi="Times New Roman" w:cs="Times New Roman"/>
    </w:rPr>
  </w:style>
  <w:style w:type="character" w:customStyle="1" w:styleId="WW8Num23z1">
    <w:name w:val="WW8Num23z1"/>
    <w:rsid w:val="0011153A"/>
    <w:rPr>
      <w:rFonts w:ascii="Courier New" w:hAnsi="Courier New"/>
    </w:rPr>
  </w:style>
  <w:style w:type="character" w:customStyle="1" w:styleId="WW8Num23z2">
    <w:name w:val="WW8Num23z2"/>
    <w:rsid w:val="0011153A"/>
    <w:rPr>
      <w:rFonts w:ascii="Wingdings" w:hAnsi="Wingdings"/>
    </w:rPr>
  </w:style>
  <w:style w:type="character" w:customStyle="1" w:styleId="WW8Num23z3">
    <w:name w:val="WW8Num23z3"/>
    <w:rsid w:val="0011153A"/>
    <w:rPr>
      <w:rFonts w:ascii="Symbol" w:hAnsi="Symbol"/>
    </w:rPr>
  </w:style>
  <w:style w:type="character" w:customStyle="1" w:styleId="10">
    <w:name w:val="Основной шрифт абзаца1"/>
    <w:rsid w:val="0011153A"/>
  </w:style>
  <w:style w:type="character" w:customStyle="1" w:styleId="infosubtitle1">
    <w:name w:val="info_subtitle1"/>
    <w:rsid w:val="0011153A"/>
    <w:rPr>
      <w:rFonts w:ascii="Verdana" w:hAnsi="Verdana"/>
      <w:b w:val="0"/>
      <w:bCs w:val="0"/>
      <w:color w:val="4B614B"/>
      <w:sz w:val="18"/>
      <w:szCs w:val="18"/>
    </w:rPr>
  </w:style>
  <w:style w:type="character" w:styleId="a3">
    <w:name w:val="page number"/>
    <w:basedOn w:val="10"/>
    <w:rsid w:val="0011153A"/>
  </w:style>
  <w:style w:type="paragraph" w:customStyle="1" w:styleId="11">
    <w:name w:val="Заголовок1"/>
    <w:basedOn w:val="a"/>
    <w:next w:val="a4"/>
    <w:rsid w:val="0011153A"/>
    <w:pPr>
      <w:keepNext/>
      <w:spacing w:before="240" w:after="120"/>
    </w:pPr>
    <w:rPr>
      <w:rFonts w:ascii="Arial" w:eastAsia="Arial Unicode MS" w:hAnsi="Arial" w:cs="Tahoma"/>
      <w:sz w:val="28"/>
      <w:szCs w:val="28"/>
    </w:rPr>
  </w:style>
  <w:style w:type="paragraph" w:styleId="a4">
    <w:name w:val="Body Text"/>
    <w:basedOn w:val="a"/>
    <w:rsid w:val="0011153A"/>
    <w:pPr>
      <w:spacing w:after="120"/>
    </w:pPr>
  </w:style>
  <w:style w:type="paragraph" w:styleId="a5">
    <w:name w:val="List"/>
    <w:basedOn w:val="a4"/>
    <w:rsid w:val="0011153A"/>
    <w:rPr>
      <w:rFonts w:cs="Tahoma"/>
    </w:rPr>
  </w:style>
  <w:style w:type="paragraph" w:customStyle="1" w:styleId="12">
    <w:name w:val="Название1"/>
    <w:basedOn w:val="a"/>
    <w:rsid w:val="0011153A"/>
    <w:pPr>
      <w:suppressLineNumbers/>
      <w:spacing w:before="120" w:after="120"/>
    </w:pPr>
    <w:rPr>
      <w:rFonts w:cs="Tahoma"/>
      <w:i/>
      <w:iCs/>
    </w:rPr>
  </w:style>
  <w:style w:type="paragraph" w:customStyle="1" w:styleId="13">
    <w:name w:val="Указатель1"/>
    <w:basedOn w:val="a"/>
    <w:rsid w:val="0011153A"/>
    <w:pPr>
      <w:suppressLineNumbers/>
    </w:pPr>
    <w:rPr>
      <w:rFonts w:cs="Tahoma"/>
    </w:rPr>
  </w:style>
  <w:style w:type="paragraph" w:styleId="a6">
    <w:name w:val="Body Text Indent"/>
    <w:basedOn w:val="a"/>
    <w:rsid w:val="0011153A"/>
    <w:pPr>
      <w:ind w:left="360"/>
    </w:pPr>
    <w:rPr>
      <w:lang w:val="uk-UA"/>
    </w:rPr>
  </w:style>
  <w:style w:type="paragraph" w:customStyle="1" w:styleId="infopar">
    <w:name w:val="info_par"/>
    <w:basedOn w:val="a"/>
    <w:rsid w:val="0011153A"/>
    <w:pPr>
      <w:spacing w:before="280" w:after="280"/>
    </w:pPr>
    <w:rPr>
      <w:rFonts w:ascii="Verdana" w:hAnsi="Verdana"/>
      <w:color w:val="4B614B"/>
      <w:sz w:val="17"/>
      <w:szCs w:val="17"/>
    </w:rPr>
  </w:style>
  <w:style w:type="paragraph" w:styleId="a7">
    <w:name w:val="Title"/>
    <w:basedOn w:val="a"/>
    <w:next w:val="a8"/>
    <w:qFormat/>
    <w:rsid w:val="0011153A"/>
    <w:pPr>
      <w:jc w:val="center"/>
    </w:pPr>
    <w:rPr>
      <w:b/>
      <w:bCs/>
      <w:lang w:val="uk-UA"/>
    </w:rPr>
  </w:style>
  <w:style w:type="paragraph" w:styleId="a8">
    <w:name w:val="Subtitle"/>
    <w:basedOn w:val="11"/>
    <w:next w:val="a4"/>
    <w:qFormat/>
    <w:rsid w:val="0011153A"/>
    <w:pPr>
      <w:jc w:val="center"/>
    </w:pPr>
    <w:rPr>
      <w:i/>
      <w:iCs/>
    </w:rPr>
  </w:style>
  <w:style w:type="paragraph" w:customStyle="1" w:styleId="21">
    <w:name w:val="Основной текст с отступом 21"/>
    <w:basedOn w:val="a"/>
    <w:rsid w:val="0011153A"/>
    <w:pPr>
      <w:ind w:left="360"/>
      <w:jc w:val="center"/>
    </w:pPr>
    <w:rPr>
      <w:b/>
      <w:bCs/>
      <w:lang w:val="uk-UA"/>
    </w:rPr>
  </w:style>
  <w:style w:type="paragraph" w:styleId="a9">
    <w:name w:val="footer"/>
    <w:basedOn w:val="a"/>
    <w:rsid w:val="0011153A"/>
    <w:pPr>
      <w:tabs>
        <w:tab w:val="center" w:pos="4153"/>
        <w:tab w:val="right" w:pos="8306"/>
      </w:tabs>
    </w:pPr>
  </w:style>
  <w:style w:type="paragraph" w:styleId="aa">
    <w:name w:val="Normal (Web)"/>
    <w:basedOn w:val="a"/>
    <w:rsid w:val="0011153A"/>
    <w:pPr>
      <w:spacing w:before="280" w:after="280"/>
    </w:pPr>
    <w:rPr>
      <w:lang w:val="uk-UA"/>
    </w:rPr>
  </w:style>
  <w:style w:type="paragraph" w:styleId="ab">
    <w:name w:val="Balloon Text"/>
    <w:basedOn w:val="a"/>
    <w:rsid w:val="0011153A"/>
    <w:rPr>
      <w:rFonts w:ascii="Tahoma" w:hAnsi="Tahoma" w:cs="Tahoma"/>
      <w:sz w:val="16"/>
      <w:szCs w:val="16"/>
    </w:rPr>
  </w:style>
  <w:style w:type="paragraph" w:styleId="ac">
    <w:name w:val="header"/>
    <w:basedOn w:val="a"/>
    <w:link w:val="ad"/>
    <w:uiPriority w:val="99"/>
    <w:rsid w:val="0011153A"/>
    <w:pPr>
      <w:tabs>
        <w:tab w:val="center" w:pos="4677"/>
        <w:tab w:val="right" w:pos="9355"/>
      </w:tabs>
    </w:pPr>
  </w:style>
  <w:style w:type="paragraph" w:customStyle="1" w:styleId="ae">
    <w:name w:val="Содержимое врезки"/>
    <w:basedOn w:val="a4"/>
    <w:rsid w:val="0011153A"/>
  </w:style>
  <w:style w:type="paragraph" w:customStyle="1" w:styleId="CharCharCharChar">
    <w:name w:val="Char Знак Знак Char Знак Знак Char Знак Знак Char Знак Знак Знак"/>
    <w:basedOn w:val="a"/>
    <w:rsid w:val="00AE6360"/>
    <w:pPr>
      <w:suppressAutoHyphens w:val="0"/>
    </w:pPr>
    <w:rPr>
      <w:rFonts w:ascii="Verdana" w:hAnsi="Verdana" w:cs="Verdana"/>
      <w:sz w:val="20"/>
      <w:szCs w:val="20"/>
      <w:lang w:val="en-US" w:eastAsia="en-US"/>
    </w:rPr>
  </w:style>
  <w:style w:type="paragraph" w:customStyle="1" w:styleId="ms-rtestyle-normalms-rtefontface-12">
    <w:name w:val="ms-rtestyle-normal ms-rtefontface-12"/>
    <w:basedOn w:val="a"/>
    <w:rsid w:val="000E185E"/>
    <w:pPr>
      <w:suppressAutoHyphens w:val="0"/>
      <w:spacing w:before="100" w:beforeAutospacing="1" w:after="100" w:afterAutospacing="1"/>
    </w:pPr>
    <w:rPr>
      <w:lang w:eastAsia="ru-RU"/>
    </w:rPr>
  </w:style>
  <w:style w:type="character" w:customStyle="1" w:styleId="ad">
    <w:name w:val="Верхній колонтитул Знак"/>
    <w:link w:val="ac"/>
    <w:uiPriority w:val="99"/>
    <w:rsid w:val="00B642B3"/>
    <w:rPr>
      <w:sz w:val="24"/>
      <w:szCs w:val="24"/>
      <w:lang w:val="ru-RU" w:eastAsia="ar-SA"/>
    </w:rPr>
  </w:style>
  <w:style w:type="character" w:styleId="af">
    <w:name w:val="Emphasis"/>
    <w:basedOn w:val="a0"/>
    <w:qFormat/>
    <w:rsid w:val="00891350"/>
    <w:rPr>
      <w:i/>
      <w:iCs/>
    </w:rPr>
  </w:style>
  <w:style w:type="character" w:styleId="af0">
    <w:name w:val="Strong"/>
    <w:qFormat/>
    <w:rsid w:val="002A6E89"/>
    <w:rPr>
      <w:b/>
    </w:rPr>
  </w:style>
  <w:style w:type="character" w:customStyle="1" w:styleId="20">
    <w:name w:val="Заголовок 2 Знак"/>
    <w:basedOn w:val="a0"/>
    <w:link w:val="2"/>
    <w:semiHidden/>
    <w:rsid w:val="007E3134"/>
    <w:rPr>
      <w:rFonts w:asciiTheme="majorHAnsi" w:eastAsiaTheme="majorEastAsia" w:hAnsiTheme="majorHAnsi" w:cstheme="majorBidi"/>
      <w:color w:val="365F91" w:themeColor="accent1" w:themeShade="BF"/>
      <w:sz w:val="26"/>
      <w:szCs w:val="26"/>
      <w:lang w:val="ru-RU" w:eastAsia="ar-SA"/>
    </w:rPr>
  </w:style>
  <w:style w:type="character" w:customStyle="1" w:styleId="30">
    <w:name w:val="Заголовок 3 Знак"/>
    <w:basedOn w:val="a0"/>
    <w:link w:val="3"/>
    <w:semiHidden/>
    <w:rsid w:val="006B2FF7"/>
    <w:rPr>
      <w:rFonts w:asciiTheme="majorHAnsi" w:eastAsiaTheme="majorEastAsia" w:hAnsiTheme="majorHAnsi" w:cstheme="majorBidi"/>
      <w:color w:val="243F60" w:themeColor="accent1" w:themeShade="7F"/>
      <w:sz w:val="24"/>
      <w:szCs w:val="24"/>
      <w:lang w:val="ru-RU" w:eastAsia="ar-SA"/>
    </w:rPr>
  </w:style>
  <w:style w:type="character" w:styleId="af1">
    <w:name w:val="Hyperlink"/>
    <w:basedOn w:val="a0"/>
    <w:unhideWhenUsed/>
    <w:rsid w:val="004725AD"/>
    <w:rPr>
      <w:color w:val="0000FF" w:themeColor="hyperlink"/>
      <w:u w:val="single"/>
    </w:rPr>
  </w:style>
  <w:style w:type="character" w:styleId="af2">
    <w:name w:val="Unresolved Mention"/>
    <w:basedOn w:val="a0"/>
    <w:uiPriority w:val="99"/>
    <w:semiHidden/>
    <w:unhideWhenUsed/>
    <w:rsid w:val="0047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066">
      <w:bodyDiv w:val="1"/>
      <w:marLeft w:val="0"/>
      <w:marRight w:val="0"/>
      <w:marTop w:val="0"/>
      <w:marBottom w:val="0"/>
      <w:divBdr>
        <w:top w:val="none" w:sz="0" w:space="0" w:color="auto"/>
        <w:left w:val="none" w:sz="0" w:space="0" w:color="auto"/>
        <w:bottom w:val="none" w:sz="0" w:space="0" w:color="auto"/>
        <w:right w:val="none" w:sz="0" w:space="0" w:color="auto"/>
      </w:divBdr>
    </w:div>
    <w:div w:id="773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13</Pages>
  <Words>18990</Words>
  <Characters>10825</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___</vt:lpstr>
      <vt:lpstr>Додаток № ___</vt:lpstr>
    </vt:vector>
  </TitlesOfParts>
  <Company>Microsoft</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___</dc:title>
  <dc:creator>Сніжана Шевчук</dc:creator>
  <cp:lastModifiedBy>blagoystrii2myn@gmail.com</cp:lastModifiedBy>
  <cp:revision>13</cp:revision>
  <cp:lastPrinted>2021-12-08T09:30:00Z</cp:lastPrinted>
  <dcterms:created xsi:type="dcterms:W3CDTF">2025-11-06T08:11:00Z</dcterms:created>
  <dcterms:modified xsi:type="dcterms:W3CDTF">2025-11-13T07:35:00Z</dcterms:modified>
</cp:coreProperties>
</file>