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07ED" w14:textId="77777777" w:rsidR="00C9418A" w:rsidRDefault="00000000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AE6ACF2" wp14:editId="5E85B93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3175" b="3175"/>
                <wp:wrapNone/>
                <wp:docPr id="1" name="Прямокутник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FF6B85" id="Прямокутник 2" o:spid="_x0000_s1026" style="position:absolute;margin-left:0;margin-top:.05pt;width:50.1pt;height:50.1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" o:allowincell="f" filled="f" stroked="f" strokeweight="0"/>
            </w:pict>
          </mc:Fallback>
        </mc:AlternateContent>
      </w:r>
      <w:r>
        <w:rPr>
          <w:sz w:val="28"/>
          <w:szCs w:val="28"/>
        </w:rPr>
        <w:pict w14:anchorId="4B1F9C78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object w:dxaOrig="1440" w:dyaOrig="1440" w14:anchorId="16C27C7E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24624349" r:id="rId7"/>
        </w:object>
      </w:r>
    </w:p>
    <w:p w14:paraId="3E670C74" w14:textId="77777777" w:rsidR="00C9418A" w:rsidRDefault="00C9418A">
      <w:pPr>
        <w:pStyle w:val="1"/>
        <w:rPr>
          <w:sz w:val="28"/>
          <w:szCs w:val="28"/>
        </w:rPr>
      </w:pPr>
    </w:p>
    <w:p w14:paraId="125593A3" w14:textId="77777777" w:rsidR="00C9418A" w:rsidRDefault="00C9418A">
      <w:pPr>
        <w:rPr>
          <w:sz w:val="8"/>
          <w:szCs w:val="8"/>
        </w:rPr>
      </w:pPr>
    </w:p>
    <w:p w14:paraId="780D915A" w14:textId="77777777" w:rsidR="00C9418A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3B8E324A" w14:textId="77777777" w:rsidR="00C9418A" w:rsidRDefault="00C9418A">
      <w:pPr>
        <w:pStyle w:val="1"/>
        <w:rPr>
          <w:sz w:val="28"/>
          <w:szCs w:val="28"/>
        </w:rPr>
      </w:pPr>
    </w:p>
    <w:p w14:paraId="592C1FD1" w14:textId="77777777" w:rsidR="00C9418A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0CCD7417" w14:textId="77777777" w:rsidR="00C9418A" w:rsidRDefault="00C9418A">
      <w:pPr>
        <w:jc w:val="center"/>
        <w:rPr>
          <w:b/>
          <w:bCs w:val="0"/>
          <w:sz w:val="20"/>
          <w:szCs w:val="20"/>
        </w:rPr>
      </w:pPr>
    </w:p>
    <w:p w14:paraId="40EB3DB1" w14:textId="77777777" w:rsidR="00C9418A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14:paraId="1BAA9701" w14:textId="77777777" w:rsidR="00C9418A" w:rsidRDefault="00C9418A">
      <w:pPr>
        <w:jc w:val="center"/>
        <w:rPr>
          <w:b/>
          <w:bCs w:val="0"/>
          <w:sz w:val="40"/>
          <w:szCs w:val="40"/>
        </w:rPr>
      </w:pPr>
    </w:p>
    <w:p w14:paraId="7A6FC3D2" w14:textId="77777777" w:rsidR="00C9418A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№________________</w:t>
      </w:r>
      <w:bookmarkStart w:id="0" w:name="_Hlk145659801"/>
      <w:bookmarkEnd w:id="0"/>
    </w:p>
    <w:p w14:paraId="2CB853EA" w14:textId="77777777" w:rsidR="00C9418A" w:rsidRDefault="00C9418A">
      <w:pPr>
        <w:ind w:left="20" w:right="5668"/>
        <w:jc w:val="both"/>
        <w:rPr>
          <w:color w:val="000000"/>
          <w:szCs w:val="28"/>
        </w:rPr>
      </w:pPr>
    </w:p>
    <w:p w14:paraId="347D2418" w14:textId="77777777" w:rsidR="00C9418A" w:rsidRDefault="00000000">
      <w:pPr>
        <w:ind w:left="20" w:right="5668"/>
        <w:jc w:val="both"/>
        <w:rPr>
          <w:color w:val="333333"/>
          <w:sz w:val="20"/>
          <w:szCs w:val="20"/>
        </w:rPr>
      </w:pPr>
      <w:r>
        <w:rPr>
          <w:color w:val="333333"/>
          <w:szCs w:val="28"/>
          <w:lang w:eastAsia="zh-CN"/>
        </w:rPr>
        <w:t xml:space="preserve">Про </w:t>
      </w:r>
      <w:r>
        <w:rPr>
          <w:szCs w:val="28"/>
          <w:lang w:eastAsia="zh-CN"/>
        </w:rPr>
        <w:t>День Гідності та Свободи</w:t>
      </w:r>
    </w:p>
    <w:p w14:paraId="573329BD" w14:textId="77777777" w:rsidR="00C9418A" w:rsidRDefault="00C9418A">
      <w:pPr>
        <w:ind w:left="20" w:firstLine="520"/>
        <w:rPr>
          <w:color w:val="333333"/>
          <w:szCs w:val="28"/>
        </w:rPr>
      </w:pPr>
    </w:p>
    <w:p w14:paraId="60D52EDF" w14:textId="220CF082" w:rsidR="00C9418A" w:rsidRDefault="00000000">
      <w:pPr>
        <w:tabs>
          <w:tab w:val="left" w:pos="563"/>
        </w:tabs>
        <w:ind w:firstLine="567"/>
        <w:jc w:val="both"/>
      </w:pPr>
      <w:r>
        <w:rPr>
          <w:rStyle w:val="m-8209585296358370429gmail-textexposedshow"/>
          <w:rFonts w:cs="Liberation Serif"/>
          <w:color w:val="000000"/>
          <w:szCs w:val="28"/>
          <w:highlight w:val="white"/>
          <w:shd w:val="clear" w:color="auto" w:fill="FFFFFF"/>
        </w:rPr>
        <w:t xml:space="preserve">Відповідно до статті 42, </w:t>
      </w:r>
      <w:r w:rsidR="00B370B7">
        <w:rPr>
          <w:rStyle w:val="m-8209585296358370429gmail-textexposedshow"/>
          <w:rFonts w:cs="Liberation Serif"/>
          <w:color w:val="000000"/>
          <w:szCs w:val="28"/>
          <w:highlight w:val="white"/>
          <w:shd w:val="clear" w:color="auto" w:fill="FFFFFF"/>
        </w:rPr>
        <w:t>частини восьмої</w:t>
      </w:r>
      <w:r>
        <w:rPr>
          <w:rStyle w:val="m-8209585296358370429gmail-textexposedshow"/>
          <w:rFonts w:cs="Liberation Serif"/>
          <w:color w:val="000000"/>
          <w:szCs w:val="28"/>
          <w:highlight w:val="white"/>
          <w:shd w:val="clear" w:color="auto" w:fill="FFFFFF"/>
        </w:rPr>
        <w:t xml:space="preserve"> статті 59 Закону України «Про місцеве самоврядування в Україні», рішення міської ради від 22.12.2021 № 24/119 «Про затвердження Програми розвитку культури Луцької міської територіальної громади на 2022–202</w:t>
      </w:r>
      <w:r w:rsidR="00B370B7">
        <w:rPr>
          <w:rStyle w:val="m-8209585296358370429gmail-textexposedshow"/>
          <w:rFonts w:cs="Liberation Serif"/>
          <w:color w:val="000000"/>
          <w:szCs w:val="28"/>
          <w:highlight w:val="white"/>
          <w:shd w:val="clear" w:color="auto" w:fill="FFFFFF"/>
        </w:rPr>
        <w:t>8</w:t>
      </w:r>
      <w:r>
        <w:rPr>
          <w:rStyle w:val="m-8209585296358370429gmail-textexposedshow"/>
          <w:rFonts w:cs="Liberation Serif"/>
          <w:color w:val="000000"/>
          <w:szCs w:val="28"/>
          <w:highlight w:val="white"/>
          <w:shd w:val="clear" w:color="auto" w:fill="FFFFFF"/>
        </w:rPr>
        <w:t xml:space="preserve"> роки»</w:t>
      </w:r>
      <w:r>
        <w:rPr>
          <w:color w:val="000000"/>
          <w:szCs w:val="28"/>
          <w:highlight w:val="white"/>
        </w:rPr>
        <w:t xml:space="preserve"> </w:t>
      </w:r>
      <w:r w:rsidR="00B370B7">
        <w:rPr>
          <w:color w:val="000000"/>
          <w:szCs w:val="28"/>
          <w:highlight w:val="white"/>
        </w:rPr>
        <w:t>зі змінами,</w:t>
      </w:r>
      <w:r>
        <w:rPr>
          <w:szCs w:val="28"/>
        </w:rPr>
        <w:t xml:space="preserve"> з метою </w:t>
      </w:r>
      <w:r>
        <w:rPr>
          <w:color w:val="000000"/>
          <w:szCs w:val="28"/>
        </w:rPr>
        <w:t>вшанування подвигу учасників Революції гідності та увічнення пам’яті Героїв Небесної Сотні</w:t>
      </w:r>
      <w:r>
        <w:rPr>
          <w:szCs w:val="28"/>
        </w:rPr>
        <w:t>:</w:t>
      </w:r>
    </w:p>
    <w:p w14:paraId="155CEF84" w14:textId="77777777" w:rsidR="00C9418A" w:rsidRPr="00B370B7" w:rsidRDefault="00C9418A">
      <w:pPr>
        <w:tabs>
          <w:tab w:val="left" w:pos="563"/>
        </w:tabs>
        <w:ind w:firstLine="709"/>
        <w:jc w:val="both"/>
        <w:rPr>
          <w:sz w:val="20"/>
          <w:szCs w:val="20"/>
        </w:rPr>
      </w:pPr>
    </w:p>
    <w:p w14:paraId="295D62A9" w14:textId="77777777" w:rsidR="00C9418A" w:rsidRDefault="00000000">
      <w:pPr>
        <w:tabs>
          <w:tab w:val="left" w:pos="563"/>
        </w:tabs>
        <w:ind w:firstLine="567"/>
        <w:jc w:val="both"/>
        <w:rPr>
          <w:szCs w:val="28"/>
        </w:rPr>
      </w:pPr>
      <w:r>
        <w:rPr>
          <w:rFonts w:cs="Liberation Serif;Times New Roma"/>
          <w:szCs w:val="28"/>
        </w:rPr>
        <w:t>1. Провести</w:t>
      </w:r>
      <w:r>
        <w:rPr>
          <w:szCs w:val="28"/>
        </w:rPr>
        <w:t xml:space="preserve"> 21 листопада 2025 року </w:t>
      </w:r>
      <w:r>
        <w:rPr>
          <w:rFonts w:cs="Liberation Serif;Times New Roma"/>
          <w:szCs w:val="28"/>
        </w:rPr>
        <w:t>заходи</w:t>
      </w:r>
      <w:r>
        <w:rPr>
          <w:szCs w:val="28"/>
        </w:rPr>
        <w:t xml:space="preserve"> з вшанування пам'яті учасників Революції гідності та увічнення пам'яті </w:t>
      </w:r>
      <w:r>
        <w:rPr>
          <w:color w:val="000000"/>
          <w:szCs w:val="28"/>
        </w:rPr>
        <w:t>Героїв Небесної Сотні</w:t>
      </w:r>
      <w:r>
        <w:rPr>
          <w:szCs w:val="28"/>
        </w:rPr>
        <w:t>:</w:t>
      </w:r>
    </w:p>
    <w:p w14:paraId="7E9EC0B6" w14:textId="77777777" w:rsidR="00C9418A" w:rsidRDefault="00000000">
      <w:pPr>
        <w:tabs>
          <w:tab w:val="left" w:pos="563"/>
        </w:tabs>
        <w:ind w:firstLine="567"/>
        <w:jc w:val="both"/>
      </w:pPr>
      <w:r>
        <w:rPr>
          <w:rFonts w:cs="Liberation Serif"/>
          <w:bCs w:val="0"/>
          <w:iCs/>
          <w:szCs w:val="28"/>
        </w:rPr>
        <w:t xml:space="preserve">1.1. </w:t>
      </w:r>
      <w:r>
        <w:rPr>
          <w:rFonts w:cs="Liberation Serif"/>
          <w:bCs w:val="0"/>
          <w:iCs/>
          <w:szCs w:val="28"/>
          <w:highlight w:val="white"/>
          <w:shd w:val="clear" w:color="auto" w:fill="FFFFFF"/>
        </w:rPr>
        <w:t>Департаменту культури міської ради організувати:</w:t>
      </w:r>
    </w:p>
    <w:p w14:paraId="2B5405B9" w14:textId="64921860" w:rsidR="00C9418A" w:rsidRDefault="00000000" w:rsidP="00B370B7">
      <w:pPr>
        <w:ind w:firstLine="567"/>
        <w:jc w:val="both"/>
      </w:pPr>
      <w:r>
        <w:t xml:space="preserve">09.00 </w:t>
      </w:r>
      <w:r w:rsidR="00B370B7">
        <w:t>– п</w:t>
      </w:r>
      <w:r>
        <w:t xml:space="preserve">окладання квітів до пам’ятного фотостенду «Герої Небесної Сотні </w:t>
      </w:r>
      <w:r w:rsidR="00B370B7">
        <w:t>–</w:t>
      </w:r>
      <w:r>
        <w:t xml:space="preserve"> Герої Нескореної України» (Театральний майдан);</w:t>
      </w:r>
    </w:p>
    <w:p w14:paraId="516C4A92" w14:textId="225B2B7B" w:rsidR="00C9418A" w:rsidRDefault="00000000">
      <w:pPr>
        <w:tabs>
          <w:tab w:val="left" w:pos="563"/>
        </w:tabs>
        <w:ind w:firstLine="567"/>
        <w:jc w:val="both"/>
      </w:pPr>
      <w:r>
        <w:rPr>
          <w:rFonts w:cs="Liberation Serif"/>
          <w:bCs w:val="0"/>
          <w:iCs/>
          <w:szCs w:val="28"/>
          <w:highlight w:val="white"/>
          <w:shd w:val="clear" w:color="auto" w:fill="FFFFFF"/>
        </w:rPr>
        <w:t xml:space="preserve">09.40 </w:t>
      </w:r>
      <w:r w:rsidR="00B370B7">
        <w:rPr>
          <w:rFonts w:cs="Liberation Serif"/>
          <w:bCs w:val="0"/>
          <w:iCs/>
          <w:szCs w:val="28"/>
          <w:highlight w:val="white"/>
          <w:shd w:val="clear" w:color="auto" w:fill="FFFFFF"/>
        </w:rPr>
        <w:t>– п</w:t>
      </w:r>
      <w:r>
        <w:rPr>
          <w:rFonts w:cs="Liberation Serif"/>
          <w:bCs w:val="0"/>
          <w:iCs/>
          <w:szCs w:val="28"/>
          <w:highlight w:val="white"/>
          <w:shd w:val="clear" w:color="auto" w:fill="FFFFFF"/>
        </w:rPr>
        <w:t xml:space="preserve">окладання квітів до пам'ятного знака «Волинські Герої Небесної Сотні» </w:t>
      </w:r>
      <w:r>
        <w:rPr>
          <w:rStyle w:val="m-8209585296358370429gmail-textexposedshow"/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 xml:space="preserve">на меморіальному комплексі </w:t>
      </w:r>
      <w:r>
        <w:rPr>
          <w:rStyle w:val="m-8209585296358370429gmail-textexposedshow"/>
          <w:rFonts w:cs="Liberation Serif;Times New Roma"/>
          <w:bCs w:val="0"/>
          <w:iCs/>
          <w:color w:val="000000"/>
          <w:szCs w:val="28"/>
          <w:highlight w:val="white"/>
          <w:shd w:val="clear" w:color="auto" w:fill="FFFFFF"/>
        </w:rPr>
        <w:t>«</w:t>
      </w:r>
      <w:r>
        <w:rPr>
          <w:rStyle w:val="m-8209585296358370429gmail-textexposedshow"/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Вічна Слава</w:t>
      </w:r>
      <w:r>
        <w:rPr>
          <w:rStyle w:val="m-8209585296358370429gmail-textexposedshow"/>
          <w:rFonts w:cs="Liberation Serif;Times New Roma"/>
          <w:bCs w:val="0"/>
          <w:iCs/>
          <w:color w:val="000000"/>
          <w:szCs w:val="28"/>
          <w:highlight w:val="white"/>
          <w:shd w:val="clear" w:color="auto" w:fill="FFFFFF"/>
        </w:rPr>
        <w:t>»</w:t>
      </w:r>
      <w:r>
        <w:rPr>
          <w:rFonts w:cs="Liberation Serif"/>
          <w:bCs w:val="0"/>
          <w:iCs/>
          <w:szCs w:val="28"/>
          <w:highlight w:val="white"/>
          <w:shd w:val="clear" w:color="auto" w:fill="FFFFFF"/>
        </w:rPr>
        <w:t>.</w:t>
      </w:r>
    </w:p>
    <w:p w14:paraId="42759E01" w14:textId="1098003E" w:rsidR="00C9418A" w:rsidRDefault="00000000">
      <w:pPr>
        <w:tabs>
          <w:tab w:val="left" w:pos="563"/>
        </w:tabs>
        <w:ind w:firstLine="567"/>
        <w:jc w:val="both"/>
      </w:pPr>
      <w:r>
        <w:rPr>
          <w:szCs w:val="28"/>
        </w:rPr>
        <w:t>1.</w:t>
      </w:r>
      <w:r>
        <w:rPr>
          <w:color w:val="000000"/>
          <w:szCs w:val="28"/>
        </w:rPr>
        <w:t>2</w:t>
      </w:r>
      <w:r>
        <w:rPr>
          <w:szCs w:val="28"/>
        </w:rPr>
        <w:t>. </w:t>
      </w:r>
      <w:r w:rsidRPr="009B48D4">
        <w:rPr>
          <w:color w:val="000000" w:themeColor="text1"/>
          <w:szCs w:val="28"/>
        </w:rPr>
        <w:t>Департаменту</w:t>
      </w:r>
      <w:r w:rsidR="00B370B7" w:rsidRPr="009B48D4">
        <w:rPr>
          <w:color w:val="000000" w:themeColor="text1"/>
          <w:szCs w:val="28"/>
        </w:rPr>
        <w:t xml:space="preserve"> з питань</w:t>
      </w:r>
      <w:r w:rsidRPr="009B48D4">
        <w:rPr>
          <w:color w:val="000000" w:themeColor="text1"/>
          <w:szCs w:val="28"/>
        </w:rPr>
        <w:t xml:space="preserve"> </w:t>
      </w:r>
      <w:r>
        <w:rPr>
          <w:szCs w:val="28"/>
        </w:rPr>
        <w:t>ветеранської політики міської ради сприяти участі у заходах родин загиблих, учасників бойових дій.</w:t>
      </w:r>
    </w:p>
    <w:p w14:paraId="353B5379" w14:textId="77777777" w:rsidR="00C9418A" w:rsidRDefault="00000000">
      <w:pPr>
        <w:tabs>
          <w:tab w:val="left" w:pos="563"/>
        </w:tabs>
        <w:ind w:firstLine="567"/>
        <w:jc w:val="both"/>
      </w:pPr>
      <w:r>
        <w:rPr>
          <w:rFonts w:cs="Liberation Serif"/>
          <w:color w:val="000000"/>
          <w:szCs w:val="28"/>
          <w:highlight w:val="white"/>
          <w:shd w:val="clear" w:color="auto" w:fill="FFFFFF"/>
        </w:rPr>
        <w:t>1.3. </w:t>
      </w: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>Департаменту культури, департаменту освіти міської ради забезпечити проведення</w:t>
      </w:r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 xml:space="preserve"> тематичних заходів </w:t>
      </w:r>
      <w:r>
        <w:rPr>
          <w:rFonts w:cs="Liberation Serif"/>
          <w:bCs w:val="0"/>
          <w:iCs/>
          <w:szCs w:val="28"/>
          <w:highlight w:val="white"/>
          <w:shd w:val="clear" w:color="auto" w:fill="FFFFFF"/>
        </w:rPr>
        <w:t>у закладах культури та освіти.</w:t>
      </w:r>
    </w:p>
    <w:p w14:paraId="3FFE0AE5" w14:textId="77777777" w:rsidR="00C9418A" w:rsidRDefault="00000000">
      <w:pPr>
        <w:ind w:firstLine="567"/>
        <w:jc w:val="both"/>
      </w:pPr>
      <w:r>
        <w:rPr>
          <w:color w:val="000000"/>
          <w:szCs w:val="28"/>
          <w:highlight w:val="white"/>
          <w:shd w:val="clear" w:color="auto" w:fill="FFFFFF"/>
        </w:rPr>
        <w:t xml:space="preserve">1.4. Господарсько-технічному відділу міської ради забезпечити придбання та доставку квітів, корзин квітів 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до місць покладання</w:t>
      </w:r>
      <w:r>
        <w:rPr>
          <w:color w:val="000000"/>
          <w:szCs w:val="28"/>
          <w:highlight w:val="white"/>
          <w:shd w:val="clear" w:color="auto" w:fill="FFFFFF"/>
        </w:rPr>
        <w:t>.</w:t>
      </w:r>
    </w:p>
    <w:p w14:paraId="0FF4C70A" w14:textId="004A61D1" w:rsidR="00C9418A" w:rsidRDefault="00000000">
      <w:pPr>
        <w:ind w:firstLine="567"/>
        <w:jc w:val="both"/>
      </w:pPr>
      <w:r>
        <w:rPr>
          <w:szCs w:val="28"/>
        </w:rPr>
        <w:t>2.</w:t>
      </w:r>
      <w:r>
        <w:rPr>
          <w:color w:val="FF0000"/>
          <w:szCs w:val="28"/>
        </w:rPr>
        <w:t> </w:t>
      </w:r>
      <w:r>
        <w:rPr>
          <w:rFonts w:cs="Liberation Serif"/>
          <w:bCs w:val="0"/>
          <w:szCs w:val="28"/>
          <w:highlight w:val="white"/>
          <w:shd w:val="clear" w:color="auto" w:fill="FFFFFF"/>
        </w:rPr>
        <w:t>Департаменту житлово-комунального господарства міської ради до 21 листопада 2025 року з</w:t>
      </w:r>
      <w:r>
        <w:rPr>
          <w:szCs w:val="28"/>
        </w:rPr>
        <w:t>абезпечити впорядкування територі</w:t>
      </w:r>
      <w:r w:rsidR="009B48D4">
        <w:rPr>
          <w:szCs w:val="28"/>
        </w:rPr>
        <w:t>й</w:t>
      </w:r>
      <w:r>
        <w:rPr>
          <w:szCs w:val="28"/>
        </w:rPr>
        <w:t xml:space="preserve"> біля пам'ятного фотостенду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 xml:space="preserve">«Герої Небесної Сотні </w:t>
      </w:r>
      <w:r w:rsidR="00B370B7"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–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 xml:space="preserve"> Герої Нескореної України»</w:t>
      </w:r>
      <w:r>
        <w:rPr>
          <w:szCs w:val="28"/>
        </w:rPr>
        <w:t xml:space="preserve"> на Театральному майдані та пам'ятника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szCs w:val="28"/>
        </w:rPr>
        <w:t>Волинські Герої Небесної Сотні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>
        <w:rPr>
          <w:szCs w:val="28"/>
        </w:rPr>
        <w:t xml:space="preserve"> на меморіальному комплексі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szCs w:val="28"/>
        </w:rPr>
        <w:t>Вічна Слава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>
        <w:rPr>
          <w:szCs w:val="28"/>
        </w:rPr>
        <w:t>.</w:t>
      </w:r>
    </w:p>
    <w:p w14:paraId="3C8487ED" w14:textId="777CC7AE" w:rsidR="00C9418A" w:rsidRDefault="00000000">
      <w:pPr>
        <w:ind w:firstLine="567"/>
        <w:jc w:val="both"/>
      </w:pPr>
      <w:r>
        <w:rPr>
          <w:szCs w:val="28"/>
        </w:rPr>
        <w:t>3. </w:t>
      </w:r>
      <w:r>
        <w:rPr>
          <w:szCs w:val="28"/>
          <w:highlight w:val="white"/>
          <w:shd w:val="clear" w:color="auto" w:fill="FFFFFF"/>
          <w:lang w:eastAsia="uk-UA"/>
        </w:rPr>
        <w:t xml:space="preserve">Луцькому районному управлінню поліції ГУНП у Волинській області, </w:t>
      </w:r>
      <w:r>
        <w:rPr>
          <w:rFonts w:cs="Liberation Serif;Times New Roma"/>
          <w:szCs w:val="28"/>
          <w:highlight w:val="white"/>
          <w:shd w:val="clear" w:color="auto" w:fill="FFFFFF"/>
          <w:lang w:eastAsia="uk-UA"/>
        </w:rPr>
        <w:t xml:space="preserve">Управлінню </w:t>
      </w:r>
      <w:r>
        <w:rPr>
          <w:rFonts w:cs="Liberation Serif;Times New Roma"/>
          <w:color w:val="000000"/>
          <w:szCs w:val="28"/>
          <w:highlight w:val="white"/>
          <w:shd w:val="clear" w:color="auto" w:fill="FFFFFF"/>
          <w:lang w:eastAsia="uk-UA"/>
        </w:rPr>
        <w:t xml:space="preserve">патрульної поліції у </w:t>
      </w:r>
      <w:r>
        <w:rPr>
          <w:rFonts w:cs="Liberation Serif;Times New Roma"/>
          <w:color w:val="000000"/>
          <w:szCs w:val="28"/>
        </w:rPr>
        <w:t xml:space="preserve">Волинській області Департаменту </w:t>
      </w:r>
      <w:r>
        <w:rPr>
          <w:rFonts w:cs="Liberation Serif;Times New Roma"/>
          <w:color w:val="000000"/>
          <w:szCs w:val="28"/>
          <w:highlight w:val="white"/>
          <w:shd w:val="clear" w:color="auto" w:fill="FFFFFF"/>
          <w:lang w:eastAsia="uk-UA"/>
        </w:rPr>
        <w:t>патрульної поліції Національної поліції України</w:t>
      </w:r>
      <w:r>
        <w:rPr>
          <w:szCs w:val="28"/>
          <w:highlight w:val="white"/>
          <w:shd w:val="clear" w:color="auto" w:fill="FFFFFF"/>
          <w:lang w:eastAsia="uk-UA"/>
        </w:rPr>
        <w:t xml:space="preserve"> з</w:t>
      </w:r>
      <w:r>
        <w:rPr>
          <w:szCs w:val="28"/>
        </w:rPr>
        <w:t>абезпечити супровід та охорону громадського порядку під час проведення заходів.</w:t>
      </w:r>
    </w:p>
    <w:p w14:paraId="3BE26C89" w14:textId="77777777" w:rsidR="00C9418A" w:rsidRDefault="00000000">
      <w:pPr>
        <w:ind w:firstLine="567"/>
        <w:jc w:val="both"/>
      </w:pPr>
      <w:r>
        <w:rPr>
          <w:rFonts w:cs="Liberation Serif;Times New Roma"/>
          <w:szCs w:val="28"/>
        </w:rPr>
        <w:t>4. Контроль за виконанням розпорядження покласти на заступника міського голови Ірину Чебелюк.</w:t>
      </w:r>
    </w:p>
    <w:p w14:paraId="786A9CB5" w14:textId="77777777" w:rsidR="00C9418A" w:rsidRPr="00E77E90" w:rsidRDefault="00C9418A">
      <w:pPr>
        <w:jc w:val="both"/>
        <w:rPr>
          <w:sz w:val="36"/>
          <w:szCs w:val="36"/>
        </w:rPr>
      </w:pPr>
    </w:p>
    <w:p w14:paraId="0B6A2CF5" w14:textId="77777777" w:rsidR="00C9418A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034B7A6A" w14:textId="77777777" w:rsidR="00C9418A" w:rsidRDefault="00C9418A">
      <w:pPr>
        <w:jc w:val="both"/>
      </w:pPr>
    </w:p>
    <w:p w14:paraId="1C1B35AB" w14:textId="33D2898B" w:rsidR="00C9418A" w:rsidRDefault="00000000" w:rsidP="00B370B7">
      <w:pPr>
        <w:jc w:val="both"/>
        <w:rPr>
          <w:sz w:val="24"/>
        </w:rPr>
      </w:pPr>
      <w:r>
        <w:rPr>
          <w:sz w:val="24"/>
        </w:rPr>
        <w:t>Гнатів 723 426</w:t>
      </w:r>
    </w:p>
    <w:sectPr w:rsidR="00C9418A" w:rsidSect="00E77E90">
      <w:headerReference w:type="default" r:id="rId8"/>
      <w:pgSz w:w="11906" w:h="16838"/>
      <w:pgMar w:top="567" w:right="567" w:bottom="102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3105" w14:textId="77777777" w:rsidR="00037F46" w:rsidRDefault="00037F46">
      <w:r>
        <w:separator/>
      </w:r>
    </w:p>
  </w:endnote>
  <w:endnote w:type="continuationSeparator" w:id="0">
    <w:p w14:paraId="062FAB57" w14:textId="77777777" w:rsidR="00037F46" w:rsidRDefault="0003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240C" w14:textId="77777777" w:rsidR="00037F46" w:rsidRDefault="00037F46">
      <w:r>
        <w:separator/>
      </w:r>
    </w:p>
  </w:footnote>
  <w:footnote w:type="continuationSeparator" w:id="0">
    <w:p w14:paraId="5F59E93C" w14:textId="77777777" w:rsidR="00037F46" w:rsidRDefault="0003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CBF5" w14:textId="77777777" w:rsidR="00C9418A" w:rsidRDefault="00000000">
    <w:pPr>
      <w:pStyle w:val="a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1177623" wp14:editId="2C1C136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16660" cy="20383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608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9E1D72" w14:textId="77777777" w:rsidR="00C9418A" w:rsidRDefault="00000000">
                          <w:pPr>
                            <w:pStyle w:val="af3"/>
                            <w:jc w:val="center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1177623" id="Врезка1" o:spid="_x0000_s1026" style="position:absolute;margin-left:0;margin-top:.05pt;width:95.8pt;height:16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" o:allowincell="f" filled="f" stroked="f" strokeweight="0">
              <v:textbox style="mso-fit-shape-to-text:t" inset="0,0,0,0">
                <w:txbxContent>
                  <w:p w14:paraId="409E1D72" w14:textId="77777777" w:rsidR="00C9418A" w:rsidRDefault="00000000">
                    <w:pPr>
                      <w:pStyle w:val="af3"/>
                      <w:jc w:val="center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592A5E74" w14:textId="77777777" w:rsidR="00C9418A" w:rsidRDefault="00C9418A">
    <w:pPr>
      <w:pStyle w:val="af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18A"/>
    <w:rsid w:val="00037F46"/>
    <w:rsid w:val="004C3A5B"/>
    <w:rsid w:val="0083675D"/>
    <w:rsid w:val="0086504F"/>
    <w:rsid w:val="009B48D4"/>
    <w:rsid w:val="00B370B7"/>
    <w:rsid w:val="00B40262"/>
    <w:rsid w:val="00B73B90"/>
    <w:rsid w:val="00C9418A"/>
    <w:rsid w:val="00E7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528B0B"/>
  <w15:docId w15:val="{61229974-9FE7-4B84-B804-139A77C1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customStyle="1" w:styleId="-">
    <w:name w:val="Интернет-ссылка"/>
    <w:qFormat/>
    <w:rsid w:val="00DD0DED"/>
    <w:rPr>
      <w:color w:val="0000FF"/>
      <w:u w:val="single"/>
    </w:rPr>
  </w:style>
  <w:style w:type="character" w:customStyle="1" w:styleId="a5">
    <w:name w:val="Нижний колонтитул Знак"/>
    <w:qFormat/>
    <w:rsid w:val="00DD0DED"/>
    <w:rPr>
      <w:bCs/>
      <w:sz w:val="28"/>
      <w:szCs w:val="24"/>
      <w:lang w:val="uk-UA"/>
    </w:rPr>
  </w:style>
  <w:style w:type="character" w:customStyle="1" w:styleId="m-8209585296358370429gmail-textexposedshow">
    <w:name w:val="m_-8209585296358370429gmail-text_exposed_show"/>
    <w:qFormat/>
    <w:rsid w:val="00143EA6"/>
  </w:style>
  <w:style w:type="character" w:customStyle="1" w:styleId="a6">
    <w:name w:val="Верхний колонтитул Знак"/>
    <w:basedOn w:val="a0"/>
    <w:uiPriority w:val="99"/>
    <w:qFormat/>
    <w:rsid w:val="00143EA6"/>
    <w:rPr>
      <w:bCs/>
      <w:sz w:val="28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val="en-US"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  <w:lang w:val="ru-RU"/>
    </w:rPr>
  </w:style>
  <w:style w:type="paragraph" w:styleId="af">
    <w:name w:val="Closing"/>
    <w:basedOn w:val="a"/>
    <w:qFormat/>
    <w:rsid w:val="00063393"/>
    <w:pPr>
      <w:ind w:left="4252"/>
    </w:pPr>
    <w:rPr>
      <w:bCs w:val="0"/>
      <w:lang w:val="ru-RU"/>
    </w:rPr>
  </w:style>
  <w:style w:type="paragraph" w:styleId="af0">
    <w:name w:val="Normal Indent"/>
    <w:basedOn w:val="a"/>
    <w:qFormat/>
    <w:rsid w:val="00063393"/>
    <w:pPr>
      <w:ind w:left="708"/>
    </w:pPr>
    <w:rPr>
      <w:bCs w:val="0"/>
      <w:lang w:val="ru-RU"/>
    </w:rPr>
  </w:style>
  <w:style w:type="paragraph" w:customStyle="1" w:styleId="af1">
    <w:name w:val="Верхний и нижний колонтитулы"/>
    <w:basedOn w:val="a"/>
    <w:qFormat/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063393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rsid w:val="00FA282B"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uiPriority w:val="99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paragraph" w:customStyle="1" w:styleId="af6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pacing w:before="280" w:after="280"/>
    </w:pPr>
    <w:rPr>
      <w:sz w:val="24"/>
      <w:lang w:eastAsia="zh-CN"/>
    </w:rPr>
  </w:style>
  <w:style w:type="paragraph" w:styleId="af7">
    <w:name w:val="footer"/>
    <w:basedOn w:val="a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val="ru-RU" w:eastAsia="zh-CN"/>
    </w:rPr>
  </w:style>
  <w:style w:type="paragraph" w:customStyle="1" w:styleId="Textbody">
    <w:name w:val="Text body"/>
    <w:basedOn w:val="a"/>
    <w:uiPriority w:val="99"/>
    <w:qFormat/>
    <w:rsid w:val="001E5D87"/>
    <w:pPr>
      <w:spacing w:after="140" w:line="276" w:lineRule="auto"/>
      <w:textAlignment w:val="baseline"/>
    </w:pPr>
    <w:rPr>
      <w:rFonts w:ascii="Liberation Serif" w:eastAsia="NSimSun" w:hAnsi="Liberation Serif" w:cs="Arial Unicode MS"/>
      <w:bCs w:val="0"/>
      <w:kern w:val="2"/>
      <w:sz w:val="24"/>
      <w:lang w:eastAsia="zh-CN" w:bidi="hi-IN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Вміст рамки"/>
    <w:basedOn w:val="a"/>
    <w:qFormat/>
  </w:style>
  <w:style w:type="table" w:styleId="afa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1371</Words>
  <Characters>782</Characters>
  <Application>Microsoft Office Word</Application>
  <DocSecurity>0</DocSecurity>
  <Lines>6</Lines>
  <Paragraphs>4</Paragraphs>
  <ScaleCrop>false</ScaleCrop>
  <Company>Луцьк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30</cp:revision>
  <cp:lastPrinted>2022-01-21T12:47:00Z</cp:lastPrinted>
  <dcterms:created xsi:type="dcterms:W3CDTF">2022-02-14T08:28:00Z</dcterms:created>
  <dcterms:modified xsi:type="dcterms:W3CDTF">2025-11-14T09:19:00Z</dcterms:modified>
  <dc:language>uk-UA</dc:language>
</cp:coreProperties>
</file>