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93E" w:rsidRPr="000A44DC" w:rsidRDefault="0067393E" w:rsidP="000A44DC">
      <w:pPr>
        <w:spacing w:after="0"/>
        <w:jc w:val="right"/>
        <w:rPr>
          <w:rFonts w:ascii="Times New Roman" w:hAnsi="Times New Roman"/>
          <w:sz w:val="28"/>
          <w:szCs w:val="28"/>
          <w:lang w:eastAsia="uk-UA"/>
        </w:rPr>
      </w:pPr>
      <w:proofErr w:type="spellStart"/>
      <w:r w:rsidRPr="000A44DC">
        <w:rPr>
          <w:rFonts w:ascii="Times New Roman" w:hAnsi="Times New Roman"/>
          <w:color w:val="000000"/>
          <w:sz w:val="28"/>
          <w:szCs w:val="28"/>
          <w:lang w:eastAsia="uk-UA"/>
        </w:rPr>
        <w:t>Додаток</w:t>
      </w:r>
      <w:proofErr w:type="spellEnd"/>
    </w:p>
    <w:p w:rsidR="0067393E" w:rsidRPr="000A44DC" w:rsidRDefault="0067393E" w:rsidP="000A44DC">
      <w:pPr>
        <w:spacing w:after="0"/>
        <w:jc w:val="right"/>
        <w:rPr>
          <w:rFonts w:ascii="Times New Roman" w:hAnsi="Times New Roman"/>
          <w:sz w:val="28"/>
          <w:szCs w:val="28"/>
          <w:lang w:eastAsia="uk-UA"/>
        </w:rPr>
      </w:pPr>
      <w:r w:rsidRPr="000A44DC">
        <w:rPr>
          <w:rFonts w:ascii="Times New Roman" w:hAnsi="Times New Roman"/>
          <w:color w:val="000000"/>
          <w:sz w:val="28"/>
          <w:szCs w:val="28"/>
          <w:lang w:eastAsia="uk-UA"/>
        </w:rPr>
        <w:t xml:space="preserve">до </w:t>
      </w:r>
      <w:proofErr w:type="spellStart"/>
      <w:r w:rsidRPr="000A44DC">
        <w:rPr>
          <w:rFonts w:ascii="Times New Roman" w:hAnsi="Times New Roman"/>
          <w:color w:val="000000"/>
          <w:sz w:val="28"/>
          <w:szCs w:val="28"/>
          <w:lang w:eastAsia="uk-UA"/>
        </w:rPr>
        <w:t>рішення</w:t>
      </w:r>
      <w:proofErr w:type="spellEnd"/>
      <w:r w:rsidRPr="000A44DC">
        <w:rPr>
          <w:rFonts w:ascii="Times New Roman" w:hAnsi="Times New Roman"/>
          <w:color w:val="000000"/>
          <w:sz w:val="28"/>
          <w:szCs w:val="28"/>
          <w:lang w:eastAsia="uk-UA"/>
        </w:rPr>
        <w:t xml:space="preserve"> </w:t>
      </w:r>
      <w:proofErr w:type="spellStart"/>
      <w:r w:rsidRPr="000A44DC">
        <w:rPr>
          <w:rFonts w:ascii="Times New Roman" w:hAnsi="Times New Roman"/>
          <w:color w:val="000000"/>
          <w:sz w:val="28"/>
          <w:szCs w:val="28"/>
          <w:lang w:eastAsia="uk-UA"/>
        </w:rPr>
        <w:t>міської</w:t>
      </w:r>
      <w:proofErr w:type="spellEnd"/>
      <w:r w:rsidRPr="000A44DC">
        <w:rPr>
          <w:rFonts w:ascii="Times New Roman" w:hAnsi="Times New Roman"/>
          <w:color w:val="000000"/>
          <w:sz w:val="28"/>
          <w:szCs w:val="28"/>
          <w:lang w:eastAsia="uk-UA"/>
        </w:rPr>
        <w:t xml:space="preserve"> ради</w:t>
      </w:r>
    </w:p>
    <w:p w:rsidR="0067393E" w:rsidRPr="000A44DC" w:rsidRDefault="0067393E" w:rsidP="000A44DC">
      <w:pPr>
        <w:tabs>
          <w:tab w:val="left" w:pos="5103"/>
        </w:tabs>
        <w:spacing w:after="0"/>
        <w:jc w:val="right"/>
        <w:rPr>
          <w:rFonts w:ascii="Times New Roman" w:hAnsi="Times New Roman"/>
          <w:sz w:val="28"/>
          <w:szCs w:val="28"/>
          <w:lang w:eastAsia="uk-UA"/>
        </w:rPr>
      </w:pPr>
      <w:r w:rsidRPr="000A44DC">
        <w:rPr>
          <w:rFonts w:ascii="Times New Roman" w:hAnsi="Times New Roman"/>
          <w:color w:val="000000"/>
          <w:sz w:val="28"/>
          <w:szCs w:val="28"/>
          <w:lang w:eastAsia="uk-UA"/>
        </w:rPr>
        <w:t>____________№_______</w:t>
      </w:r>
    </w:p>
    <w:p w:rsidR="0067393E" w:rsidRPr="000A44DC" w:rsidRDefault="0067393E" w:rsidP="000A44DC">
      <w:pPr>
        <w:jc w:val="right"/>
        <w:rPr>
          <w:rFonts w:ascii="Times New Roman" w:hAnsi="Times New Roman" w:cs="Times New Roman"/>
          <w:sz w:val="28"/>
          <w:szCs w:val="28"/>
        </w:rPr>
      </w:pPr>
    </w:p>
    <w:p w:rsidR="003C4FD1" w:rsidRPr="000A44DC" w:rsidRDefault="003C4FD1" w:rsidP="000A44DC">
      <w:pPr>
        <w:spacing w:after="0"/>
        <w:jc w:val="center"/>
        <w:rPr>
          <w:rStyle w:val="x4k7w5x"/>
          <w:rFonts w:ascii="Times New Roman" w:hAnsi="Times New Roman"/>
          <w:b/>
          <w:sz w:val="28"/>
          <w:szCs w:val="28"/>
        </w:rPr>
      </w:pPr>
      <w:bookmarkStart w:id="0" w:name="_Hlk190120833"/>
      <w:proofErr w:type="spellStart"/>
      <w:r w:rsidRPr="000A44DC">
        <w:rPr>
          <w:rStyle w:val="x4k7w5x"/>
          <w:rFonts w:ascii="Times New Roman" w:hAnsi="Times New Roman"/>
          <w:b/>
          <w:sz w:val="28"/>
          <w:szCs w:val="28"/>
        </w:rPr>
        <w:t>Звернення</w:t>
      </w:r>
      <w:proofErr w:type="spellEnd"/>
    </w:p>
    <w:p w:rsidR="003C4FD1" w:rsidRPr="000A44DC" w:rsidRDefault="003C4FD1" w:rsidP="000A44DC">
      <w:pPr>
        <w:spacing w:after="0"/>
        <w:jc w:val="center"/>
        <w:rPr>
          <w:rStyle w:val="x4k7w5x"/>
          <w:rFonts w:ascii="Times New Roman" w:hAnsi="Times New Roman"/>
          <w:b/>
          <w:sz w:val="28"/>
          <w:szCs w:val="28"/>
        </w:rPr>
      </w:pPr>
      <w:r w:rsidRPr="000A44DC">
        <w:rPr>
          <w:rStyle w:val="x4k7w5x"/>
          <w:rFonts w:ascii="Times New Roman" w:hAnsi="Times New Roman"/>
          <w:b/>
          <w:sz w:val="28"/>
          <w:szCs w:val="28"/>
        </w:rPr>
        <w:t xml:space="preserve">до Президента </w:t>
      </w:r>
      <w:proofErr w:type="spellStart"/>
      <w:r w:rsidRPr="000A44DC">
        <w:rPr>
          <w:rStyle w:val="x4k7w5x"/>
          <w:rFonts w:ascii="Times New Roman" w:hAnsi="Times New Roman"/>
          <w:b/>
          <w:sz w:val="28"/>
          <w:szCs w:val="28"/>
        </w:rPr>
        <w:t>України</w:t>
      </w:r>
      <w:proofErr w:type="spellEnd"/>
      <w:r w:rsidRPr="000A44DC">
        <w:rPr>
          <w:rStyle w:val="x4k7w5x"/>
          <w:rFonts w:ascii="Times New Roman" w:hAnsi="Times New Roman"/>
          <w:b/>
          <w:sz w:val="28"/>
          <w:szCs w:val="28"/>
        </w:rPr>
        <w:t xml:space="preserve">, </w:t>
      </w:r>
      <w:proofErr w:type="spellStart"/>
      <w:r w:rsidRPr="000A44DC">
        <w:rPr>
          <w:rStyle w:val="x4k7w5x"/>
          <w:rFonts w:ascii="Times New Roman" w:hAnsi="Times New Roman"/>
          <w:b/>
          <w:sz w:val="28"/>
          <w:szCs w:val="28"/>
        </w:rPr>
        <w:t>депутатів</w:t>
      </w:r>
      <w:proofErr w:type="spellEnd"/>
      <w:r w:rsidRPr="000A44DC">
        <w:rPr>
          <w:rStyle w:val="x4k7w5x"/>
          <w:rFonts w:ascii="Times New Roman" w:hAnsi="Times New Roman"/>
          <w:b/>
          <w:sz w:val="28"/>
          <w:szCs w:val="28"/>
        </w:rPr>
        <w:t xml:space="preserve"> і депутаток</w:t>
      </w:r>
    </w:p>
    <w:p w:rsidR="003C4FD1" w:rsidRPr="000A44DC" w:rsidRDefault="003C4FD1" w:rsidP="000A44DC">
      <w:pPr>
        <w:spacing w:after="0"/>
        <w:jc w:val="center"/>
        <w:rPr>
          <w:rStyle w:val="x4k7w5x"/>
          <w:rFonts w:ascii="Times New Roman" w:hAnsi="Times New Roman"/>
          <w:b/>
          <w:sz w:val="28"/>
          <w:szCs w:val="28"/>
        </w:rPr>
      </w:pPr>
      <w:proofErr w:type="spellStart"/>
      <w:r w:rsidRPr="000A44DC">
        <w:rPr>
          <w:rStyle w:val="x4k7w5x"/>
          <w:rFonts w:ascii="Times New Roman" w:hAnsi="Times New Roman"/>
          <w:b/>
          <w:sz w:val="28"/>
          <w:szCs w:val="28"/>
        </w:rPr>
        <w:t>Верховної</w:t>
      </w:r>
      <w:proofErr w:type="spellEnd"/>
      <w:r w:rsidRPr="000A44DC">
        <w:rPr>
          <w:rStyle w:val="x4k7w5x"/>
          <w:rFonts w:ascii="Times New Roman" w:hAnsi="Times New Roman"/>
          <w:b/>
          <w:sz w:val="28"/>
          <w:szCs w:val="28"/>
        </w:rPr>
        <w:t xml:space="preserve"> Ради </w:t>
      </w:r>
      <w:proofErr w:type="spellStart"/>
      <w:r w:rsidRPr="000A44DC">
        <w:rPr>
          <w:rStyle w:val="x4k7w5x"/>
          <w:rFonts w:ascii="Times New Roman" w:hAnsi="Times New Roman"/>
          <w:b/>
          <w:sz w:val="28"/>
          <w:szCs w:val="28"/>
        </w:rPr>
        <w:t>України</w:t>
      </w:r>
      <w:proofErr w:type="spellEnd"/>
      <w:r w:rsidRPr="000A44DC">
        <w:rPr>
          <w:rStyle w:val="x4k7w5x"/>
          <w:rFonts w:ascii="Times New Roman" w:hAnsi="Times New Roman"/>
          <w:b/>
          <w:sz w:val="28"/>
          <w:szCs w:val="28"/>
        </w:rPr>
        <w:t xml:space="preserve">, Уряду </w:t>
      </w:r>
      <w:proofErr w:type="spellStart"/>
      <w:r w:rsidRPr="000A44DC">
        <w:rPr>
          <w:rStyle w:val="x4k7w5x"/>
          <w:rFonts w:ascii="Times New Roman" w:hAnsi="Times New Roman"/>
          <w:b/>
          <w:sz w:val="28"/>
          <w:szCs w:val="28"/>
        </w:rPr>
        <w:t>України</w:t>
      </w:r>
      <w:proofErr w:type="spellEnd"/>
    </w:p>
    <w:p w:rsidR="003C4FD1" w:rsidRPr="00650AF1" w:rsidRDefault="003C4FD1" w:rsidP="000A44DC">
      <w:pPr>
        <w:spacing w:after="0"/>
        <w:jc w:val="center"/>
        <w:rPr>
          <w:rStyle w:val="x4k7w5x"/>
          <w:rFonts w:ascii="Times New Roman" w:hAnsi="Times New Roman"/>
          <w:b/>
          <w:sz w:val="28"/>
          <w:szCs w:val="28"/>
          <w:lang w:val="uk-UA"/>
        </w:rPr>
      </w:pPr>
      <w:r w:rsidRPr="000A44DC">
        <w:rPr>
          <w:rStyle w:val="x4k7w5x"/>
          <w:rFonts w:ascii="Times New Roman" w:hAnsi="Times New Roman"/>
          <w:b/>
          <w:sz w:val="28"/>
          <w:szCs w:val="28"/>
        </w:rPr>
        <w:t xml:space="preserve">про </w:t>
      </w:r>
      <w:proofErr w:type="spellStart"/>
      <w:r w:rsidRPr="000A44DC">
        <w:rPr>
          <w:rStyle w:val="x4k7w5x"/>
          <w:rFonts w:ascii="Times New Roman" w:hAnsi="Times New Roman"/>
          <w:b/>
          <w:sz w:val="28"/>
          <w:szCs w:val="28"/>
        </w:rPr>
        <w:t>недопущення</w:t>
      </w:r>
      <w:proofErr w:type="spellEnd"/>
      <w:r w:rsidRPr="000A44DC">
        <w:rPr>
          <w:rStyle w:val="x4k7w5x"/>
          <w:rFonts w:ascii="Times New Roman" w:hAnsi="Times New Roman"/>
          <w:b/>
          <w:sz w:val="28"/>
          <w:szCs w:val="28"/>
        </w:rPr>
        <w:t xml:space="preserve"> </w:t>
      </w:r>
      <w:r w:rsidR="00650AF1">
        <w:rPr>
          <w:rStyle w:val="x4k7w5x"/>
          <w:rFonts w:ascii="Times New Roman" w:hAnsi="Times New Roman"/>
          <w:b/>
          <w:sz w:val="28"/>
          <w:szCs w:val="28"/>
          <w:lang w:val="uk-UA"/>
        </w:rPr>
        <w:t xml:space="preserve">підриву державної </w:t>
      </w:r>
      <w:proofErr w:type="spellStart"/>
      <w:r w:rsidR="00650AF1">
        <w:rPr>
          <w:rStyle w:val="x4k7w5x"/>
          <w:rFonts w:ascii="Times New Roman" w:hAnsi="Times New Roman"/>
          <w:b/>
          <w:sz w:val="28"/>
          <w:szCs w:val="28"/>
          <w:lang w:val="uk-UA"/>
        </w:rPr>
        <w:t>мовної</w:t>
      </w:r>
      <w:proofErr w:type="spellEnd"/>
      <w:r w:rsidR="00650AF1">
        <w:rPr>
          <w:rStyle w:val="x4k7w5x"/>
          <w:rFonts w:ascii="Times New Roman" w:hAnsi="Times New Roman"/>
          <w:b/>
          <w:sz w:val="28"/>
          <w:szCs w:val="28"/>
          <w:lang w:val="uk-UA"/>
        </w:rPr>
        <w:t xml:space="preserve"> політики</w:t>
      </w:r>
    </w:p>
    <w:bookmarkEnd w:id="0"/>
    <w:p w:rsidR="0067393E" w:rsidRPr="000A44DC" w:rsidRDefault="0067393E" w:rsidP="000A44DC">
      <w:pPr>
        <w:spacing w:after="0"/>
        <w:jc w:val="both"/>
        <w:rPr>
          <w:rStyle w:val="x4k7w5x"/>
          <w:rFonts w:ascii="Times New Roman" w:hAnsi="Times New Roman"/>
          <w:b/>
          <w:sz w:val="28"/>
          <w:szCs w:val="28"/>
        </w:rPr>
      </w:pP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Будь-які</w:t>
      </w:r>
      <w:r w:rsidRPr="000A44DC">
        <w:rPr>
          <w:rFonts w:ascii="Times New Roman" w:eastAsia="Times New Roman" w:hAnsi="Times New Roman" w:cs="Times New Roman"/>
          <w:sz w:val="28"/>
          <w:szCs w:val="28"/>
          <w:lang w:val="uk-UA" w:eastAsia="uk-UA"/>
        </w:rPr>
        <w:t xml:space="preserve"> дії, спрямовані на підрив державної </w:t>
      </w:r>
      <w:proofErr w:type="spellStart"/>
      <w:r w:rsidRPr="000A44DC">
        <w:rPr>
          <w:rFonts w:ascii="Times New Roman" w:eastAsia="Times New Roman" w:hAnsi="Times New Roman" w:cs="Times New Roman"/>
          <w:sz w:val="28"/>
          <w:szCs w:val="28"/>
          <w:lang w:val="uk-UA" w:eastAsia="uk-UA"/>
        </w:rPr>
        <w:t>мовної</w:t>
      </w:r>
      <w:proofErr w:type="spellEnd"/>
      <w:r w:rsidRPr="000A44DC">
        <w:rPr>
          <w:rFonts w:ascii="Times New Roman" w:eastAsia="Times New Roman" w:hAnsi="Times New Roman" w:cs="Times New Roman"/>
          <w:sz w:val="28"/>
          <w:szCs w:val="28"/>
          <w:lang w:val="uk-UA" w:eastAsia="uk-UA"/>
        </w:rPr>
        <w:t xml:space="preserve"> політики, є прямою загрозою національній безпеці </w:t>
      </w:r>
      <w:r>
        <w:rPr>
          <w:rFonts w:ascii="Times New Roman" w:eastAsia="Times New Roman" w:hAnsi="Times New Roman" w:cs="Times New Roman"/>
          <w:sz w:val="28"/>
          <w:szCs w:val="28"/>
          <w:lang w:val="uk-UA" w:eastAsia="uk-UA"/>
        </w:rPr>
        <w:t>та</w:t>
      </w:r>
      <w:r w:rsidRPr="000A44DC">
        <w:rPr>
          <w:rFonts w:ascii="Times New Roman" w:eastAsia="Times New Roman" w:hAnsi="Times New Roman" w:cs="Times New Roman"/>
          <w:sz w:val="28"/>
          <w:szCs w:val="28"/>
          <w:lang w:val="uk-UA" w:eastAsia="uk-UA"/>
        </w:rPr>
        <w:t xml:space="preserve"> єдності України.</w:t>
      </w:r>
      <w:r>
        <w:rPr>
          <w:rFonts w:ascii="Times New Roman" w:eastAsia="Times New Roman" w:hAnsi="Times New Roman" w:cs="Times New Roman"/>
          <w:sz w:val="28"/>
          <w:szCs w:val="28"/>
          <w:lang w:val="uk-UA" w:eastAsia="uk-UA"/>
        </w:rPr>
        <w:t xml:space="preserve"> </w:t>
      </w:r>
      <w:r w:rsidRPr="000A44DC">
        <w:rPr>
          <w:rFonts w:ascii="Times New Roman" w:eastAsia="Times New Roman" w:hAnsi="Times New Roman" w:cs="Times New Roman"/>
          <w:sz w:val="28"/>
          <w:szCs w:val="28"/>
          <w:lang w:val="uk-UA" w:eastAsia="uk-UA"/>
        </w:rPr>
        <w:t>Наступ на українську мову, русифікація всіма можливими засобами є невід’ємною ск</w:t>
      </w:r>
      <w:r w:rsidR="00EC440B">
        <w:rPr>
          <w:rFonts w:ascii="Times New Roman" w:eastAsia="Times New Roman" w:hAnsi="Times New Roman" w:cs="Times New Roman"/>
          <w:sz w:val="28"/>
          <w:szCs w:val="28"/>
          <w:lang w:val="uk-UA" w:eastAsia="uk-UA"/>
        </w:rPr>
        <w:t xml:space="preserve">ладовою війни на знищення, яку </w:t>
      </w:r>
      <w:proofErr w:type="spellStart"/>
      <w:r w:rsidR="00EC440B">
        <w:rPr>
          <w:rFonts w:ascii="Times New Roman" w:eastAsia="Times New Roman" w:hAnsi="Times New Roman" w:cs="Times New Roman"/>
          <w:sz w:val="28"/>
          <w:szCs w:val="28"/>
          <w:lang w:val="uk-UA" w:eastAsia="uk-UA"/>
        </w:rPr>
        <w:t>р</w:t>
      </w:r>
      <w:bookmarkStart w:id="1" w:name="_GoBack"/>
      <w:bookmarkEnd w:id="1"/>
      <w:r w:rsidRPr="000A44DC">
        <w:rPr>
          <w:rFonts w:ascii="Times New Roman" w:eastAsia="Times New Roman" w:hAnsi="Times New Roman" w:cs="Times New Roman"/>
          <w:sz w:val="28"/>
          <w:szCs w:val="28"/>
          <w:lang w:val="uk-UA" w:eastAsia="uk-UA"/>
        </w:rPr>
        <w:t>осія</w:t>
      </w:r>
      <w:proofErr w:type="spellEnd"/>
      <w:r w:rsidRPr="000A44DC">
        <w:rPr>
          <w:rFonts w:ascii="Times New Roman" w:eastAsia="Times New Roman" w:hAnsi="Times New Roman" w:cs="Times New Roman"/>
          <w:sz w:val="28"/>
          <w:szCs w:val="28"/>
          <w:lang w:val="uk-UA" w:eastAsia="uk-UA"/>
        </w:rPr>
        <w:t xml:space="preserve"> веде проти українського народу.</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Цей наступ включає не лише жорстоке винищення всього українського на окупованих територіях. </w:t>
      </w:r>
      <w:proofErr w:type="spellStart"/>
      <w:r>
        <w:rPr>
          <w:rFonts w:ascii="Times New Roman" w:eastAsia="Times New Roman" w:hAnsi="Times New Roman" w:cs="Times New Roman"/>
          <w:sz w:val="28"/>
          <w:szCs w:val="28"/>
          <w:lang w:val="uk-UA" w:eastAsia="uk-UA"/>
        </w:rPr>
        <w:t>р</w:t>
      </w:r>
      <w:r w:rsidRPr="000A44DC">
        <w:rPr>
          <w:rFonts w:ascii="Times New Roman" w:eastAsia="Times New Roman" w:hAnsi="Times New Roman" w:cs="Times New Roman"/>
          <w:sz w:val="28"/>
          <w:szCs w:val="28"/>
          <w:lang w:val="uk-UA" w:eastAsia="uk-UA"/>
        </w:rPr>
        <w:t>осія</w:t>
      </w:r>
      <w:proofErr w:type="spellEnd"/>
      <w:r w:rsidRPr="000A44DC">
        <w:rPr>
          <w:rFonts w:ascii="Times New Roman" w:eastAsia="Times New Roman" w:hAnsi="Times New Roman" w:cs="Times New Roman"/>
          <w:sz w:val="28"/>
          <w:szCs w:val="28"/>
          <w:lang w:val="uk-UA" w:eastAsia="uk-UA"/>
        </w:rPr>
        <w:t xml:space="preserve"> вкладає величезні зусилля й кошти в системну політику </w:t>
      </w:r>
      <w:proofErr w:type="spellStart"/>
      <w:r w:rsidRPr="000A44DC">
        <w:rPr>
          <w:rFonts w:ascii="Times New Roman" w:eastAsia="Times New Roman" w:hAnsi="Times New Roman" w:cs="Times New Roman"/>
          <w:sz w:val="28"/>
          <w:szCs w:val="28"/>
          <w:lang w:val="uk-UA" w:eastAsia="uk-UA"/>
        </w:rPr>
        <w:t>зросійщення</w:t>
      </w:r>
      <w:proofErr w:type="spellEnd"/>
      <w:r w:rsidRPr="000A44DC">
        <w:rPr>
          <w:rFonts w:ascii="Times New Roman" w:eastAsia="Times New Roman" w:hAnsi="Times New Roman" w:cs="Times New Roman"/>
          <w:sz w:val="28"/>
          <w:szCs w:val="28"/>
          <w:lang w:val="uk-UA" w:eastAsia="uk-UA"/>
        </w:rPr>
        <w:t>, спрямовану на всю територію України, передусім – на дітей та молодь.</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Оприлюднені дані про зростання рівня русифікації київських школярів, зростання споживання українцями російської музики та </w:t>
      </w:r>
      <w:proofErr w:type="spellStart"/>
      <w:r w:rsidRPr="000A44DC">
        <w:rPr>
          <w:rFonts w:ascii="Times New Roman" w:eastAsia="Times New Roman" w:hAnsi="Times New Roman" w:cs="Times New Roman"/>
          <w:sz w:val="28"/>
          <w:szCs w:val="28"/>
          <w:lang w:val="uk-UA" w:eastAsia="uk-UA"/>
        </w:rPr>
        <w:t>відеоконтенту</w:t>
      </w:r>
      <w:proofErr w:type="spellEnd"/>
      <w:r w:rsidRPr="000A44DC">
        <w:rPr>
          <w:rFonts w:ascii="Times New Roman" w:eastAsia="Times New Roman" w:hAnsi="Times New Roman" w:cs="Times New Roman"/>
          <w:sz w:val="28"/>
          <w:szCs w:val="28"/>
          <w:lang w:val="uk-UA" w:eastAsia="uk-UA"/>
        </w:rPr>
        <w:t xml:space="preserve"> – прямі наслідки цих системних дій ворога. Натомість українська влада, за незначними винятками, відзначається в </w:t>
      </w:r>
      <w:proofErr w:type="spellStart"/>
      <w:r w:rsidRPr="000A44DC">
        <w:rPr>
          <w:rFonts w:ascii="Times New Roman" w:eastAsia="Times New Roman" w:hAnsi="Times New Roman" w:cs="Times New Roman"/>
          <w:sz w:val="28"/>
          <w:szCs w:val="28"/>
          <w:lang w:val="uk-UA" w:eastAsia="uk-UA"/>
        </w:rPr>
        <w:t>мовній</w:t>
      </w:r>
      <w:proofErr w:type="spellEnd"/>
      <w:r w:rsidRPr="000A44DC">
        <w:rPr>
          <w:rFonts w:ascii="Times New Roman" w:eastAsia="Times New Roman" w:hAnsi="Times New Roman" w:cs="Times New Roman"/>
          <w:sz w:val="28"/>
          <w:szCs w:val="28"/>
          <w:lang w:val="uk-UA" w:eastAsia="uk-UA"/>
        </w:rPr>
        <w:t xml:space="preserve"> політиці бездіяльністю, що нерідко межує з саботажем.</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Творення і просування популярного українського контенту залишається переважно справою ентузіастів, чинний закон про підтримку книгарень третій рік не виконується, другий рік блокується ухвалення законів про українськомовне освітнє середовище, Уповноваженому із захисту державної мови уряд не дає можливості мати хоча б по одному представнику на область, державна </w:t>
      </w:r>
      <w:proofErr w:type="spellStart"/>
      <w:r w:rsidRPr="000A44DC">
        <w:rPr>
          <w:rFonts w:ascii="Times New Roman" w:eastAsia="Times New Roman" w:hAnsi="Times New Roman" w:cs="Times New Roman"/>
          <w:sz w:val="28"/>
          <w:szCs w:val="28"/>
          <w:lang w:val="uk-UA" w:eastAsia="uk-UA"/>
        </w:rPr>
        <w:t>мовна</w:t>
      </w:r>
      <w:proofErr w:type="spellEnd"/>
      <w:r w:rsidRPr="000A44DC">
        <w:rPr>
          <w:rFonts w:ascii="Times New Roman" w:eastAsia="Times New Roman" w:hAnsi="Times New Roman" w:cs="Times New Roman"/>
          <w:sz w:val="28"/>
          <w:szCs w:val="28"/>
          <w:lang w:val="uk-UA" w:eastAsia="uk-UA"/>
        </w:rPr>
        <w:t xml:space="preserve"> програма не виконується.</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Але те, що відбувається останні</w:t>
      </w:r>
      <w:r w:rsidR="00D26814">
        <w:rPr>
          <w:rFonts w:ascii="Times New Roman" w:eastAsia="Times New Roman" w:hAnsi="Times New Roman" w:cs="Times New Roman"/>
          <w:sz w:val="28"/>
          <w:szCs w:val="28"/>
          <w:lang w:val="uk-UA" w:eastAsia="uk-UA"/>
        </w:rPr>
        <w:t xml:space="preserve">м </w:t>
      </w:r>
      <w:r w:rsidRPr="000A44DC">
        <w:rPr>
          <w:rFonts w:ascii="Times New Roman" w:eastAsia="Times New Roman" w:hAnsi="Times New Roman" w:cs="Times New Roman"/>
          <w:sz w:val="28"/>
          <w:szCs w:val="28"/>
          <w:lang w:val="uk-UA" w:eastAsia="uk-UA"/>
        </w:rPr>
        <w:t>–</w:t>
      </w:r>
      <w:r w:rsidR="00D24A09">
        <w:rPr>
          <w:rFonts w:ascii="Times New Roman" w:eastAsia="Times New Roman" w:hAnsi="Times New Roman" w:cs="Times New Roman"/>
          <w:sz w:val="28"/>
          <w:szCs w:val="28"/>
          <w:lang w:val="uk-UA" w:eastAsia="uk-UA"/>
        </w:rPr>
        <w:t xml:space="preserve"> </w:t>
      </w:r>
      <w:r w:rsidRPr="000A44DC">
        <w:rPr>
          <w:rFonts w:ascii="Times New Roman" w:eastAsia="Times New Roman" w:hAnsi="Times New Roman" w:cs="Times New Roman"/>
          <w:sz w:val="28"/>
          <w:szCs w:val="28"/>
          <w:lang w:val="uk-UA" w:eastAsia="uk-UA"/>
        </w:rPr>
        <w:t>не просто бездіяльність, а, по суті, приєднання української влади до російського наступу на українську мову.</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Спочатку під приводом застережень неназваних «європейських експертів» з пленарного засідання</w:t>
      </w:r>
      <w:r w:rsidR="00D26814">
        <w:rPr>
          <w:rFonts w:ascii="Times New Roman" w:eastAsia="Times New Roman" w:hAnsi="Times New Roman" w:cs="Times New Roman"/>
          <w:sz w:val="28"/>
          <w:szCs w:val="28"/>
          <w:lang w:val="uk-UA" w:eastAsia="uk-UA"/>
        </w:rPr>
        <w:t xml:space="preserve"> знято</w:t>
      </w:r>
      <w:r w:rsidRPr="000A44DC">
        <w:rPr>
          <w:rFonts w:ascii="Times New Roman" w:eastAsia="Times New Roman" w:hAnsi="Times New Roman" w:cs="Times New Roman"/>
          <w:sz w:val="28"/>
          <w:szCs w:val="28"/>
          <w:lang w:val="uk-UA" w:eastAsia="uk-UA"/>
        </w:rPr>
        <w:t xml:space="preserve"> урядовий </w:t>
      </w:r>
      <w:proofErr w:type="spellStart"/>
      <w:r w:rsidRPr="000A44DC">
        <w:rPr>
          <w:rFonts w:ascii="Times New Roman" w:eastAsia="Times New Roman" w:hAnsi="Times New Roman" w:cs="Times New Roman"/>
          <w:sz w:val="28"/>
          <w:szCs w:val="28"/>
          <w:lang w:val="uk-UA" w:eastAsia="uk-UA"/>
        </w:rPr>
        <w:t>законопроєкт</w:t>
      </w:r>
      <w:proofErr w:type="spellEnd"/>
      <w:r w:rsidRPr="000A44DC">
        <w:rPr>
          <w:rFonts w:ascii="Times New Roman" w:eastAsia="Times New Roman" w:hAnsi="Times New Roman" w:cs="Times New Roman"/>
          <w:sz w:val="28"/>
          <w:szCs w:val="28"/>
          <w:lang w:val="uk-UA" w:eastAsia="uk-UA"/>
        </w:rPr>
        <w:t xml:space="preserve"> про правильний переклад Європейської Хартії регіональних або міноритарних мов і виключення російської з переліку мов, захищених Хартією.</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Потім </w:t>
      </w:r>
      <w:proofErr w:type="spellStart"/>
      <w:r w:rsidRPr="000A44DC">
        <w:rPr>
          <w:rFonts w:ascii="Times New Roman" w:eastAsia="Times New Roman" w:hAnsi="Times New Roman" w:cs="Times New Roman"/>
          <w:sz w:val="28"/>
          <w:szCs w:val="28"/>
          <w:lang w:val="uk-UA" w:eastAsia="uk-UA"/>
        </w:rPr>
        <w:t>віцепрем’єр</w:t>
      </w:r>
      <w:proofErr w:type="spellEnd"/>
      <w:r w:rsidRPr="000A44DC">
        <w:rPr>
          <w:rFonts w:ascii="Times New Roman" w:eastAsia="Times New Roman" w:hAnsi="Times New Roman" w:cs="Times New Roman"/>
          <w:sz w:val="28"/>
          <w:szCs w:val="28"/>
          <w:lang w:val="uk-UA" w:eastAsia="uk-UA"/>
        </w:rPr>
        <w:t xml:space="preserve"> Качка заявив, що відправив на погодження в Будапешт зміни до законодавства про мову освіти, які в разі схвалення будуть внесені до парламенту. При цьому ні українській громадськості, ні народним депутатам невідомий зміст </w:t>
      </w:r>
      <w:proofErr w:type="spellStart"/>
      <w:r w:rsidRPr="000A44DC">
        <w:rPr>
          <w:rFonts w:ascii="Times New Roman" w:eastAsia="Times New Roman" w:hAnsi="Times New Roman" w:cs="Times New Roman"/>
          <w:sz w:val="28"/>
          <w:szCs w:val="28"/>
          <w:lang w:val="uk-UA" w:eastAsia="uk-UA"/>
        </w:rPr>
        <w:t>проєкту</w:t>
      </w:r>
      <w:proofErr w:type="spellEnd"/>
      <w:r w:rsidRPr="000A44DC">
        <w:rPr>
          <w:rFonts w:ascii="Times New Roman" w:eastAsia="Times New Roman" w:hAnsi="Times New Roman" w:cs="Times New Roman"/>
          <w:sz w:val="28"/>
          <w:szCs w:val="28"/>
          <w:lang w:val="uk-UA" w:eastAsia="uk-UA"/>
        </w:rPr>
        <w:t>, який погоджується з проросійською владою Угорщини.</w:t>
      </w:r>
    </w:p>
    <w:p w:rsidR="000A44DC" w:rsidRPr="000A44DC" w:rsidRDefault="00D26814" w:rsidP="000A44DC">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w:t>
      </w:r>
      <w:r w:rsidR="000A44DC" w:rsidRPr="000A44DC">
        <w:rPr>
          <w:rFonts w:ascii="Times New Roman" w:eastAsia="Times New Roman" w:hAnsi="Times New Roman" w:cs="Times New Roman"/>
          <w:sz w:val="28"/>
          <w:szCs w:val="28"/>
          <w:lang w:val="uk-UA" w:eastAsia="uk-UA"/>
        </w:rPr>
        <w:t xml:space="preserve">дночасно </w:t>
      </w:r>
      <w:r w:rsidRPr="00D26814">
        <w:rPr>
          <w:rFonts w:ascii="Times New Roman" w:eastAsia="Times New Roman" w:hAnsi="Times New Roman" w:cs="Times New Roman"/>
          <w:sz w:val="28"/>
          <w:szCs w:val="28"/>
          <w:lang w:val="uk-UA" w:eastAsia="uk-UA"/>
        </w:rPr>
        <w:t xml:space="preserve">Державна служба України з </w:t>
      </w:r>
      <w:proofErr w:type="spellStart"/>
      <w:r w:rsidRPr="00D26814">
        <w:rPr>
          <w:rFonts w:ascii="Times New Roman" w:eastAsia="Times New Roman" w:hAnsi="Times New Roman" w:cs="Times New Roman"/>
          <w:sz w:val="28"/>
          <w:szCs w:val="28"/>
          <w:lang w:val="uk-UA" w:eastAsia="uk-UA"/>
        </w:rPr>
        <w:t>етнополітики</w:t>
      </w:r>
      <w:proofErr w:type="spellEnd"/>
      <w:r w:rsidRPr="00D26814">
        <w:rPr>
          <w:rFonts w:ascii="Times New Roman" w:eastAsia="Times New Roman" w:hAnsi="Times New Roman" w:cs="Times New Roman"/>
          <w:sz w:val="28"/>
          <w:szCs w:val="28"/>
          <w:lang w:val="uk-UA" w:eastAsia="uk-UA"/>
        </w:rPr>
        <w:t xml:space="preserve"> та свободи совісті</w:t>
      </w:r>
      <w:r w:rsidR="000A44DC" w:rsidRPr="000A44DC">
        <w:rPr>
          <w:rFonts w:ascii="Times New Roman" w:eastAsia="Times New Roman" w:hAnsi="Times New Roman" w:cs="Times New Roman"/>
          <w:sz w:val="28"/>
          <w:szCs w:val="28"/>
          <w:lang w:val="uk-UA" w:eastAsia="uk-UA"/>
        </w:rPr>
        <w:t xml:space="preserve"> розіслала на погодження міністерствам і відомствам </w:t>
      </w:r>
      <w:proofErr w:type="spellStart"/>
      <w:r w:rsidR="000A44DC" w:rsidRPr="000A44DC">
        <w:rPr>
          <w:rFonts w:ascii="Times New Roman" w:eastAsia="Times New Roman" w:hAnsi="Times New Roman" w:cs="Times New Roman"/>
          <w:sz w:val="28"/>
          <w:szCs w:val="28"/>
          <w:lang w:val="uk-UA" w:eastAsia="uk-UA"/>
        </w:rPr>
        <w:t>законопроєкт</w:t>
      </w:r>
      <w:proofErr w:type="spellEnd"/>
      <w:r w:rsidR="000A44DC" w:rsidRPr="000A44DC">
        <w:rPr>
          <w:rFonts w:ascii="Times New Roman" w:eastAsia="Times New Roman" w:hAnsi="Times New Roman" w:cs="Times New Roman"/>
          <w:sz w:val="28"/>
          <w:szCs w:val="28"/>
          <w:lang w:val="uk-UA" w:eastAsia="uk-UA"/>
        </w:rPr>
        <w:t xml:space="preserve">, який грубо втручається у закон про державну мову, штучно вносячи в нього зміни про захист національних меншин, передбачає застосування замість </w:t>
      </w:r>
      <w:r w:rsidR="000A44DC" w:rsidRPr="000A44DC">
        <w:rPr>
          <w:rFonts w:ascii="Times New Roman" w:eastAsia="Times New Roman" w:hAnsi="Times New Roman" w:cs="Times New Roman"/>
          <w:sz w:val="28"/>
          <w:szCs w:val="28"/>
          <w:lang w:val="uk-UA" w:eastAsia="uk-UA"/>
        </w:rPr>
        <w:lastRenderedPageBreak/>
        <w:t>української – мови меншин (читай: російської) у сферах надання послуг, спортивних змагань, у наукових виданнях та конференціях.</w:t>
      </w:r>
    </w:p>
    <w:p w:rsidR="001837C9"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Не менш небезпечні зміни </w:t>
      </w:r>
      <w:proofErr w:type="spellStart"/>
      <w:r w:rsidRPr="000A44DC">
        <w:rPr>
          <w:rFonts w:ascii="Times New Roman" w:eastAsia="Times New Roman" w:hAnsi="Times New Roman" w:cs="Times New Roman"/>
          <w:sz w:val="28"/>
          <w:szCs w:val="28"/>
          <w:lang w:val="uk-UA" w:eastAsia="uk-UA"/>
        </w:rPr>
        <w:t>законопроєкт</w:t>
      </w:r>
      <w:proofErr w:type="spellEnd"/>
      <w:r w:rsidRPr="000A44DC">
        <w:rPr>
          <w:rFonts w:ascii="Times New Roman" w:eastAsia="Times New Roman" w:hAnsi="Times New Roman" w:cs="Times New Roman"/>
          <w:sz w:val="28"/>
          <w:szCs w:val="28"/>
          <w:lang w:val="uk-UA" w:eastAsia="uk-UA"/>
        </w:rPr>
        <w:t xml:space="preserve"> вносить і до закону «Про національні меншини (спільноти) України». Наприклад, робить необов’язковим застосування державної мови під час виступів на засіданнях місцевих рад та інших офіційних заходах влади.</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Понад те, в місцях традиційного проживання національних меншин «акти органів та посадових осіб місцевого самоврядування нормативного характеру дублюються мовою відповідної національної меншини (спільноти)». Ідеться не про переклад цих актів, який нікому й зараз не заборонено робити, а про запровадження елементів офіційної багатомовності, що не відповідає Конституції і законам України.</w:t>
      </w:r>
    </w:p>
    <w:p w:rsidR="00650AF1"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Широкі можливості застосування мов меншин у населених пунктах, де представники цих меншин традиційно проживають або становлять значну частину населення </w:t>
      </w:r>
      <w:proofErr w:type="spellStart"/>
      <w:r w:rsidRPr="000A44DC">
        <w:rPr>
          <w:rFonts w:ascii="Times New Roman" w:eastAsia="Times New Roman" w:hAnsi="Times New Roman" w:cs="Times New Roman"/>
          <w:sz w:val="28"/>
          <w:szCs w:val="28"/>
          <w:lang w:val="uk-UA" w:eastAsia="uk-UA"/>
        </w:rPr>
        <w:t>проєкт</w:t>
      </w:r>
      <w:proofErr w:type="spellEnd"/>
      <w:r w:rsidRPr="000A44DC">
        <w:rPr>
          <w:rFonts w:ascii="Times New Roman" w:eastAsia="Times New Roman" w:hAnsi="Times New Roman" w:cs="Times New Roman"/>
          <w:sz w:val="28"/>
          <w:szCs w:val="28"/>
          <w:lang w:val="uk-UA" w:eastAsia="uk-UA"/>
        </w:rPr>
        <w:t xml:space="preserve"> пропонує поширити на цілі райони включно з населеними пунктами, де взагалі немає представників меншин. Така </w:t>
      </w:r>
      <w:proofErr w:type="spellStart"/>
      <w:r w:rsidRPr="000A44DC">
        <w:rPr>
          <w:rFonts w:ascii="Times New Roman" w:eastAsia="Times New Roman" w:hAnsi="Times New Roman" w:cs="Times New Roman"/>
          <w:sz w:val="28"/>
          <w:szCs w:val="28"/>
          <w:lang w:val="uk-UA" w:eastAsia="uk-UA"/>
        </w:rPr>
        <w:t>мовна</w:t>
      </w:r>
      <w:proofErr w:type="spellEnd"/>
      <w:r w:rsidRPr="000A44DC">
        <w:rPr>
          <w:rFonts w:ascii="Times New Roman" w:eastAsia="Times New Roman" w:hAnsi="Times New Roman" w:cs="Times New Roman"/>
          <w:sz w:val="28"/>
          <w:szCs w:val="28"/>
          <w:lang w:val="uk-UA" w:eastAsia="uk-UA"/>
        </w:rPr>
        <w:t xml:space="preserve"> регіоналізація не має нічого спільного з реальним захистом прав меншин і є відвертим сприянням сепаратизму й фрагментації країни.</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Це – далеко не повний перелік запропонованих небезпечних новацій.</w:t>
      </w:r>
    </w:p>
    <w:p w:rsidR="000A44DC" w:rsidRPr="000A44DC" w:rsidRDefault="00650AF1" w:rsidP="000A44DC">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000A44DC" w:rsidRPr="000A44DC">
        <w:rPr>
          <w:rFonts w:ascii="Times New Roman" w:eastAsia="Times New Roman" w:hAnsi="Times New Roman" w:cs="Times New Roman"/>
          <w:sz w:val="28"/>
          <w:szCs w:val="28"/>
          <w:lang w:val="uk-UA" w:eastAsia="uk-UA"/>
        </w:rPr>
        <w:t>ідповідно до Закону «Про національну безпеку України» захист державної мови належить до фундаментальних національних інтересів України. Українська мова не може бути розмінною монетою і предметом жодних торгів, у тому числі під приводом євроінтеграції чи захисту прав меншин.</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Ми закликаємо:</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1. Не вносити і не ухвалювати жодних </w:t>
      </w:r>
      <w:proofErr w:type="spellStart"/>
      <w:r w:rsidRPr="000A44DC">
        <w:rPr>
          <w:rFonts w:ascii="Times New Roman" w:eastAsia="Times New Roman" w:hAnsi="Times New Roman" w:cs="Times New Roman"/>
          <w:sz w:val="28"/>
          <w:szCs w:val="28"/>
          <w:lang w:val="uk-UA" w:eastAsia="uk-UA"/>
        </w:rPr>
        <w:t>законопроєктів</w:t>
      </w:r>
      <w:proofErr w:type="spellEnd"/>
      <w:r w:rsidRPr="000A44DC">
        <w:rPr>
          <w:rFonts w:ascii="Times New Roman" w:eastAsia="Times New Roman" w:hAnsi="Times New Roman" w:cs="Times New Roman"/>
          <w:sz w:val="28"/>
          <w:szCs w:val="28"/>
          <w:lang w:val="uk-UA" w:eastAsia="uk-UA"/>
        </w:rPr>
        <w:t xml:space="preserve">, що піддають ревізії в бік послаблення позицій української мови закони про державну мову, освіту та національні меншини. Врахувати застереження Уповноваженого з захисту державної мови та інших інституцій, відповідальних за </w:t>
      </w:r>
      <w:proofErr w:type="spellStart"/>
      <w:r w:rsidRPr="000A44DC">
        <w:rPr>
          <w:rFonts w:ascii="Times New Roman" w:eastAsia="Times New Roman" w:hAnsi="Times New Roman" w:cs="Times New Roman"/>
          <w:sz w:val="28"/>
          <w:szCs w:val="28"/>
          <w:lang w:val="uk-UA" w:eastAsia="uk-UA"/>
        </w:rPr>
        <w:t>мовну</w:t>
      </w:r>
      <w:proofErr w:type="spellEnd"/>
      <w:r w:rsidRPr="000A44DC">
        <w:rPr>
          <w:rFonts w:ascii="Times New Roman" w:eastAsia="Times New Roman" w:hAnsi="Times New Roman" w:cs="Times New Roman"/>
          <w:sz w:val="28"/>
          <w:szCs w:val="28"/>
          <w:lang w:val="uk-UA" w:eastAsia="uk-UA"/>
        </w:rPr>
        <w:t xml:space="preserve"> політику, про неприйнятність </w:t>
      </w:r>
      <w:proofErr w:type="spellStart"/>
      <w:r w:rsidRPr="000A44DC">
        <w:rPr>
          <w:rFonts w:ascii="Times New Roman" w:eastAsia="Times New Roman" w:hAnsi="Times New Roman" w:cs="Times New Roman"/>
          <w:sz w:val="28"/>
          <w:szCs w:val="28"/>
          <w:lang w:val="uk-UA" w:eastAsia="uk-UA"/>
        </w:rPr>
        <w:t>законопроєкту</w:t>
      </w:r>
      <w:proofErr w:type="spellEnd"/>
      <w:r w:rsidRPr="000A44DC">
        <w:rPr>
          <w:rFonts w:ascii="Times New Roman" w:eastAsia="Times New Roman" w:hAnsi="Times New Roman" w:cs="Times New Roman"/>
          <w:sz w:val="28"/>
          <w:szCs w:val="28"/>
          <w:lang w:val="uk-UA" w:eastAsia="uk-UA"/>
        </w:rPr>
        <w:t>, запропонованого ДЕСС.</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2. Припинити практику закулісного погодження українськими урядовцями </w:t>
      </w:r>
      <w:proofErr w:type="spellStart"/>
      <w:r w:rsidRPr="000A44DC">
        <w:rPr>
          <w:rFonts w:ascii="Times New Roman" w:eastAsia="Times New Roman" w:hAnsi="Times New Roman" w:cs="Times New Roman"/>
          <w:sz w:val="28"/>
          <w:szCs w:val="28"/>
          <w:lang w:val="uk-UA" w:eastAsia="uk-UA"/>
        </w:rPr>
        <w:t>законопроєктів</w:t>
      </w:r>
      <w:proofErr w:type="spellEnd"/>
      <w:r w:rsidRPr="000A44DC">
        <w:rPr>
          <w:rFonts w:ascii="Times New Roman" w:eastAsia="Times New Roman" w:hAnsi="Times New Roman" w:cs="Times New Roman"/>
          <w:sz w:val="28"/>
          <w:szCs w:val="28"/>
          <w:lang w:val="uk-UA" w:eastAsia="uk-UA"/>
        </w:rPr>
        <w:t xml:space="preserve">, що стосуються </w:t>
      </w:r>
      <w:proofErr w:type="spellStart"/>
      <w:r w:rsidRPr="000A44DC">
        <w:rPr>
          <w:rFonts w:ascii="Times New Roman" w:eastAsia="Times New Roman" w:hAnsi="Times New Roman" w:cs="Times New Roman"/>
          <w:sz w:val="28"/>
          <w:szCs w:val="28"/>
          <w:lang w:val="uk-UA" w:eastAsia="uk-UA"/>
        </w:rPr>
        <w:t>мовних</w:t>
      </w:r>
      <w:proofErr w:type="spellEnd"/>
      <w:r w:rsidRPr="000A44DC">
        <w:rPr>
          <w:rFonts w:ascii="Times New Roman" w:eastAsia="Times New Roman" w:hAnsi="Times New Roman" w:cs="Times New Roman"/>
          <w:sz w:val="28"/>
          <w:szCs w:val="28"/>
          <w:lang w:val="uk-UA" w:eastAsia="uk-UA"/>
        </w:rPr>
        <w:t xml:space="preserve"> питань, з іноземними державами за спиною українського суспільства й парламенту.</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3. Виконати припис Конституційного Суду і невідкладно ухвалити урядовий </w:t>
      </w:r>
      <w:proofErr w:type="spellStart"/>
      <w:r w:rsidRPr="000A44DC">
        <w:rPr>
          <w:rFonts w:ascii="Times New Roman" w:eastAsia="Times New Roman" w:hAnsi="Times New Roman" w:cs="Times New Roman"/>
          <w:sz w:val="28"/>
          <w:szCs w:val="28"/>
          <w:lang w:val="uk-UA" w:eastAsia="uk-UA"/>
        </w:rPr>
        <w:t>законопроєкт</w:t>
      </w:r>
      <w:proofErr w:type="spellEnd"/>
      <w:r w:rsidRPr="000A44DC">
        <w:rPr>
          <w:rFonts w:ascii="Times New Roman" w:eastAsia="Times New Roman" w:hAnsi="Times New Roman" w:cs="Times New Roman"/>
          <w:sz w:val="28"/>
          <w:szCs w:val="28"/>
          <w:lang w:val="uk-UA" w:eastAsia="uk-UA"/>
        </w:rPr>
        <w:t xml:space="preserve"> №14120 «Про внесення змін до деяких законів України у зв’язку з оновленням офіційного перекладу Європейської хартії регіональних або міноритарних мов» в цілому в редакції профільного комітету парламенту (це дозволить вивести з-під дії Хартії в Україні російську мову, натомість додатково поширить її дію на їдиш, </w:t>
      </w:r>
      <w:proofErr w:type="spellStart"/>
      <w:r w:rsidRPr="000A44DC">
        <w:rPr>
          <w:rFonts w:ascii="Times New Roman" w:eastAsia="Times New Roman" w:hAnsi="Times New Roman" w:cs="Times New Roman"/>
          <w:sz w:val="28"/>
          <w:szCs w:val="28"/>
          <w:lang w:val="uk-UA" w:eastAsia="uk-UA"/>
        </w:rPr>
        <w:t>румейську</w:t>
      </w:r>
      <w:proofErr w:type="spellEnd"/>
      <w:r w:rsidRPr="000A44DC">
        <w:rPr>
          <w:rFonts w:ascii="Times New Roman" w:eastAsia="Times New Roman" w:hAnsi="Times New Roman" w:cs="Times New Roman"/>
          <w:sz w:val="28"/>
          <w:szCs w:val="28"/>
          <w:lang w:val="uk-UA" w:eastAsia="uk-UA"/>
        </w:rPr>
        <w:t xml:space="preserve">, урумську, ромську, </w:t>
      </w:r>
      <w:proofErr w:type="spellStart"/>
      <w:r w:rsidRPr="000A44DC">
        <w:rPr>
          <w:rFonts w:ascii="Times New Roman" w:eastAsia="Times New Roman" w:hAnsi="Times New Roman" w:cs="Times New Roman"/>
          <w:sz w:val="28"/>
          <w:szCs w:val="28"/>
          <w:lang w:val="uk-UA" w:eastAsia="uk-UA"/>
        </w:rPr>
        <w:t>кримчацьку</w:t>
      </w:r>
      <w:proofErr w:type="spellEnd"/>
      <w:r w:rsidRPr="000A44DC">
        <w:rPr>
          <w:rFonts w:ascii="Times New Roman" w:eastAsia="Times New Roman" w:hAnsi="Times New Roman" w:cs="Times New Roman"/>
          <w:sz w:val="28"/>
          <w:szCs w:val="28"/>
          <w:lang w:val="uk-UA" w:eastAsia="uk-UA"/>
        </w:rPr>
        <w:t xml:space="preserve"> та караїмську мови, які справді потребують підтримки і захисту).</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4. Ухвалити </w:t>
      </w:r>
      <w:proofErr w:type="spellStart"/>
      <w:r w:rsidRPr="000A44DC">
        <w:rPr>
          <w:rFonts w:ascii="Times New Roman" w:eastAsia="Times New Roman" w:hAnsi="Times New Roman" w:cs="Times New Roman"/>
          <w:sz w:val="28"/>
          <w:szCs w:val="28"/>
          <w:lang w:val="uk-UA" w:eastAsia="uk-UA"/>
        </w:rPr>
        <w:t>законопроєкт</w:t>
      </w:r>
      <w:proofErr w:type="spellEnd"/>
      <w:r w:rsidRPr="000A44DC">
        <w:rPr>
          <w:rFonts w:ascii="Times New Roman" w:eastAsia="Times New Roman" w:hAnsi="Times New Roman" w:cs="Times New Roman"/>
          <w:sz w:val="28"/>
          <w:szCs w:val="28"/>
          <w:lang w:val="uk-UA" w:eastAsia="uk-UA"/>
        </w:rPr>
        <w:t xml:space="preserve"> №13072 «Про внесення змін до деяких законів щодо використання мови в освітньому процесі» (який передбачає </w:t>
      </w:r>
      <w:r w:rsidRPr="000A44DC">
        <w:rPr>
          <w:rFonts w:ascii="Times New Roman" w:eastAsia="Times New Roman" w:hAnsi="Times New Roman" w:cs="Times New Roman"/>
          <w:sz w:val="28"/>
          <w:szCs w:val="28"/>
          <w:lang w:val="uk-UA" w:eastAsia="uk-UA"/>
        </w:rPr>
        <w:lastRenderedPageBreak/>
        <w:t>створення українськомовного освітнього середовища в школах і водночас враховує інтереси національних меншин).</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5. Забезпечити виконання в повному обсязі Закону «Про забезпечення функціонування української мови як державної» та Державної цільової національно-культурної програми забезпечення всебічного розвитку і функціонування української мови як державної в усіх сферах суспільного життя на період до 2030 року.</w:t>
      </w:r>
    </w:p>
    <w:p w:rsidR="000A44DC" w:rsidRP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6. Прискорити розробку й ухвалення законодавчих змін, спрямованих на посилення захисту державної мови, протидію русифікації і підтримку створення та поширення українського культурного продукту.</w:t>
      </w:r>
    </w:p>
    <w:p w:rsidR="000A44DC" w:rsidRDefault="000A44DC" w:rsidP="000A44DC">
      <w:pPr>
        <w:spacing w:after="0" w:line="240" w:lineRule="auto"/>
        <w:ind w:firstLine="708"/>
        <w:jc w:val="both"/>
        <w:rPr>
          <w:rFonts w:ascii="Times New Roman" w:eastAsia="Times New Roman" w:hAnsi="Times New Roman" w:cs="Times New Roman"/>
          <w:sz w:val="28"/>
          <w:szCs w:val="28"/>
          <w:lang w:val="uk-UA" w:eastAsia="uk-UA"/>
        </w:rPr>
      </w:pPr>
      <w:r w:rsidRPr="000A44DC">
        <w:rPr>
          <w:rFonts w:ascii="Times New Roman" w:eastAsia="Times New Roman" w:hAnsi="Times New Roman" w:cs="Times New Roman"/>
          <w:sz w:val="28"/>
          <w:szCs w:val="28"/>
          <w:lang w:val="uk-UA" w:eastAsia="uk-UA"/>
        </w:rPr>
        <w:t xml:space="preserve">У час війни за ідентичність дієва і наступальна </w:t>
      </w:r>
      <w:proofErr w:type="spellStart"/>
      <w:r w:rsidRPr="000A44DC">
        <w:rPr>
          <w:rFonts w:ascii="Times New Roman" w:eastAsia="Times New Roman" w:hAnsi="Times New Roman" w:cs="Times New Roman"/>
          <w:sz w:val="28"/>
          <w:szCs w:val="28"/>
          <w:lang w:val="uk-UA" w:eastAsia="uk-UA"/>
        </w:rPr>
        <w:t>мовна</w:t>
      </w:r>
      <w:proofErr w:type="spellEnd"/>
      <w:r w:rsidRPr="000A44DC">
        <w:rPr>
          <w:rFonts w:ascii="Times New Roman" w:eastAsia="Times New Roman" w:hAnsi="Times New Roman" w:cs="Times New Roman"/>
          <w:sz w:val="28"/>
          <w:szCs w:val="28"/>
          <w:lang w:val="uk-UA" w:eastAsia="uk-UA"/>
        </w:rPr>
        <w:t xml:space="preserve"> політика – це не побажання, а нагальна потреба, без якої Україна не матиме майбутнього.</w:t>
      </w:r>
    </w:p>
    <w:p w:rsidR="00650AF1" w:rsidRDefault="00650AF1" w:rsidP="000A44DC">
      <w:pPr>
        <w:spacing w:after="0" w:line="240" w:lineRule="auto"/>
        <w:ind w:firstLine="708"/>
        <w:jc w:val="both"/>
        <w:rPr>
          <w:rFonts w:ascii="Times New Roman" w:eastAsia="Times New Roman" w:hAnsi="Times New Roman" w:cs="Times New Roman"/>
          <w:sz w:val="28"/>
          <w:szCs w:val="28"/>
          <w:lang w:val="uk-UA" w:eastAsia="uk-UA"/>
        </w:rPr>
      </w:pPr>
    </w:p>
    <w:p w:rsidR="00650AF1" w:rsidRDefault="00650AF1" w:rsidP="000A44DC">
      <w:pPr>
        <w:spacing w:after="0" w:line="240" w:lineRule="auto"/>
        <w:ind w:firstLine="708"/>
        <w:jc w:val="both"/>
        <w:rPr>
          <w:rFonts w:ascii="Times New Roman" w:eastAsia="Times New Roman" w:hAnsi="Times New Roman" w:cs="Times New Roman"/>
          <w:sz w:val="28"/>
          <w:szCs w:val="28"/>
          <w:lang w:val="uk-UA" w:eastAsia="uk-UA"/>
        </w:rPr>
      </w:pPr>
    </w:p>
    <w:p w:rsidR="00650AF1" w:rsidRPr="000A44DC" w:rsidRDefault="00650AF1" w:rsidP="000A44DC">
      <w:pPr>
        <w:spacing w:after="0" w:line="240" w:lineRule="auto"/>
        <w:ind w:firstLine="708"/>
        <w:jc w:val="both"/>
        <w:rPr>
          <w:rFonts w:ascii="Times New Roman" w:eastAsia="Times New Roman" w:hAnsi="Times New Roman" w:cs="Times New Roman"/>
          <w:sz w:val="28"/>
          <w:szCs w:val="28"/>
          <w:lang w:val="uk-UA" w:eastAsia="uk-UA"/>
        </w:rPr>
      </w:pPr>
    </w:p>
    <w:p w:rsidR="0067393E" w:rsidRPr="000A44DC" w:rsidRDefault="0067393E" w:rsidP="000A44DC">
      <w:pPr>
        <w:tabs>
          <w:tab w:val="left" w:pos="5103"/>
        </w:tabs>
        <w:jc w:val="both"/>
        <w:rPr>
          <w:rFonts w:ascii="Times New Roman" w:hAnsi="Times New Roman"/>
          <w:sz w:val="28"/>
          <w:szCs w:val="28"/>
        </w:rPr>
      </w:pPr>
      <w:proofErr w:type="spellStart"/>
      <w:r w:rsidRPr="000A44DC">
        <w:rPr>
          <w:rFonts w:ascii="Times New Roman" w:hAnsi="Times New Roman"/>
          <w:sz w:val="28"/>
          <w:szCs w:val="28"/>
          <w:lang w:eastAsia="uk-UA"/>
        </w:rPr>
        <w:t>Секретар</w:t>
      </w:r>
      <w:proofErr w:type="spellEnd"/>
      <w:r w:rsidRPr="000A44DC">
        <w:rPr>
          <w:rFonts w:ascii="Times New Roman" w:hAnsi="Times New Roman"/>
          <w:sz w:val="28"/>
          <w:szCs w:val="28"/>
          <w:lang w:eastAsia="uk-UA"/>
        </w:rPr>
        <w:t xml:space="preserve"> </w:t>
      </w:r>
      <w:proofErr w:type="spellStart"/>
      <w:r w:rsidRPr="000A44DC">
        <w:rPr>
          <w:rFonts w:ascii="Times New Roman" w:hAnsi="Times New Roman"/>
          <w:sz w:val="28"/>
          <w:szCs w:val="28"/>
          <w:lang w:eastAsia="uk-UA"/>
        </w:rPr>
        <w:t>міської</w:t>
      </w:r>
      <w:proofErr w:type="spellEnd"/>
      <w:r w:rsidRPr="000A44DC">
        <w:rPr>
          <w:rFonts w:ascii="Times New Roman" w:hAnsi="Times New Roman"/>
          <w:sz w:val="28"/>
          <w:szCs w:val="28"/>
          <w:lang w:eastAsia="uk-UA"/>
        </w:rPr>
        <w:t xml:space="preserve"> ради</w:t>
      </w:r>
      <w:r w:rsidRPr="000A44DC">
        <w:rPr>
          <w:rFonts w:ascii="Times New Roman" w:hAnsi="Times New Roman"/>
          <w:sz w:val="28"/>
          <w:szCs w:val="28"/>
          <w:lang w:eastAsia="uk-UA"/>
        </w:rPr>
        <w:tab/>
      </w:r>
      <w:r w:rsidRPr="000A44DC">
        <w:rPr>
          <w:rFonts w:ascii="Times New Roman" w:hAnsi="Times New Roman"/>
          <w:sz w:val="28"/>
          <w:szCs w:val="28"/>
          <w:lang w:eastAsia="uk-UA"/>
        </w:rPr>
        <w:tab/>
      </w:r>
      <w:r w:rsidRPr="000A44DC">
        <w:rPr>
          <w:rFonts w:ascii="Times New Roman" w:hAnsi="Times New Roman"/>
          <w:sz w:val="28"/>
          <w:szCs w:val="28"/>
          <w:lang w:eastAsia="uk-UA"/>
        </w:rPr>
        <w:tab/>
      </w:r>
      <w:r w:rsidRPr="000A44DC">
        <w:rPr>
          <w:rFonts w:ascii="Times New Roman" w:hAnsi="Times New Roman"/>
          <w:sz w:val="28"/>
          <w:szCs w:val="28"/>
          <w:lang w:eastAsia="uk-UA"/>
        </w:rPr>
        <w:tab/>
        <w:t xml:space="preserve"> </w:t>
      </w:r>
      <w:proofErr w:type="spellStart"/>
      <w:r w:rsidRPr="000A44DC">
        <w:rPr>
          <w:rFonts w:ascii="Times New Roman" w:hAnsi="Times New Roman"/>
          <w:sz w:val="28"/>
          <w:szCs w:val="28"/>
          <w:lang w:eastAsia="uk-UA"/>
        </w:rPr>
        <w:t>Юрій</w:t>
      </w:r>
      <w:proofErr w:type="spellEnd"/>
      <w:r w:rsidRPr="000A44DC">
        <w:rPr>
          <w:rFonts w:ascii="Times New Roman" w:hAnsi="Times New Roman"/>
          <w:sz w:val="28"/>
          <w:szCs w:val="28"/>
          <w:lang w:eastAsia="uk-UA"/>
        </w:rPr>
        <w:t xml:space="preserve"> БЕЗПЯТКО</w:t>
      </w:r>
    </w:p>
    <w:sectPr w:rsidR="0067393E" w:rsidRPr="000A44DC" w:rsidSect="00C35477">
      <w:pgSz w:w="11906" w:h="16838"/>
      <w:pgMar w:top="709"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29F"/>
    <w:rsid w:val="00023BB2"/>
    <w:rsid w:val="000A44DC"/>
    <w:rsid w:val="001837C9"/>
    <w:rsid w:val="003C4FD1"/>
    <w:rsid w:val="005B0A63"/>
    <w:rsid w:val="00650AF1"/>
    <w:rsid w:val="0067393E"/>
    <w:rsid w:val="00A52421"/>
    <w:rsid w:val="00A9129F"/>
    <w:rsid w:val="00C35477"/>
    <w:rsid w:val="00CA0D18"/>
    <w:rsid w:val="00D24A09"/>
    <w:rsid w:val="00D26814"/>
    <w:rsid w:val="00EC4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976A8-9C74-40F7-B473-637463AC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4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4k7w5x">
    <w:name w:val="x4k7w5x"/>
    <w:basedOn w:val="a0"/>
    <w:qFormat/>
    <w:rsid w:val="0067393E"/>
  </w:style>
  <w:style w:type="paragraph" w:styleId="a3">
    <w:name w:val="Balloon Text"/>
    <w:basedOn w:val="a"/>
    <w:link w:val="a4"/>
    <w:uiPriority w:val="99"/>
    <w:semiHidden/>
    <w:unhideWhenUsed/>
    <w:rsid w:val="00EC440B"/>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EC44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056025">
      <w:bodyDiv w:val="1"/>
      <w:marLeft w:val="0"/>
      <w:marRight w:val="0"/>
      <w:marTop w:val="0"/>
      <w:marBottom w:val="0"/>
      <w:divBdr>
        <w:top w:val="none" w:sz="0" w:space="0" w:color="auto"/>
        <w:left w:val="none" w:sz="0" w:space="0" w:color="auto"/>
        <w:bottom w:val="none" w:sz="0" w:space="0" w:color="auto"/>
        <w:right w:val="none" w:sz="0" w:space="0" w:color="auto"/>
      </w:divBdr>
      <w:divsChild>
        <w:div w:id="2030792320">
          <w:marLeft w:val="0"/>
          <w:marRight w:val="0"/>
          <w:marTop w:val="0"/>
          <w:marBottom w:val="0"/>
          <w:divBdr>
            <w:top w:val="none" w:sz="0" w:space="0" w:color="auto"/>
            <w:left w:val="none" w:sz="0" w:space="0" w:color="auto"/>
            <w:bottom w:val="none" w:sz="0" w:space="0" w:color="auto"/>
            <w:right w:val="none" w:sz="0" w:space="0" w:color="auto"/>
          </w:divBdr>
          <w:divsChild>
            <w:div w:id="1726835749">
              <w:marLeft w:val="0"/>
              <w:marRight w:val="0"/>
              <w:marTop w:val="0"/>
              <w:marBottom w:val="0"/>
              <w:divBdr>
                <w:top w:val="none" w:sz="0" w:space="0" w:color="auto"/>
                <w:left w:val="none" w:sz="0" w:space="0" w:color="auto"/>
                <w:bottom w:val="none" w:sz="0" w:space="0" w:color="auto"/>
                <w:right w:val="none" w:sz="0" w:space="0" w:color="auto"/>
              </w:divBdr>
            </w:div>
          </w:divsChild>
        </w:div>
        <w:div w:id="1804348645">
          <w:marLeft w:val="0"/>
          <w:marRight w:val="0"/>
          <w:marTop w:val="0"/>
          <w:marBottom w:val="0"/>
          <w:divBdr>
            <w:top w:val="none" w:sz="0" w:space="0" w:color="auto"/>
            <w:left w:val="none" w:sz="0" w:space="0" w:color="auto"/>
            <w:bottom w:val="none" w:sz="0" w:space="0" w:color="auto"/>
            <w:right w:val="none" w:sz="0" w:space="0" w:color="auto"/>
          </w:divBdr>
          <w:divsChild>
            <w:div w:id="1405684729">
              <w:marLeft w:val="0"/>
              <w:marRight w:val="0"/>
              <w:marTop w:val="0"/>
              <w:marBottom w:val="0"/>
              <w:divBdr>
                <w:top w:val="none" w:sz="0" w:space="0" w:color="auto"/>
                <w:left w:val="none" w:sz="0" w:space="0" w:color="auto"/>
                <w:bottom w:val="none" w:sz="0" w:space="0" w:color="auto"/>
                <w:right w:val="none" w:sz="0" w:space="0" w:color="auto"/>
              </w:divBdr>
            </w:div>
          </w:divsChild>
        </w:div>
        <w:div w:id="716055347">
          <w:marLeft w:val="0"/>
          <w:marRight w:val="0"/>
          <w:marTop w:val="0"/>
          <w:marBottom w:val="0"/>
          <w:divBdr>
            <w:top w:val="none" w:sz="0" w:space="0" w:color="auto"/>
            <w:left w:val="none" w:sz="0" w:space="0" w:color="auto"/>
            <w:bottom w:val="none" w:sz="0" w:space="0" w:color="auto"/>
            <w:right w:val="none" w:sz="0" w:space="0" w:color="auto"/>
          </w:divBdr>
          <w:divsChild>
            <w:div w:id="1815952673">
              <w:marLeft w:val="0"/>
              <w:marRight w:val="0"/>
              <w:marTop w:val="0"/>
              <w:marBottom w:val="0"/>
              <w:divBdr>
                <w:top w:val="none" w:sz="0" w:space="0" w:color="auto"/>
                <w:left w:val="none" w:sz="0" w:space="0" w:color="auto"/>
                <w:bottom w:val="none" w:sz="0" w:space="0" w:color="auto"/>
                <w:right w:val="none" w:sz="0" w:space="0" w:color="auto"/>
              </w:divBdr>
            </w:div>
          </w:divsChild>
        </w:div>
        <w:div w:id="1808932505">
          <w:marLeft w:val="0"/>
          <w:marRight w:val="0"/>
          <w:marTop w:val="0"/>
          <w:marBottom w:val="0"/>
          <w:divBdr>
            <w:top w:val="none" w:sz="0" w:space="0" w:color="auto"/>
            <w:left w:val="none" w:sz="0" w:space="0" w:color="auto"/>
            <w:bottom w:val="none" w:sz="0" w:space="0" w:color="auto"/>
            <w:right w:val="none" w:sz="0" w:space="0" w:color="auto"/>
          </w:divBdr>
          <w:divsChild>
            <w:div w:id="1999309344">
              <w:marLeft w:val="0"/>
              <w:marRight w:val="0"/>
              <w:marTop w:val="0"/>
              <w:marBottom w:val="0"/>
              <w:divBdr>
                <w:top w:val="none" w:sz="0" w:space="0" w:color="auto"/>
                <w:left w:val="none" w:sz="0" w:space="0" w:color="auto"/>
                <w:bottom w:val="none" w:sz="0" w:space="0" w:color="auto"/>
                <w:right w:val="none" w:sz="0" w:space="0" w:color="auto"/>
              </w:divBdr>
            </w:div>
          </w:divsChild>
        </w:div>
        <w:div w:id="1264193312">
          <w:marLeft w:val="0"/>
          <w:marRight w:val="0"/>
          <w:marTop w:val="0"/>
          <w:marBottom w:val="0"/>
          <w:divBdr>
            <w:top w:val="none" w:sz="0" w:space="0" w:color="auto"/>
            <w:left w:val="none" w:sz="0" w:space="0" w:color="auto"/>
            <w:bottom w:val="none" w:sz="0" w:space="0" w:color="auto"/>
            <w:right w:val="none" w:sz="0" w:space="0" w:color="auto"/>
          </w:divBdr>
          <w:divsChild>
            <w:div w:id="1565874708">
              <w:marLeft w:val="0"/>
              <w:marRight w:val="0"/>
              <w:marTop w:val="0"/>
              <w:marBottom w:val="0"/>
              <w:divBdr>
                <w:top w:val="none" w:sz="0" w:space="0" w:color="auto"/>
                <w:left w:val="none" w:sz="0" w:space="0" w:color="auto"/>
                <w:bottom w:val="none" w:sz="0" w:space="0" w:color="auto"/>
                <w:right w:val="none" w:sz="0" w:space="0" w:color="auto"/>
              </w:divBdr>
            </w:div>
          </w:divsChild>
        </w:div>
        <w:div w:id="1744719199">
          <w:marLeft w:val="0"/>
          <w:marRight w:val="0"/>
          <w:marTop w:val="0"/>
          <w:marBottom w:val="0"/>
          <w:divBdr>
            <w:top w:val="none" w:sz="0" w:space="0" w:color="auto"/>
            <w:left w:val="none" w:sz="0" w:space="0" w:color="auto"/>
            <w:bottom w:val="none" w:sz="0" w:space="0" w:color="auto"/>
            <w:right w:val="none" w:sz="0" w:space="0" w:color="auto"/>
          </w:divBdr>
          <w:divsChild>
            <w:div w:id="1277442832">
              <w:marLeft w:val="0"/>
              <w:marRight w:val="0"/>
              <w:marTop w:val="0"/>
              <w:marBottom w:val="0"/>
              <w:divBdr>
                <w:top w:val="none" w:sz="0" w:space="0" w:color="auto"/>
                <w:left w:val="none" w:sz="0" w:space="0" w:color="auto"/>
                <w:bottom w:val="none" w:sz="0" w:space="0" w:color="auto"/>
                <w:right w:val="none" w:sz="0" w:space="0" w:color="auto"/>
              </w:divBdr>
            </w:div>
          </w:divsChild>
        </w:div>
        <w:div w:id="1418093142">
          <w:marLeft w:val="0"/>
          <w:marRight w:val="0"/>
          <w:marTop w:val="0"/>
          <w:marBottom w:val="0"/>
          <w:divBdr>
            <w:top w:val="none" w:sz="0" w:space="0" w:color="auto"/>
            <w:left w:val="none" w:sz="0" w:space="0" w:color="auto"/>
            <w:bottom w:val="none" w:sz="0" w:space="0" w:color="auto"/>
            <w:right w:val="none" w:sz="0" w:space="0" w:color="auto"/>
          </w:divBdr>
          <w:divsChild>
            <w:div w:id="1201548527">
              <w:marLeft w:val="0"/>
              <w:marRight w:val="0"/>
              <w:marTop w:val="0"/>
              <w:marBottom w:val="0"/>
              <w:divBdr>
                <w:top w:val="none" w:sz="0" w:space="0" w:color="auto"/>
                <w:left w:val="none" w:sz="0" w:space="0" w:color="auto"/>
                <w:bottom w:val="none" w:sz="0" w:space="0" w:color="auto"/>
                <w:right w:val="none" w:sz="0" w:space="0" w:color="auto"/>
              </w:divBdr>
            </w:div>
          </w:divsChild>
        </w:div>
        <w:div w:id="21706707">
          <w:marLeft w:val="0"/>
          <w:marRight w:val="0"/>
          <w:marTop w:val="0"/>
          <w:marBottom w:val="0"/>
          <w:divBdr>
            <w:top w:val="none" w:sz="0" w:space="0" w:color="auto"/>
            <w:left w:val="none" w:sz="0" w:space="0" w:color="auto"/>
            <w:bottom w:val="none" w:sz="0" w:space="0" w:color="auto"/>
            <w:right w:val="none" w:sz="0" w:space="0" w:color="auto"/>
          </w:divBdr>
          <w:divsChild>
            <w:div w:id="630749986">
              <w:marLeft w:val="0"/>
              <w:marRight w:val="0"/>
              <w:marTop w:val="0"/>
              <w:marBottom w:val="0"/>
              <w:divBdr>
                <w:top w:val="none" w:sz="0" w:space="0" w:color="auto"/>
                <w:left w:val="none" w:sz="0" w:space="0" w:color="auto"/>
                <w:bottom w:val="none" w:sz="0" w:space="0" w:color="auto"/>
                <w:right w:val="none" w:sz="0" w:space="0" w:color="auto"/>
              </w:divBdr>
            </w:div>
          </w:divsChild>
        </w:div>
        <w:div w:id="503398169">
          <w:marLeft w:val="0"/>
          <w:marRight w:val="0"/>
          <w:marTop w:val="0"/>
          <w:marBottom w:val="0"/>
          <w:divBdr>
            <w:top w:val="none" w:sz="0" w:space="0" w:color="auto"/>
            <w:left w:val="none" w:sz="0" w:space="0" w:color="auto"/>
            <w:bottom w:val="none" w:sz="0" w:space="0" w:color="auto"/>
            <w:right w:val="none" w:sz="0" w:space="0" w:color="auto"/>
          </w:divBdr>
          <w:divsChild>
            <w:div w:id="934675163">
              <w:marLeft w:val="0"/>
              <w:marRight w:val="0"/>
              <w:marTop w:val="0"/>
              <w:marBottom w:val="0"/>
              <w:divBdr>
                <w:top w:val="none" w:sz="0" w:space="0" w:color="auto"/>
                <w:left w:val="none" w:sz="0" w:space="0" w:color="auto"/>
                <w:bottom w:val="none" w:sz="0" w:space="0" w:color="auto"/>
                <w:right w:val="none" w:sz="0" w:space="0" w:color="auto"/>
              </w:divBdr>
            </w:div>
          </w:divsChild>
        </w:div>
        <w:div w:id="2107726199">
          <w:marLeft w:val="0"/>
          <w:marRight w:val="0"/>
          <w:marTop w:val="0"/>
          <w:marBottom w:val="0"/>
          <w:divBdr>
            <w:top w:val="none" w:sz="0" w:space="0" w:color="auto"/>
            <w:left w:val="none" w:sz="0" w:space="0" w:color="auto"/>
            <w:bottom w:val="none" w:sz="0" w:space="0" w:color="auto"/>
            <w:right w:val="none" w:sz="0" w:space="0" w:color="auto"/>
          </w:divBdr>
          <w:divsChild>
            <w:div w:id="970938471">
              <w:marLeft w:val="0"/>
              <w:marRight w:val="0"/>
              <w:marTop w:val="0"/>
              <w:marBottom w:val="0"/>
              <w:divBdr>
                <w:top w:val="none" w:sz="0" w:space="0" w:color="auto"/>
                <w:left w:val="none" w:sz="0" w:space="0" w:color="auto"/>
                <w:bottom w:val="none" w:sz="0" w:space="0" w:color="auto"/>
                <w:right w:val="none" w:sz="0" w:space="0" w:color="auto"/>
              </w:divBdr>
            </w:div>
          </w:divsChild>
        </w:div>
        <w:div w:id="1001198728">
          <w:marLeft w:val="0"/>
          <w:marRight w:val="0"/>
          <w:marTop w:val="0"/>
          <w:marBottom w:val="0"/>
          <w:divBdr>
            <w:top w:val="none" w:sz="0" w:space="0" w:color="auto"/>
            <w:left w:val="none" w:sz="0" w:space="0" w:color="auto"/>
            <w:bottom w:val="none" w:sz="0" w:space="0" w:color="auto"/>
            <w:right w:val="none" w:sz="0" w:space="0" w:color="auto"/>
          </w:divBdr>
          <w:divsChild>
            <w:div w:id="1075392667">
              <w:marLeft w:val="0"/>
              <w:marRight w:val="0"/>
              <w:marTop w:val="0"/>
              <w:marBottom w:val="0"/>
              <w:divBdr>
                <w:top w:val="none" w:sz="0" w:space="0" w:color="auto"/>
                <w:left w:val="none" w:sz="0" w:space="0" w:color="auto"/>
                <w:bottom w:val="none" w:sz="0" w:space="0" w:color="auto"/>
                <w:right w:val="none" w:sz="0" w:space="0" w:color="auto"/>
              </w:divBdr>
            </w:div>
          </w:divsChild>
        </w:div>
        <w:div w:id="1615406674">
          <w:marLeft w:val="0"/>
          <w:marRight w:val="0"/>
          <w:marTop w:val="0"/>
          <w:marBottom w:val="0"/>
          <w:divBdr>
            <w:top w:val="none" w:sz="0" w:space="0" w:color="auto"/>
            <w:left w:val="none" w:sz="0" w:space="0" w:color="auto"/>
            <w:bottom w:val="none" w:sz="0" w:space="0" w:color="auto"/>
            <w:right w:val="none" w:sz="0" w:space="0" w:color="auto"/>
          </w:divBdr>
          <w:divsChild>
            <w:div w:id="773792486">
              <w:marLeft w:val="0"/>
              <w:marRight w:val="0"/>
              <w:marTop w:val="0"/>
              <w:marBottom w:val="0"/>
              <w:divBdr>
                <w:top w:val="none" w:sz="0" w:space="0" w:color="auto"/>
                <w:left w:val="none" w:sz="0" w:space="0" w:color="auto"/>
                <w:bottom w:val="none" w:sz="0" w:space="0" w:color="auto"/>
                <w:right w:val="none" w:sz="0" w:space="0" w:color="auto"/>
              </w:divBdr>
            </w:div>
          </w:divsChild>
        </w:div>
        <w:div w:id="1005476468">
          <w:marLeft w:val="0"/>
          <w:marRight w:val="0"/>
          <w:marTop w:val="0"/>
          <w:marBottom w:val="0"/>
          <w:divBdr>
            <w:top w:val="none" w:sz="0" w:space="0" w:color="auto"/>
            <w:left w:val="none" w:sz="0" w:space="0" w:color="auto"/>
            <w:bottom w:val="none" w:sz="0" w:space="0" w:color="auto"/>
            <w:right w:val="none" w:sz="0" w:space="0" w:color="auto"/>
          </w:divBdr>
          <w:divsChild>
            <w:div w:id="697776937">
              <w:marLeft w:val="0"/>
              <w:marRight w:val="0"/>
              <w:marTop w:val="0"/>
              <w:marBottom w:val="0"/>
              <w:divBdr>
                <w:top w:val="none" w:sz="0" w:space="0" w:color="auto"/>
                <w:left w:val="none" w:sz="0" w:space="0" w:color="auto"/>
                <w:bottom w:val="none" w:sz="0" w:space="0" w:color="auto"/>
                <w:right w:val="none" w:sz="0" w:space="0" w:color="auto"/>
              </w:divBdr>
            </w:div>
          </w:divsChild>
        </w:div>
        <w:div w:id="277182658">
          <w:marLeft w:val="0"/>
          <w:marRight w:val="0"/>
          <w:marTop w:val="0"/>
          <w:marBottom w:val="0"/>
          <w:divBdr>
            <w:top w:val="none" w:sz="0" w:space="0" w:color="auto"/>
            <w:left w:val="none" w:sz="0" w:space="0" w:color="auto"/>
            <w:bottom w:val="none" w:sz="0" w:space="0" w:color="auto"/>
            <w:right w:val="none" w:sz="0" w:space="0" w:color="auto"/>
          </w:divBdr>
          <w:divsChild>
            <w:div w:id="918753475">
              <w:marLeft w:val="0"/>
              <w:marRight w:val="0"/>
              <w:marTop w:val="0"/>
              <w:marBottom w:val="0"/>
              <w:divBdr>
                <w:top w:val="none" w:sz="0" w:space="0" w:color="auto"/>
                <w:left w:val="none" w:sz="0" w:space="0" w:color="auto"/>
                <w:bottom w:val="none" w:sz="0" w:space="0" w:color="auto"/>
                <w:right w:val="none" w:sz="0" w:space="0" w:color="auto"/>
              </w:divBdr>
            </w:div>
          </w:divsChild>
        </w:div>
        <w:div w:id="943272087">
          <w:marLeft w:val="0"/>
          <w:marRight w:val="0"/>
          <w:marTop w:val="0"/>
          <w:marBottom w:val="0"/>
          <w:divBdr>
            <w:top w:val="none" w:sz="0" w:space="0" w:color="auto"/>
            <w:left w:val="none" w:sz="0" w:space="0" w:color="auto"/>
            <w:bottom w:val="none" w:sz="0" w:space="0" w:color="auto"/>
            <w:right w:val="none" w:sz="0" w:space="0" w:color="auto"/>
          </w:divBdr>
          <w:divsChild>
            <w:div w:id="1431125214">
              <w:marLeft w:val="0"/>
              <w:marRight w:val="0"/>
              <w:marTop w:val="0"/>
              <w:marBottom w:val="0"/>
              <w:divBdr>
                <w:top w:val="none" w:sz="0" w:space="0" w:color="auto"/>
                <w:left w:val="none" w:sz="0" w:space="0" w:color="auto"/>
                <w:bottom w:val="none" w:sz="0" w:space="0" w:color="auto"/>
                <w:right w:val="none" w:sz="0" w:space="0" w:color="auto"/>
              </w:divBdr>
            </w:div>
          </w:divsChild>
        </w:div>
        <w:div w:id="1293439170">
          <w:marLeft w:val="0"/>
          <w:marRight w:val="0"/>
          <w:marTop w:val="0"/>
          <w:marBottom w:val="0"/>
          <w:divBdr>
            <w:top w:val="none" w:sz="0" w:space="0" w:color="auto"/>
            <w:left w:val="none" w:sz="0" w:space="0" w:color="auto"/>
            <w:bottom w:val="none" w:sz="0" w:space="0" w:color="auto"/>
            <w:right w:val="none" w:sz="0" w:space="0" w:color="auto"/>
          </w:divBdr>
          <w:divsChild>
            <w:div w:id="517740681">
              <w:marLeft w:val="0"/>
              <w:marRight w:val="0"/>
              <w:marTop w:val="0"/>
              <w:marBottom w:val="0"/>
              <w:divBdr>
                <w:top w:val="none" w:sz="0" w:space="0" w:color="auto"/>
                <w:left w:val="none" w:sz="0" w:space="0" w:color="auto"/>
                <w:bottom w:val="none" w:sz="0" w:space="0" w:color="auto"/>
                <w:right w:val="none" w:sz="0" w:space="0" w:color="auto"/>
              </w:divBdr>
            </w:div>
          </w:divsChild>
        </w:div>
        <w:div w:id="591595882">
          <w:marLeft w:val="0"/>
          <w:marRight w:val="0"/>
          <w:marTop w:val="0"/>
          <w:marBottom w:val="0"/>
          <w:divBdr>
            <w:top w:val="none" w:sz="0" w:space="0" w:color="auto"/>
            <w:left w:val="none" w:sz="0" w:space="0" w:color="auto"/>
            <w:bottom w:val="none" w:sz="0" w:space="0" w:color="auto"/>
            <w:right w:val="none" w:sz="0" w:space="0" w:color="auto"/>
          </w:divBdr>
          <w:divsChild>
            <w:div w:id="1364407968">
              <w:marLeft w:val="0"/>
              <w:marRight w:val="0"/>
              <w:marTop w:val="0"/>
              <w:marBottom w:val="0"/>
              <w:divBdr>
                <w:top w:val="none" w:sz="0" w:space="0" w:color="auto"/>
                <w:left w:val="none" w:sz="0" w:space="0" w:color="auto"/>
                <w:bottom w:val="none" w:sz="0" w:space="0" w:color="auto"/>
                <w:right w:val="none" w:sz="0" w:space="0" w:color="auto"/>
              </w:divBdr>
            </w:div>
          </w:divsChild>
        </w:div>
        <w:div w:id="571936932">
          <w:marLeft w:val="0"/>
          <w:marRight w:val="0"/>
          <w:marTop w:val="0"/>
          <w:marBottom w:val="0"/>
          <w:divBdr>
            <w:top w:val="none" w:sz="0" w:space="0" w:color="auto"/>
            <w:left w:val="none" w:sz="0" w:space="0" w:color="auto"/>
            <w:bottom w:val="none" w:sz="0" w:space="0" w:color="auto"/>
            <w:right w:val="none" w:sz="0" w:space="0" w:color="auto"/>
          </w:divBdr>
          <w:divsChild>
            <w:div w:id="580650198">
              <w:marLeft w:val="0"/>
              <w:marRight w:val="0"/>
              <w:marTop w:val="0"/>
              <w:marBottom w:val="0"/>
              <w:divBdr>
                <w:top w:val="none" w:sz="0" w:space="0" w:color="auto"/>
                <w:left w:val="none" w:sz="0" w:space="0" w:color="auto"/>
                <w:bottom w:val="none" w:sz="0" w:space="0" w:color="auto"/>
                <w:right w:val="none" w:sz="0" w:space="0" w:color="auto"/>
              </w:divBdr>
            </w:div>
          </w:divsChild>
        </w:div>
        <w:div w:id="1668971742">
          <w:marLeft w:val="0"/>
          <w:marRight w:val="0"/>
          <w:marTop w:val="0"/>
          <w:marBottom w:val="0"/>
          <w:divBdr>
            <w:top w:val="none" w:sz="0" w:space="0" w:color="auto"/>
            <w:left w:val="none" w:sz="0" w:space="0" w:color="auto"/>
            <w:bottom w:val="none" w:sz="0" w:space="0" w:color="auto"/>
            <w:right w:val="none" w:sz="0" w:space="0" w:color="auto"/>
          </w:divBdr>
          <w:divsChild>
            <w:div w:id="42795758">
              <w:marLeft w:val="0"/>
              <w:marRight w:val="0"/>
              <w:marTop w:val="0"/>
              <w:marBottom w:val="0"/>
              <w:divBdr>
                <w:top w:val="none" w:sz="0" w:space="0" w:color="auto"/>
                <w:left w:val="none" w:sz="0" w:space="0" w:color="auto"/>
                <w:bottom w:val="none" w:sz="0" w:space="0" w:color="auto"/>
                <w:right w:val="none" w:sz="0" w:space="0" w:color="auto"/>
              </w:divBdr>
            </w:div>
          </w:divsChild>
        </w:div>
        <w:div w:id="2076665720">
          <w:marLeft w:val="0"/>
          <w:marRight w:val="0"/>
          <w:marTop w:val="0"/>
          <w:marBottom w:val="0"/>
          <w:divBdr>
            <w:top w:val="none" w:sz="0" w:space="0" w:color="auto"/>
            <w:left w:val="none" w:sz="0" w:space="0" w:color="auto"/>
            <w:bottom w:val="none" w:sz="0" w:space="0" w:color="auto"/>
            <w:right w:val="none" w:sz="0" w:space="0" w:color="auto"/>
          </w:divBdr>
          <w:divsChild>
            <w:div w:id="2124768626">
              <w:marLeft w:val="0"/>
              <w:marRight w:val="0"/>
              <w:marTop w:val="0"/>
              <w:marBottom w:val="0"/>
              <w:divBdr>
                <w:top w:val="none" w:sz="0" w:space="0" w:color="auto"/>
                <w:left w:val="none" w:sz="0" w:space="0" w:color="auto"/>
                <w:bottom w:val="none" w:sz="0" w:space="0" w:color="auto"/>
                <w:right w:val="none" w:sz="0" w:space="0" w:color="auto"/>
              </w:divBdr>
            </w:div>
          </w:divsChild>
        </w:div>
        <w:div w:id="1627927028">
          <w:marLeft w:val="0"/>
          <w:marRight w:val="0"/>
          <w:marTop w:val="0"/>
          <w:marBottom w:val="0"/>
          <w:divBdr>
            <w:top w:val="none" w:sz="0" w:space="0" w:color="auto"/>
            <w:left w:val="none" w:sz="0" w:space="0" w:color="auto"/>
            <w:bottom w:val="none" w:sz="0" w:space="0" w:color="auto"/>
            <w:right w:val="none" w:sz="0" w:space="0" w:color="auto"/>
          </w:divBdr>
          <w:divsChild>
            <w:div w:id="303316358">
              <w:marLeft w:val="0"/>
              <w:marRight w:val="0"/>
              <w:marTop w:val="0"/>
              <w:marBottom w:val="0"/>
              <w:divBdr>
                <w:top w:val="none" w:sz="0" w:space="0" w:color="auto"/>
                <w:left w:val="none" w:sz="0" w:space="0" w:color="auto"/>
                <w:bottom w:val="none" w:sz="0" w:space="0" w:color="auto"/>
                <w:right w:val="none" w:sz="0" w:space="0" w:color="auto"/>
              </w:divBdr>
            </w:div>
          </w:divsChild>
        </w:div>
        <w:div w:id="1517648494">
          <w:marLeft w:val="0"/>
          <w:marRight w:val="0"/>
          <w:marTop w:val="0"/>
          <w:marBottom w:val="0"/>
          <w:divBdr>
            <w:top w:val="none" w:sz="0" w:space="0" w:color="auto"/>
            <w:left w:val="none" w:sz="0" w:space="0" w:color="auto"/>
            <w:bottom w:val="none" w:sz="0" w:space="0" w:color="auto"/>
            <w:right w:val="none" w:sz="0" w:space="0" w:color="auto"/>
          </w:divBdr>
          <w:divsChild>
            <w:div w:id="1940065483">
              <w:marLeft w:val="0"/>
              <w:marRight w:val="0"/>
              <w:marTop w:val="0"/>
              <w:marBottom w:val="0"/>
              <w:divBdr>
                <w:top w:val="none" w:sz="0" w:space="0" w:color="auto"/>
                <w:left w:val="none" w:sz="0" w:space="0" w:color="auto"/>
                <w:bottom w:val="none" w:sz="0" w:space="0" w:color="auto"/>
                <w:right w:val="none" w:sz="0" w:space="0" w:color="auto"/>
              </w:divBdr>
            </w:div>
          </w:divsChild>
        </w:div>
        <w:div w:id="96413388">
          <w:marLeft w:val="0"/>
          <w:marRight w:val="0"/>
          <w:marTop w:val="0"/>
          <w:marBottom w:val="0"/>
          <w:divBdr>
            <w:top w:val="none" w:sz="0" w:space="0" w:color="auto"/>
            <w:left w:val="none" w:sz="0" w:space="0" w:color="auto"/>
            <w:bottom w:val="none" w:sz="0" w:space="0" w:color="auto"/>
            <w:right w:val="none" w:sz="0" w:space="0" w:color="auto"/>
          </w:divBdr>
          <w:divsChild>
            <w:div w:id="228149543">
              <w:marLeft w:val="0"/>
              <w:marRight w:val="0"/>
              <w:marTop w:val="0"/>
              <w:marBottom w:val="0"/>
              <w:divBdr>
                <w:top w:val="none" w:sz="0" w:space="0" w:color="auto"/>
                <w:left w:val="none" w:sz="0" w:space="0" w:color="auto"/>
                <w:bottom w:val="none" w:sz="0" w:space="0" w:color="auto"/>
                <w:right w:val="none" w:sz="0" w:space="0" w:color="auto"/>
              </w:divBdr>
            </w:div>
          </w:divsChild>
        </w:div>
        <w:div w:id="1415475166">
          <w:marLeft w:val="0"/>
          <w:marRight w:val="0"/>
          <w:marTop w:val="0"/>
          <w:marBottom w:val="0"/>
          <w:divBdr>
            <w:top w:val="none" w:sz="0" w:space="0" w:color="auto"/>
            <w:left w:val="none" w:sz="0" w:space="0" w:color="auto"/>
            <w:bottom w:val="none" w:sz="0" w:space="0" w:color="auto"/>
            <w:right w:val="none" w:sz="0" w:space="0" w:color="auto"/>
          </w:divBdr>
          <w:divsChild>
            <w:div w:id="5791366">
              <w:marLeft w:val="0"/>
              <w:marRight w:val="0"/>
              <w:marTop w:val="0"/>
              <w:marBottom w:val="0"/>
              <w:divBdr>
                <w:top w:val="none" w:sz="0" w:space="0" w:color="auto"/>
                <w:left w:val="none" w:sz="0" w:space="0" w:color="auto"/>
                <w:bottom w:val="none" w:sz="0" w:space="0" w:color="auto"/>
                <w:right w:val="none" w:sz="0" w:space="0" w:color="auto"/>
              </w:divBdr>
            </w:div>
          </w:divsChild>
        </w:div>
        <w:div w:id="1738044086">
          <w:marLeft w:val="0"/>
          <w:marRight w:val="0"/>
          <w:marTop w:val="0"/>
          <w:marBottom w:val="0"/>
          <w:divBdr>
            <w:top w:val="none" w:sz="0" w:space="0" w:color="auto"/>
            <w:left w:val="none" w:sz="0" w:space="0" w:color="auto"/>
            <w:bottom w:val="none" w:sz="0" w:space="0" w:color="auto"/>
            <w:right w:val="none" w:sz="0" w:space="0" w:color="auto"/>
          </w:divBdr>
          <w:divsChild>
            <w:div w:id="1350523753">
              <w:marLeft w:val="0"/>
              <w:marRight w:val="0"/>
              <w:marTop w:val="0"/>
              <w:marBottom w:val="0"/>
              <w:divBdr>
                <w:top w:val="none" w:sz="0" w:space="0" w:color="auto"/>
                <w:left w:val="none" w:sz="0" w:space="0" w:color="auto"/>
                <w:bottom w:val="none" w:sz="0" w:space="0" w:color="auto"/>
                <w:right w:val="none" w:sz="0" w:space="0" w:color="auto"/>
              </w:divBdr>
            </w:div>
          </w:divsChild>
        </w:div>
        <w:div w:id="1092773605">
          <w:marLeft w:val="0"/>
          <w:marRight w:val="0"/>
          <w:marTop w:val="0"/>
          <w:marBottom w:val="0"/>
          <w:divBdr>
            <w:top w:val="none" w:sz="0" w:space="0" w:color="auto"/>
            <w:left w:val="none" w:sz="0" w:space="0" w:color="auto"/>
            <w:bottom w:val="none" w:sz="0" w:space="0" w:color="auto"/>
            <w:right w:val="none" w:sz="0" w:space="0" w:color="auto"/>
          </w:divBdr>
          <w:divsChild>
            <w:div w:id="16774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3733</Words>
  <Characters>2129</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Шеремета Олександр</cp:lastModifiedBy>
  <cp:revision>12</cp:revision>
  <cp:lastPrinted>2025-11-21T08:57:00Z</cp:lastPrinted>
  <dcterms:created xsi:type="dcterms:W3CDTF">2025-01-31T09:42:00Z</dcterms:created>
  <dcterms:modified xsi:type="dcterms:W3CDTF">2025-11-21T08:57:00Z</dcterms:modified>
</cp:coreProperties>
</file>