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680920847"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Про надання громадянину Паламарчуку О.В.</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на   умовах   оренди   земельної  ділянки  для </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будівництва та обслуговування гаража  авто-</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мобільного  (11.02)  на вул. Підгаєцькій, 9-А</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у м. Луцьку</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r>
    </w:p>
    <w:p>
      <w:pPr>
        <w:pStyle w:val="Normal"/>
        <w:widowControl w:val="false"/>
        <w:ind w:firstLine="567"/>
        <w:jc w:val="both"/>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Розглянувши заяву громадянина Паламарчука Олександра Володимировича щодо надання на умовах оренди земельної ділянки на вул. Підгаєцькій, 9-А у м. Луцьку для будівництва та обслуговування гаража автомобільного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проєкт землеустрою щодо відведення земельної ділянки громадянину Паламарчуку Олександрові Володимировичу, витяг з Державного земельного кадастру про земельну ділянку від 30.10.2023 № НВ-1200814812023, враховуючи документи, що посвідчують право власності громадянина Паламарчука Олександра Володимировича на об’єкт нерухомого майна на вул. Підгаєцькій, 9-А: договір дарування гаража від 16.11.2011 № 2518, відповідно до якого право власності на гараж автомобільний зареєстровано від 23.01.2012, реєстраційний номер: 9799522, технічний паспорт на об’єкт нерухомого майна від 16.06.2008 із змінами внесеними 23.01.2012, витяг з протоколу пленарного засідання 53-ї сесії Луцької міської ради VIII скликання від 29.11.2023, витяг з протоколу пленарного засідання 55-ї сесії Луцької міської ради VIII скликання від 31.01.2024, витяг з протоколу пленарного засідання 57-ї сесії Луцької міської ради VIII скликання від 27.03.2024, витяг з протоколу пленарного засідання 58-ї сесії Луцької міської ради VIII скликання від 24.04.2024, витяг з протоколу пленарного засідання 59-ї сесії Луцької міської ради VIII скликання від 29.05.2024, витяг з протоколу пленарного засідання 60-ї сесії Луцької міської ради VIII скликання від 26.06.2024, витяг з протоколу пленарного засідання 61-ї сесії Луцької міської ради VIII скликання від 31.07.2024, витяг з протоколу пленарного засідання 62-ї сесії Луцької міської ради VIII скликання від 28.08.2024, витяг з протоколу пленарного засідання 63-ї сесії Луцької міської ради VIII скликання від 25.09.2024, витяг з протоколу пленарного засідання 64-ї сесії Луцької міської ради VIII скликання від 30.10.2024, витяг з протоколу пленарного засідання 65-ї сесії Луцької міської ради VIII скликання від 27.11.2024, витяг з протоколу пленарного засідання 70-ї сесії Луцької міської ради VIII скликання від 29.01.2025, витяг з протоколу пленарного засідання 71-ї сесії Луцької міської ради VIII скликання від 26.02.2025, витяг з протоколу пленарного засідання 73-ї сесії Луцької міської ради VIII скликання від 26.03.2025, витяг з протоколу пленарного засідання 74-ї сесії Луцької міської ради VIII скликання від 30.04.2025, витяг з протоколу пленарного засідання 75-ї сесії Луцької міської ради VIII скликання від 28.05.2025, витяг з протоколу пленарного засідання 77-ї сесії Луцької міської ради VIII скликання від 25.06.2025, витяг з протоколу пленарного засідання 79-ї сесії Луцької міської ради VIII скликання від 30.07.2025, витяг з протоколу пленарного засідання 80-ї сесії Луцької міської ради VIII скликання від 27.08.2025, витяг з протоколу пленарного засідання 81-ї сесії Луцької міської ради VIII скликання від 24.09.2025, витяг з протоколу пленарного засідання 82-ї сесії Луцької міської ради VIII скликання від 29.10.2025, витяг з протоколу пленарного засідання 8</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-ї сесії Луцької міської ради VIII скликання від 2</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6</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.1</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1</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.2025, керуючись статтями 12, 79-1, 93, 96, 122-126, 186 Земельного кодексу України, статтею 50 Закону України «Про землеустрій», статтями 4-6, 16, 17, 19 Закону України «Про оренду землі», статтями 21, 22, 24 Закону України «Про Дер</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 xml:space="preserve">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Style w:val="Style13"/>
          <w:rFonts w:eastAsia="Times New Roman" w:cs="Times New Roman"/>
          <w:b w:val="false"/>
          <w:bCs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t xml:space="preserve">Законом України «Про адміністративну процедуру»,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 xml:space="preserve">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17.10.2012 </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міська рада</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jc w:val="both"/>
        <w:rPr>
          <w:sz w:val="28"/>
          <w:szCs w:val="28"/>
          <w:lang w:val="uk-UA"/>
        </w:rPr>
      </w:pPr>
      <w:r>
        <w:rPr>
          <w:sz w:val="28"/>
          <w:szCs w:val="28"/>
          <w:lang w:val="uk-UA"/>
        </w:rPr>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1. Затвердити проєкт землеустрою щодо відведення земельної ділянки на вул. Підгаєцькій, 9-А у м. Луцьку площею 0,1750 га з кадастровим номером 0710100000:34:066:0147, для будівництва та обслуговування гаража автомобільного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2. Надати громадянину Паламарчуку Олександрові Володимировичу земельну ділянку на вул. Підгаєцькій, 9-А у м. Луцьку на умовах оренди строком на 10 років з дати укладення договору оренди землі, площею 0,1750</w:t>
      </w:r>
      <w:r>
        <w:rPr>
          <w:rFonts w:eastAsia="Times New Roman" w:cs="Times New Roman"/>
          <w:color w:val="auto"/>
          <w:kern w:val="0"/>
          <w:sz w:val="28"/>
          <w:szCs w:val="28"/>
          <w:lang w:val="uk-UA" w:eastAsia="zh-CN" w:bidi="ar-SA"/>
        </w:rPr>
        <w:t xml:space="preserve"> га з кадастровим номером </w:t>
      </w:r>
      <w:r>
        <w:rPr>
          <w:rFonts w:eastAsia="Times New Roman" w:cs="Times New Roman"/>
          <w:b w:val="false"/>
          <w:bCs w:val="false"/>
          <w:color w:val="auto"/>
          <w:kern w:val="0"/>
          <w:sz w:val="28"/>
          <w:szCs w:val="28"/>
          <w:lang w:val="uk-UA" w:eastAsia="zh-CN" w:bidi="ar-SA"/>
        </w:rPr>
        <w:t>0710100000:34:066:0147,</w:t>
      </w:r>
      <w:r>
        <w:rPr>
          <w:rFonts w:eastAsia="Times New Roman" w:cs="Times New Roman"/>
          <w:color w:val="auto"/>
          <w:kern w:val="0"/>
          <w:sz w:val="28"/>
          <w:szCs w:val="28"/>
          <w:lang w:val="uk-UA" w:eastAsia="zh-CN" w:bidi="ar-SA"/>
        </w:rPr>
        <w:t xml:space="preserve"> </w:t>
      </w:r>
      <w:r>
        <w:rPr>
          <w:rFonts w:eastAsia="Times New Roman" w:cs="Times New Roman"/>
          <w:bCs/>
          <w:color w:val="auto"/>
          <w:spacing w:val="-6"/>
          <w:kern w:val="0"/>
          <w:sz w:val="28"/>
          <w:szCs w:val="28"/>
          <w:lang w:val="uk-UA" w:eastAsia="zh-CN" w:bidi="ar-SA"/>
        </w:rPr>
        <w:t>для будівництва та обслуговування гаража автомобільного</w:t>
      </w:r>
      <w:r>
        <w:rPr>
          <w:rFonts w:eastAsia="Times New Roman" w:cs="Times New Roman"/>
          <w:b w:val="false"/>
          <w:bCs w:val="false"/>
          <w:color w:val="auto"/>
          <w:spacing w:val="-6"/>
          <w:kern w:val="0"/>
          <w:sz w:val="28"/>
          <w:szCs w:val="28"/>
          <w:lang w:val="uk-UA" w:eastAsia="zh-CN" w:bidi="ar-SA"/>
        </w:rPr>
        <w:t xml:space="preserve"> </w:t>
      </w:r>
      <w:r>
        <w:rPr>
          <w:rFonts w:eastAsia="Times New Roman" w:cs="Times New Roman"/>
          <w:b w:val="false"/>
          <w:bCs w:val="false"/>
          <w:i w:val="false"/>
          <w:iCs w:val="false"/>
          <w:color w:val="auto"/>
          <w:spacing w:val="-4"/>
          <w:kern w:val="0"/>
          <w:sz w:val="28"/>
          <w:szCs w:val="28"/>
          <w:lang w:val="uk-UA" w:eastAsia="zh-CN" w:bidi="ar-SA"/>
        </w:rPr>
        <w:t>(</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згідно з додатком.</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3. Укласти з громадянином Паламарчуком Олександром Володимировичем  договір оренди землі на земельну ділянку з кадастровим номером 0710100000:34:066:0147 на вказаних в рішенні умовах, а також оформити інші документи, необхідні для вчинення цієї угоди.</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 Зобов’язати громадянина Паламарчука Олександра Володимировича:</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4.1. Укласти з міською радою договір оренди землі.</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5. У разі, якщо громадянином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 xml:space="preserve">Паламарчуком Олександром Володимировичем </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не підписано договір оренди землі впродовж шести календарних місяців з моменту прийняття рішення, пункти 2-4 рішення будуть відкликані.</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r>
    </w:p>
    <w:p>
      <w:pPr>
        <w:pStyle w:val="Normal"/>
        <w:widowControl w:val="false"/>
        <w:ind w:firstLine="763"/>
        <w:jc w:val="both"/>
        <w:rPr>
          <w:sz w:val="28"/>
          <w:szCs w:val="28"/>
          <w:lang w:val="uk-UA"/>
        </w:rPr>
      </w:pPr>
      <w:r>
        <w:rPr>
          <w:sz w:val="28"/>
          <w:szCs w:val="28"/>
          <w:lang w:val="uk-UA"/>
        </w:rPr>
      </w:r>
    </w:p>
    <w:p>
      <w:pPr>
        <w:pStyle w:val="Normal"/>
        <w:widowControl w:val="false"/>
        <w:jc w:val="both"/>
        <w:rPr>
          <w:sz w:val="28"/>
          <w:szCs w:val="28"/>
        </w:rPr>
      </w:pPr>
      <w:r>
        <w:rPr>
          <w:sz w:val="28"/>
          <w:szCs w:val="28"/>
        </w:rPr>
        <w:t xml:space="preserve">Міський голова                             </w:t>
      </w:r>
      <w:r>
        <w:rPr>
          <w:sz w:val="28"/>
          <w:szCs w:val="28"/>
          <w:lang w:val="uk-UA"/>
        </w:rPr>
        <w:t xml:space="preserve"> </w:t>
      </w:r>
      <w:r>
        <w:rPr>
          <w:sz w:val="28"/>
          <w:szCs w:val="28"/>
        </w:rPr>
        <w:t xml:space="preserve">    </w:t>
      </w:r>
      <w:r>
        <w:rPr>
          <w:sz w:val="28"/>
          <w:szCs w:val="28"/>
          <w:lang w:val="uk-UA"/>
        </w:rPr>
        <w:t xml:space="preserve">      </w:t>
      </w:r>
      <w:r>
        <w:rPr>
          <w:sz w:val="28"/>
          <w:szCs w:val="28"/>
        </w:rPr>
        <w:t xml:space="preserve"> </w:t>
      </w:r>
      <w:r>
        <w:rPr>
          <w:sz w:val="28"/>
          <w:szCs w:val="28"/>
          <w:lang w:val="uk-UA"/>
        </w:rPr>
        <w:t xml:space="preserve">   </w:t>
      </w:r>
      <w:r>
        <w:rPr>
          <w:sz w:val="28"/>
          <w:szCs w:val="28"/>
        </w:rPr>
        <w:t xml:space="preserve">                                      Ігор ПОЛІЩУК</w:t>
      </w:r>
    </w:p>
    <w:p>
      <w:pPr>
        <w:pStyle w:val="Normal"/>
        <w:widowControl w:val="false"/>
        <w:jc w:val="both"/>
        <w:rPr>
          <w:sz w:val="28"/>
          <w:szCs w:val="28"/>
          <w:lang w:val="uk-UA"/>
        </w:rPr>
      </w:pPr>
      <w:r>
        <w:rPr>
          <w:sz w:val="28"/>
          <w:szCs w:val="28"/>
          <w:lang w:val="uk-UA"/>
        </w:rPr>
      </w:r>
    </w:p>
    <w:p>
      <w:pPr>
        <w:pStyle w:val="Normal"/>
        <w:widowControl w:val="false"/>
        <w:jc w:val="both"/>
        <w:rPr>
          <w:sz w:val="28"/>
          <w:szCs w:val="28"/>
          <w:lang w:val="uk-UA"/>
        </w:rPr>
      </w:pPr>
      <w:r>
        <w:rPr>
          <w:sz w:val="28"/>
          <w:szCs w:val="28"/>
          <w:lang w:val="uk-UA"/>
        </w:rPr>
      </w:r>
    </w:p>
    <w:p>
      <w:pPr>
        <w:pStyle w:val="Normal"/>
        <w:widowControl w:val="false"/>
        <w:jc w:val="both"/>
        <w:rPr>
          <w:sz w:val="24"/>
          <w:szCs w:val="24"/>
        </w:rPr>
      </w:pPr>
      <w:r>
        <w:rPr>
          <w:b w:val="false"/>
          <w:bCs w:val="false"/>
          <w:i w:val="false"/>
          <w:iCs w:val="false"/>
          <w:sz w:val="24"/>
          <w:szCs w:val="24"/>
          <w:lang w:val="uk-UA"/>
        </w:rPr>
        <w:t>Туз 777 863</w:t>
      </w:r>
    </w:p>
    <w:sectPr>
      <w:type w:val="nextPage"/>
      <w:pgSz w:w="11906" w:h="16838"/>
      <w:pgMar w:left="1701" w:right="567" w:gutter="0" w:header="0" w:top="675" w:footer="0" w:bottom="2052"/>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21"/>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20">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491</TotalTime>
  <Application>LibreOffice/7.4.0.3$Windows_X86_64 LibreOffice_project/f85e47c08ddd19c015c0114a68350214f7066f5a</Application>
  <AppVersion>15.0000</AppVersion>
  <Pages>3</Pages>
  <Words>883</Words>
  <Characters>5873</Characters>
  <CharactersWithSpaces>6912</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2025-10-02T09:23:29Z</cp:lastPrinted>
  <dcterms:modified xsi:type="dcterms:W3CDTF">2025-12-02T11:47:37Z</dcterms:modified>
  <cp:revision>225</cp:revision>
  <dc:subject/>
  <dc:title> </dc:title>
</cp:coreProperties>
</file>

<file path=docProps/custom.xml><?xml version="1.0" encoding="utf-8"?>
<Properties xmlns="http://schemas.openxmlformats.org/officeDocument/2006/custom-properties" xmlns:vt="http://schemas.openxmlformats.org/officeDocument/2006/docPropsVTypes"/>
</file>