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787108333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sz w:val="28"/>
          <w:szCs w:val="28"/>
        </w:rPr>
        <w:t>Про надання ТзОВ «КАВАЛЬКАДА ПЛЮС»</w:t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дозволу </w:t>
      </w:r>
      <w:r>
        <w:rPr>
          <w:sz w:val="28"/>
          <w:szCs w:val="28"/>
        </w:rPr>
        <w:t>на розроблення технічної документа-</w:t>
      </w:r>
    </w:p>
    <w:p>
      <w:pPr>
        <w:pStyle w:val="Normal"/>
        <w:rPr/>
      </w:pPr>
      <w:r>
        <w:rPr>
          <w:sz w:val="28"/>
          <w:szCs w:val="28"/>
        </w:rPr>
        <w:t xml:space="preserve">ції із землеустрою щодо </w:t>
      </w:r>
      <w:r>
        <w:rPr>
          <w:sz w:val="28"/>
          <w:szCs w:val="28"/>
          <w:lang w:val="uk-UA"/>
        </w:rPr>
        <w:t>поділу та об’єднання</w:t>
      </w:r>
      <w:r>
        <w:rPr>
          <w:sz w:val="28"/>
          <w:szCs w:val="28"/>
        </w:rPr>
        <w:t xml:space="preserve"> </w:t>
      </w:r>
    </w:p>
    <w:p>
      <w:pPr>
        <w:pStyle w:val="Normal"/>
        <w:rPr/>
      </w:pPr>
      <w:r>
        <w:rPr>
          <w:sz w:val="28"/>
          <w:szCs w:val="28"/>
          <w:lang w:val="uk-UA"/>
        </w:rPr>
        <w:t xml:space="preserve">земельних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ділянок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комунально</w:t>
      </w:r>
      <w:r>
        <w:rPr>
          <w:sz w:val="28"/>
          <w:szCs w:val="28"/>
        </w:rPr>
        <w:t>ї   вл</w:t>
      </w:r>
      <w:r>
        <w:rPr>
          <w:sz w:val="28"/>
          <w:szCs w:val="28"/>
          <w:lang w:val="uk-UA"/>
        </w:rPr>
        <w:t xml:space="preserve">асності   </w:t>
      </w:r>
    </w:p>
    <w:p>
      <w:pPr>
        <w:pStyle w:val="Normal"/>
        <w:rPr/>
      </w:pP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sz w:val="28"/>
          <w:szCs w:val="28"/>
          <w:lang w:val="uk-UA"/>
        </w:rPr>
        <w:t xml:space="preserve">вул. Кривий Вал, 31 </w:t>
      </w:r>
      <w:r>
        <w:rPr>
          <w:sz w:val="28"/>
          <w:szCs w:val="28"/>
        </w:rPr>
        <w:t xml:space="preserve">у м. Луцьку </w:t>
      </w:r>
    </w:p>
    <w:p>
      <w:pPr>
        <w:pStyle w:val="Normal"/>
        <w:rPr/>
      </w:pPr>
      <w:r>
        <w:rPr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Розглянувши заяву ТОВАРИСТВА З ОБМЕЖЕНОЮ </w:t>
      </w:r>
      <w:r>
        <w:rPr>
          <w:rFonts w:cs="Times New Roman"/>
          <w:sz w:val="28"/>
          <w:szCs w:val="28"/>
        </w:rPr>
        <w:t>ВІДПОВІДАЛЬ-</w:t>
      </w:r>
      <w:r>
        <w:rPr>
          <w:rFonts w:cs="Times New Roman"/>
          <w:sz w:val="28"/>
          <w:szCs w:val="28"/>
          <w:lang w:val="uk-UA"/>
        </w:rPr>
        <w:t>НІСТЮ «</w:t>
      </w:r>
      <w:r>
        <w:rPr>
          <w:rFonts w:cs="Times New Roman"/>
          <w:sz w:val="28"/>
          <w:szCs w:val="28"/>
        </w:rPr>
        <w:t>КАВАЛЬКАДА ПЛЮС»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про надання дозволу на розроблення технічної документації із землеустрою щодо </w:t>
      </w:r>
      <w:r>
        <w:rPr>
          <w:sz w:val="28"/>
          <w:szCs w:val="28"/>
          <w:lang w:val="uk-UA"/>
        </w:rPr>
        <w:t>поділу та  об’єднання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земельних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ділянок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комунально</w:t>
      </w:r>
      <w:r>
        <w:rPr>
          <w:sz w:val="28"/>
          <w:szCs w:val="28"/>
        </w:rPr>
        <w:t>ї вл</w:t>
      </w:r>
      <w:r>
        <w:rPr>
          <w:sz w:val="28"/>
          <w:szCs w:val="28"/>
          <w:lang w:val="uk-UA"/>
        </w:rPr>
        <w:t xml:space="preserve">асності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sz w:val="28"/>
          <w:szCs w:val="28"/>
          <w:lang w:val="uk-UA"/>
        </w:rPr>
        <w:t>вул. Кривий Вал, 31</w:t>
      </w:r>
      <w:r>
        <w:rPr>
          <w:sz w:val="28"/>
          <w:szCs w:val="28"/>
        </w:rPr>
        <w:t xml:space="preserve"> у м. Луцьку, </w:t>
      </w:r>
      <w:r>
        <w:rPr>
          <w:sz w:val="28"/>
          <w:szCs w:val="28"/>
          <w:lang w:val="uk-UA"/>
        </w:rPr>
        <w:t xml:space="preserve">площею 0,0177 га, кадастровим номером 0710100000:11:126:0046,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на якій розташований об’єкт нерухомого майна, а саме: магазин-салон промислових товарів /літер А-4/, зареєстрований в Державному реєстрі речових прав на нерухоме майно з реєстраційним номером майна: 1017553307101, який належить на праві приватної власності ТОВАРИСТВУ З ОБМЕЖЕНОЮ ВІДПОВІДАЛЬНІСТЮ «КАВАЛЬКАДА ПЛЮС»,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та додані до заяви документи, з метою подальшої підготовки земельної ділянки до продажу у власність, шляхом викупу</w:t>
      </w:r>
      <w:r>
        <w:rPr>
          <w:rFonts w:eastAsia="Times New Roman" w:cs="Times New Roman"/>
          <w:b w:val="false"/>
          <w:bCs w:val="false"/>
          <w:color w:val="000000"/>
          <w:spacing w:val="2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 к</w:t>
      </w:r>
      <w:r>
        <w:rPr>
          <w:sz w:val="28"/>
          <w:szCs w:val="28"/>
        </w:rPr>
        <w:t xml:space="preserve">еруючись </w:t>
      </w:r>
      <w:r>
        <w:rPr>
          <w:sz w:val="28"/>
          <w:szCs w:val="28"/>
          <w:lang w:val="uk-UA"/>
        </w:rPr>
        <w:t>статтями 12</w:t>
      </w:r>
      <w:r>
        <w:rPr>
          <w:sz w:val="28"/>
          <w:szCs w:val="28"/>
        </w:rPr>
        <w:t>, 79-1, 186 Земельного кодексу України, статтями 25, </w:t>
      </w:r>
      <w:r>
        <w:rPr>
          <w:sz w:val="28"/>
          <w:szCs w:val="28"/>
          <w:lang w:val="uk-UA"/>
        </w:rPr>
        <w:t>56</w:t>
      </w:r>
      <w:r>
        <w:rPr>
          <w:sz w:val="28"/>
          <w:szCs w:val="28"/>
        </w:rPr>
        <w:t xml:space="preserve"> Закону України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землеустрій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статтею 26 Закону України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місцеве самоврядування в Україні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статтею 27 Закону України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Державний земельний кадастр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пунктами </w:t>
      </w:r>
      <w:r>
        <w:rPr>
          <w:sz w:val="28"/>
          <w:szCs w:val="28"/>
          <w:lang w:val="uk-UA"/>
        </w:rPr>
        <w:t>135, 136</w:t>
      </w:r>
      <w:r>
        <w:rPr>
          <w:sz w:val="28"/>
          <w:szCs w:val="28"/>
        </w:rPr>
        <w:t xml:space="preserve"> постанови Кабінету Міністрів України від 17.10.2012 № 1051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</w:t>
      </w:r>
      <w:r>
        <w:rPr>
          <w:rFonts w:cs="Times New Roman"/>
          <w:color w:val="000000"/>
          <w:sz w:val="28"/>
          <w:szCs w:val="28"/>
        </w:rPr>
        <w:t xml:space="preserve">витягом з Державного земельного кадастру про земельну ділянку від </w:t>
      </w:r>
      <w:r>
        <w:rPr>
          <w:rFonts w:cs="Times New Roman"/>
          <w:color w:val="000000"/>
          <w:sz w:val="28"/>
          <w:szCs w:val="28"/>
          <w:lang w:val="uk-UA"/>
        </w:rPr>
        <w:t>18.11.2025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№ </w:t>
      </w:r>
      <w:r>
        <w:rPr>
          <w:rFonts w:cs="Times New Roman"/>
          <w:color w:val="000000"/>
          <w:sz w:val="28"/>
          <w:szCs w:val="28"/>
        </w:rPr>
        <w:t>НВ-</w:t>
      </w:r>
      <w:r>
        <w:rPr>
          <w:rFonts w:cs="Times New Roman"/>
          <w:color w:val="000000"/>
          <w:sz w:val="28"/>
          <w:szCs w:val="28"/>
          <w:lang w:val="uk-UA"/>
        </w:rPr>
        <w:t xml:space="preserve">0002318352025, </w:t>
      </w:r>
      <w:r>
        <w:rPr>
          <w:rFonts w:cs="Times New Roman"/>
          <w:sz w:val="28"/>
          <w:szCs w:val="28"/>
        </w:rPr>
        <w:t>інформаційною довідкою з Державного реєстру речових прав на нерухоме майно від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08.12.2025</w:t>
      </w:r>
      <w:r>
        <w:rPr>
          <w:rFonts w:cs="Times New Roman"/>
          <w:color w:val="000000"/>
          <w:sz w:val="28"/>
          <w:szCs w:val="28"/>
        </w:rPr>
        <w:t xml:space="preserve"> № </w:t>
      </w:r>
      <w:r>
        <w:rPr>
          <w:rFonts w:cs="Times New Roman"/>
          <w:color w:val="000000"/>
          <w:sz w:val="28"/>
          <w:szCs w:val="28"/>
          <w:lang w:val="uk-UA"/>
        </w:rPr>
        <w:t xml:space="preserve">455356443, </w:t>
      </w:r>
      <w:r>
        <w:rPr>
          <w:sz w:val="28"/>
          <w:szCs w:val="28"/>
        </w:rPr>
        <w:t xml:space="preserve">міська рада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ВИРІШИЛА: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1. Надати </w:t>
      </w:r>
      <w:r>
        <w:rPr>
          <w:rFonts w:cs="Times New Roman"/>
          <w:sz w:val="28"/>
          <w:szCs w:val="28"/>
        </w:rPr>
        <w:t>ТОВАРИСТВУ З ОБМЕЖЕНОЮ ВІДПОВІДАЛЬ</w:t>
      </w:r>
      <w:r>
        <w:rPr>
          <w:rFonts w:cs="Times New Roman"/>
          <w:sz w:val="28"/>
          <w:szCs w:val="28"/>
          <w:lang w:val="uk-UA"/>
        </w:rPr>
        <w:t>НІСТЮ «</w:t>
      </w:r>
      <w:r>
        <w:rPr>
          <w:rFonts w:cs="Times New Roman"/>
          <w:sz w:val="28"/>
          <w:szCs w:val="28"/>
        </w:rPr>
        <w:t>КАВАЛЬКАДА ПЛЮС»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дозвіл на розроблення технічної документації із землеустрою щодо </w:t>
      </w:r>
      <w:r>
        <w:rPr>
          <w:sz w:val="28"/>
          <w:szCs w:val="28"/>
          <w:lang w:val="uk-UA"/>
        </w:rPr>
        <w:t>поділу та об’єднання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земельних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ділянок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комунально</w:t>
      </w:r>
      <w:r>
        <w:rPr>
          <w:sz w:val="28"/>
          <w:szCs w:val="28"/>
        </w:rPr>
        <w:t>ї вл</w:t>
      </w:r>
      <w:r>
        <w:rPr>
          <w:sz w:val="28"/>
          <w:szCs w:val="28"/>
          <w:lang w:val="uk-UA"/>
        </w:rPr>
        <w:t>асності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sz w:val="28"/>
          <w:szCs w:val="28"/>
          <w:lang w:val="uk-UA"/>
        </w:rPr>
        <w:t>вул. Кривий Вал, 31</w:t>
      </w:r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0,0177 га, кадастровим номером 0710100000:11:126:0046,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 на три земельні ділянки: № 1 - площею 0,0084 га, № 2 - площею 0,0082 га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та № 3 - площею 0,0011 га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, згідно з додатком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ТОВАРИСТВО З ОБМЕЖЕНОЮ ВІДПОВІДАЛЬНІСТЮ «КАВАЛЬКАДА ПЛЮС»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uk-UA"/>
        </w:rPr>
        <w:t>2.1. Р</w:t>
      </w:r>
      <w:r>
        <w:rPr>
          <w:sz w:val="28"/>
          <w:szCs w:val="28"/>
        </w:rPr>
        <w:t xml:space="preserve">озробити технічну документацію із землеустрою щодо </w:t>
      </w:r>
      <w:r>
        <w:rPr>
          <w:sz w:val="28"/>
          <w:szCs w:val="28"/>
          <w:lang w:val="uk-UA"/>
        </w:rPr>
        <w:t>поділу та  об’єднання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земельних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ділянок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комунально</w:t>
      </w:r>
      <w:r>
        <w:rPr>
          <w:sz w:val="28"/>
          <w:szCs w:val="28"/>
        </w:rPr>
        <w:t>ї вл</w:t>
      </w:r>
      <w:r>
        <w:rPr>
          <w:sz w:val="28"/>
          <w:szCs w:val="28"/>
          <w:lang w:val="uk-UA"/>
        </w:rPr>
        <w:t>асності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sz w:val="28"/>
          <w:szCs w:val="28"/>
          <w:lang w:val="uk-UA"/>
        </w:rPr>
        <w:t>вул. Кривий Вал, 31</w:t>
      </w:r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 xml:space="preserve">0,0177 га, кадастровим номером 0710100000:11:126:0046, </w:t>
      </w:r>
      <w:r>
        <w:rPr>
          <w:spacing w:val="2"/>
          <w:sz w:val="28"/>
          <w:szCs w:val="28"/>
          <w:lang w:val="uk-UA"/>
        </w:rPr>
        <w:t xml:space="preserve">відповідно до пункту 1 цього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рішення.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2.2. Подати розроблену технічну документацію із землеустрою щодо поділу та об’єднання земельних ділянок комунальної власності на затвердження Луцької міської ради.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Міський голова                                                                                 Ігор ПОЛІЩУК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Т</w:t>
      </w:r>
      <w:r>
        <w:rPr>
          <w:sz w:val="24"/>
          <w:szCs w:val="24"/>
        </w:rPr>
        <w:t>у</w:t>
      </w:r>
      <w:r>
        <w:rPr>
          <w:sz w:val="24"/>
          <w:szCs w:val="24"/>
          <w:lang w:val="uk-UA"/>
        </w:rPr>
        <w:t>з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7</w:t>
      </w:r>
      <w:r>
        <w:rPr>
          <w:sz w:val="24"/>
          <w:szCs w:val="24"/>
        </w:rPr>
        <w:t xml:space="preserve">77 </w:t>
      </w:r>
      <w:r>
        <w:rPr>
          <w:sz w:val="24"/>
          <w:szCs w:val="24"/>
          <w:lang w:val="uk-UA"/>
        </w:rPr>
        <w:t>863</w:t>
      </w:r>
      <w:r>
        <w:rPr>
          <w:sz w:val="24"/>
          <w:szCs w:val="24"/>
        </w:rPr>
        <w:t xml:space="preserve"> 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1738</TotalTime>
  <Application>LibreOffice/7.6.2.1$Windows_X86_64 LibreOffice_project/56f7684011345957bbf33a7ee678afaf4d2ba333</Application>
  <AppVersion>15.0000</AppVersion>
  <Pages>2</Pages>
  <Words>372</Words>
  <Characters>2363</Characters>
  <CharactersWithSpaces>2898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dcterms:modified xsi:type="dcterms:W3CDTF">2025-12-08T14:57:19Z</dcterms:modified>
  <cp:revision>269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